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微软雅黑" w:cs="微软雅黑" w:eastAsia="微软雅黑" w:hAnsi="微软雅黑"/>
          <w:b/>
          <w:bCs/>
          <w:sz w:val="44"/>
          <w:szCs w:val="44"/>
        </w:rPr>
        <w:t xml:space="preserve">2026 年年中个人总结</w:t>
      </w:r>
    </w:p>
    <w:p>
      <w:pPr>
        <w:spacing w:after="40" w:before="40"/>
        <w:jc w:val="center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姓名：</w:t>
      </w:r>
      <w:r>
        <w:rPr>
          <w:rFonts w:ascii="微软雅黑" w:cs="微软雅黑" w:eastAsia="微软雅黑" w:hAnsi="微软雅黑"/>
          <w:sz w:val="21"/>
          <w:szCs w:val="21"/>
        </w:rPr>
        <w:t xml:space="preserve">童美娜</w:t>
      </w:r>
    </w:p>
    <w:p>
      <w:pPr>
        <w:spacing w:after="40" w:before="40"/>
        <w:jc w:val="center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岗位：</w:t>
      </w:r>
      <w:r>
        <w:rPr>
          <w:rFonts w:ascii="微软雅黑" w:cs="微软雅黑" w:eastAsia="微软雅黑" w:hAnsi="微软雅黑"/>
          <w:sz w:val="21"/>
          <w:szCs w:val="21"/>
        </w:rPr>
        <w:t xml:space="preserve">软件测试工程师（SDET）</w:t>
      </w:r>
    </w:p>
    <w:p>
      <w:pPr>
        <w:spacing w:after="40" w:before="40"/>
        <w:jc w:val="center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周期：</w:t>
      </w:r>
      <w:r>
        <w:rPr>
          <w:rFonts w:ascii="微软雅黑" w:cs="微软雅黑" w:eastAsia="微软雅黑" w:hAnsi="微软雅黑"/>
          <w:sz w:val="21"/>
          <w:szCs w:val="21"/>
        </w:rPr>
        <w:t xml:space="preserve">2026 年 1 月 — 2026 年 6 月（H1）</w:t>
      </w:r>
    </w:p>
    <w:p>
      <w:pPr>
        <w:spacing w:after="40" w:before="40"/>
        <w:jc w:val="center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日期：</w:t>
      </w:r>
      <w:r>
        <w:rPr>
          <w:rFonts w:ascii="微软雅黑" w:cs="微软雅黑" w:eastAsia="微软雅黑" w:hAnsi="微软雅黑"/>
          <w:sz w:val="21"/>
          <w:szCs w:val="21"/>
        </w:rPr>
        <w:t xml:space="preserve">2026 年 7 月 13 日</w:t>
      </w:r>
    </w:p>
    <w:p>
      <w:pPr>
        <w:pBdr>
          <w:bottom w:val="single" w:color="CCCCCC" w:sz="6" w:space="1"/>
        </w:pBdr>
        <w:spacing w:after="100" w:before="100"/>
      </w:pPr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微软雅黑" w:cs="微软雅黑" w:eastAsia="微软雅黑" w:hAnsi="微软雅黑"/>
          <w:b/>
          <w:bCs/>
          <w:sz w:val="30"/>
          <w:szCs w:val="30"/>
        </w:rPr>
        <w:t xml:space="preserve">核心成果速览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成果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项目交付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 个核心项目（监控平台国际化、星联应急 1 期 + 2 期、SaaS 平台 1 期重构）+ 多个支持项目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缺陷质量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累计提交 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651 个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缺陷，已关闭 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594 个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，整体关闭率 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91.2%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（禅道实查，2026-07-13）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 落地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「AI 驱动的 QA 提效助手」获公司 AI 应用先锋赛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四等奖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；事务性工时降约 40%，报告编写 2~3h → 半小时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技术建设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独立搭建 </w:t>
            </w:r>
            <w:r>
              <w:rPr>
                <w:rFonts w:ascii="Consolas" w:cs="Consolas" w:eastAsia="Consolas" w:hAnsi="Consolas"/>
                <w:color w:val="C7254E"/>
                <w:sz w:val="20"/>
                <w:szCs w:val="20"/>
              </w:rPr>
              <w:t xml:space="preserve">jkpt_api_test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 接口自动化框架（17 次提交），探索 mem0 Bugfix 记忆闭环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自评</w:t>
            </w:r>
          </w:p>
        </w:tc>
        <w:tc>
          <w:tcPr>
            <w:tcW w:type="dxa" w:w="7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总体 </w:t>
            </w: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7.5/10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（交付与 AI 落地有实效，自动化闭环与非功能测试为下半年补齐方向）</w:t>
            </w:r>
          </w:p>
        </w:tc>
      </w:tr>
    </w:tbl>
    <w:p>
      <w:pPr>
        <w:pBdr>
          <w:bottom w:val="single" w:color="CCCCCC" w:sz="6" w:space="1"/>
        </w:pBdr>
        <w:spacing w:after="100" w:before="100"/>
      </w:pPr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微软雅黑" w:cs="微软雅黑" w:eastAsia="微软雅黑" w:hAnsi="微软雅黑"/>
          <w:b/>
          <w:bCs/>
          <w:sz w:val="30"/>
          <w:szCs w:val="30"/>
        </w:rPr>
        <w:t xml:space="preserve">一、半年概述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2026 上半年，工作沿「**项目测试交付**」与「**AI 工具落地提效**」两条主线推进。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pPr>
        <w:spacing w:after="80" w:before="8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项目交付侧：</w:t>
      </w:r>
      <w:r>
        <w:rPr>
          <w:rFonts w:ascii="微软雅黑" w:cs="微软雅黑" w:eastAsia="微软雅黑" w:hAnsi="微软雅黑"/>
          <w:sz w:val="21"/>
          <w:szCs w:val="21"/>
        </w:rPr>
        <w:t xml:space="preserve">全程负责 4 个核心项目测试——【磐钴】位置监控平台国际化、【天翼】星联应急叫应平台（1 期 + 2 期）、【磐钴】星地多网融合指挥调度 SaaS 平台 1 期（重构），同时支持 NTN App、PG 综合服务平台、中海石油、辽宁天通星讯、可视化编译平台等项目。累计提交缺陷 **651 个**，整体关闭率 **91.2%**，两个收尾项目（监控国际化 94.1%、星联 1 期 95.3%）关闭率均超 94%。</w:t>
      </w:r>
    </w:p>
    <w:p>
      <w:pPr>
        <w:spacing w:after="80" w:before="80" w:line="32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AI 落地侧：</w:t>
      </w:r>
      <w:r>
        <w:rPr>
          <w:rFonts w:ascii="微软雅黑" w:cs="微软雅黑" w:eastAsia="微软雅黑" w:hAnsi="微软雅黑"/>
          <w:sz w:val="21"/>
          <w:szCs w:val="21"/>
        </w:rPr>
        <w:t xml:space="preserve">将 Cursor / Notion / Gemini / WorkBuddy 系统融入用例生成、缺陷录入、报告编写日常环节，跑通半自动化 QA 链路，事务性工时降约 40%，凭借《AI 驱动的 QA 提效助手》获公司「AI 应用先锋赛」**四等奖**。</w:t>
      </w:r>
    </w:p>
    <w:p>
      <w:pPr>
        <w:pBdr>
          <w:bottom w:val="single" w:color="CCCCCC" w:sz="6" w:space="1"/>
        </w:pBdr>
        <w:spacing w:after="100" w:before="100"/>
      </w:pPr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微软雅黑" w:cs="微软雅黑" w:eastAsia="微软雅黑" w:hAnsi="微软雅黑"/>
          <w:b/>
          <w:bCs/>
          <w:sz w:val="30"/>
          <w:szCs w:val="30"/>
        </w:rPr>
        <w:t xml:space="preserve">二、半年数据回顾</w:t>
      </w:r>
    </w:p>
    <w:p>
      <w:pPr>
        <w:spacing w:after="80" w:before="80"/>
        <w:ind w:left="420"/>
      </w:pPr>
      <w:r>
        <w:rPr>
          <w:rFonts w:ascii="微软雅黑" w:cs="微软雅黑" w:eastAsia="微软雅黑" w:hAnsi="微软雅黑"/>
          <w:sz w:val="21"/>
          <w:szCs w:val="21"/>
        </w:rPr>
        <w:t xml:space="preserve">说明：缺陷数据来自禅道实查（创建人=童美娜，拉取日 2026-07-13，按 `openedDate` 过滤 2026-01-01 ~ 2026-06-30）；其余来自周报 / git 记录。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缺陷总览（四大核心项目 · 2026 H1）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2426"/>
      </w:tblGrid>
      <w:tr>
        <w:trPr>
          <w:tblHeader/>
        </w:trP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缺陷总数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已关闭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关闭率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二级缺陷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【磐钴】位置监控平台-国际化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324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305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94.1%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18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【天翼】星联应急叫应平台（1 期）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170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162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95.3%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46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【天翼】星联应急叫应平台（2 期）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52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88.1%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6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【磐钴】星地多网融合 SaaS 平台 1 期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98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76.5%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19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合计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651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594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91.2%</w:t>
            </w:r>
          </w:p>
        </w:tc>
        <w:tc>
          <w:tcPr>
            <w:tcW w:type="dxa" w:w="2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89</w:t>
            </w:r>
          </w:p>
        </w:tc>
      </w:tr>
    </w:tbl>
    <w:p>
      <w:pPr>
        <w:spacing w:after="80" w:before="80"/>
        <w:ind w:left="420"/>
      </w:pPr>
      <w:r>
        <w:rPr>
          <w:rFonts w:ascii="微软雅黑" w:cs="微软雅黑" w:eastAsia="微软雅黑" w:hAnsi="微软雅黑"/>
          <w:sz w:val="21"/>
          <w:szCs w:val="21"/>
        </w:rPr>
        <w:t xml:space="preserve">其他状态：已解决 29 个、激活待确认 17 个、回归不通过 3 个、已延期 8 个（已关闭+已解决合计 95.7%）。</w:t>
      </w:r>
    </w:p>
    <w:p>
      <w:pPr>
        <w:spacing w:after="80" w:before="80"/>
        <w:ind w:left="420"/>
      </w:pPr>
      <w:r>
        <w:rPr>
          <w:rFonts w:ascii="微软雅黑" w:cs="微软雅黑" w:eastAsia="微软雅黑" w:hAnsi="微软雅黑"/>
          <w:sz w:val="21"/>
          <w:szCs w:val="21"/>
        </w:rPr>
        <w:t xml:space="preserve">按月分布：2 月 134、3 月 180、4 月 173、5 月 86、6 月 78（3-4 月为测试高峰，与监控平台国际化三轮回归 + 星联应急 1 期版本迭代节奏吻合）。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其他维度数据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626"/>
      </w:tblGrid>
      <w:tr>
        <w:trPr>
          <w:tblHeader/>
        </w:trP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数据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参与项目数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4 个核心 + 多个支持项目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支持项含 NTN App、PG 综合服务、中海石油、辽宁天通星讯、可视化编译平台等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核心测试用例覆盖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监控平台国际化全模块 + 星联应急 1 期全覆盖（XMind 一稿 + 二稿）+ SaaS 1 期 10+ 模块大纲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测试报告产出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多版本回归报告 + 阶段性报告 + 项目验收报告（SaaS 1 期、星联 1 期等）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各版本逐份输出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文档/说明书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监控平台中英文说明书、星联应急使用说明书、SaaS 1 期验收报告与项目总结等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软著参与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无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（上半年未参与软著编写）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专利参与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无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系统分析师考试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上半年未报考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，计划下半年 11 月参加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代码提交次数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17 次</w:t>
            </w: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（个人学习项目 jkpt_api_test，非公司项目）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git 记录，属个人学习计划产出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周末加班天数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__待主人补充__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2025 全年为 3 天</w:t>
            </w:r>
          </w:p>
        </w:tc>
      </w:tr>
    </w:tbl>
    <w:p>
      <w:pPr>
        <w:pBdr>
          <w:bottom w:val="single" w:color="CCCCCC" w:sz="6" w:space="1"/>
        </w:pBdr>
        <w:spacing w:after="100" w:before="100"/>
      </w:pPr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微软雅黑" w:cs="微软雅黑" w:eastAsia="微软雅黑" w:hAnsi="微软雅黑"/>
          <w:b/>
          <w:bCs/>
          <w:sz w:val="30"/>
          <w:szCs w:val="30"/>
        </w:rPr>
        <w:t xml:space="preserve">三、工作成果与目标达成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3.1 重点项目与关键贡献</w:t>
      </w:r>
    </w:p>
    <w:p>
      <w:pPr>
        <w:pStyle w:val="Heading4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项目一：【磐钴】位置监控平台 — 国际化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角色</w:t>
      </w:r>
      <w:r>
        <w:rPr>
          <w:rFonts w:ascii="微软雅黑" w:cs="微软雅黑" w:eastAsia="微软雅黑" w:hAnsi="微软雅黑"/>
          <w:sz w:val="21"/>
          <w:szCs w:val="21"/>
        </w:rPr>
        <w:t xml:space="preserve">：全流程测试负责人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核心成果</w:t>
      </w:r>
      <w:r>
        <w:rPr>
          <w:rFonts w:ascii="微软雅黑" w:cs="微软雅黑" w:eastAsia="微软雅黑" w:hAnsi="微软雅黑"/>
          <w:sz w:val="21"/>
          <w:szCs w:val="21"/>
        </w:rPr>
        <w:t xml:space="preserve">：完成 8 大核心模块中英文双语适配、接口字段翻译校验、时区专项测试，推进三轮修复回归，独立编写中英文说明书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质量数据</w:t>
      </w:r>
      <w:r>
        <w:rPr>
          <w:rFonts w:ascii="微软雅黑" w:cs="微软雅黑" w:eastAsia="微软雅黑" w:hAnsi="微软雅黑"/>
          <w:sz w:val="21"/>
          <w:szCs w:val="21"/>
        </w:rPr>
        <w:t xml:space="preserve">（禅道实查，H1）：提交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324 个</w:t>
      </w:r>
      <w:r>
        <w:rPr>
          <w:rFonts w:ascii="微软雅黑" w:cs="微软雅黑" w:eastAsia="微软雅黑" w:hAnsi="微软雅黑"/>
          <w:sz w:val="21"/>
          <w:szCs w:val="21"/>
        </w:rPr>
        <w:t xml:space="preserve">缺陷（二级 18），已关闭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305 个</w:t>
      </w:r>
      <w:r>
        <w:rPr>
          <w:rFonts w:ascii="微软雅黑" w:cs="微软雅黑" w:eastAsia="微软雅黑" w:hAnsi="微软雅黑"/>
          <w:sz w:val="21"/>
          <w:szCs w:val="21"/>
        </w:rPr>
        <w:t xml:space="preserve">，关闭率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94.1%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典型高价值缺陷</w:t>
      </w:r>
      <w:r>
        <w:rPr>
          <w:rFonts w:ascii="微软雅黑" w:cs="微软雅黑" w:eastAsia="微软雅黑" w:hAnsi="微软雅黑"/>
          <w:sz w:val="21"/>
          <w:szCs w:val="21"/>
        </w:rPr>
        <w:t xml:space="preserve">：后端接口字段未翻译/中文硬编码残留、英文环境 UI 文本截断排版错乱、时区转换逻辑缺失（报警弹窗、轨迹导出、统计列表）——均属上线后影响海外用户体验的高风险类</w:t>
      </w:r>
    </w:p>
    <w:p>
      <w:pPr>
        <w:pStyle w:val="Heading4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项目二：【天翼】星联应急叫应平台（1 期 + 2 期）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角色</w:t>
      </w:r>
      <w:r>
        <w:rPr>
          <w:rFonts w:ascii="微软雅黑" w:cs="微软雅黑" w:eastAsia="微软雅黑" w:hAnsi="微软雅黑"/>
          <w:sz w:val="21"/>
          <w:szCs w:val="21"/>
        </w:rPr>
        <w:t xml:space="preserve">：1 期从零搭建测试体系；2 期独立编制《测试方案》V1.0，担任测试负责人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核心成果</w:t>
      </w:r>
      <w:r>
        <w:rPr>
          <w:rFonts w:ascii="微软雅黑" w:cs="微软雅黑" w:eastAsia="微软雅黑" w:hAnsi="微软雅黑"/>
          <w:sz w:val="21"/>
          <w:szCs w:val="21"/>
        </w:rPr>
        <w:t xml:space="preserve">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1 期</w:t>
      </w:r>
      <w:r>
        <w:rPr>
          <w:rFonts w:ascii="微软雅黑" w:cs="微软雅黑" w:eastAsia="微软雅黑" w:hAnsi="微软雅黑"/>
          <w:sz w:val="21"/>
          <w:szCs w:val="21"/>
        </w:rPr>
        <w:t xml:space="preserve">：完成 10+ 业务模块用例覆盖（含状态机/订单/计费），完成 7 个版本迭代回归，输出验收报告与使用说明书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2 期</w:t>
      </w:r>
      <w:r>
        <w:rPr>
          <w:rFonts w:ascii="微软雅黑" w:cs="微软雅黑" w:eastAsia="微软雅黑" w:hAnsi="微软雅黑"/>
          <w:sz w:val="21"/>
          <w:szCs w:val="21"/>
        </w:rPr>
        <w:t xml:space="preserve">：主攻对讲群通信与星豆计费两大高风险模块，针对计费场景采用「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账本核对 + 幂等/并发构造</w:t>
      </w:r>
      <w:r>
        <w:rPr>
          <w:rFonts w:ascii="微软雅黑" w:cs="微软雅黑" w:eastAsia="微软雅黑" w:hAnsi="微软雅黑"/>
          <w:sz w:val="21"/>
          <w:szCs w:val="21"/>
        </w:rPr>
        <w:t xml:space="preserve">」专项验证方法——逐项核对余额守恒（充值 - 消费 + 退还 = 账本），守住「同一动作只扣一次」红线，推动资金安全类高优缺陷优先修复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质量数据</w:t>
      </w:r>
      <w:r>
        <w:rPr>
          <w:rFonts w:ascii="微软雅黑" w:cs="微软雅黑" w:eastAsia="微软雅黑" w:hAnsi="微软雅黑"/>
          <w:sz w:val="21"/>
          <w:szCs w:val="21"/>
        </w:rPr>
        <w:t xml:space="preserve">（禅道实查，H1）：1 期提交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170 个</w:t>
      </w:r>
      <w:r>
        <w:rPr>
          <w:rFonts w:ascii="微软雅黑" w:cs="微软雅黑" w:eastAsia="微软雅黑" w:hAnsi="微软雅黑"/>
          <w:sz w:val="21"/>
          <w:szCs w:val="21"/>
        </w:rPr>
        <w:t xml:space="preserve">（二级 46），关闭率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95.3%</w:t>
      </w:r>
      <w:r>
        <w:rPr>
          <w:rFonts w:ascii="微软雅黑" w:cs="微软雅黑" w:eastAsia="微软雅黑" w:hAnsi="微软雅黑"/>
          <w:sz w:val="21"/>
          <w:szCs w:val="21"/>
        </w:rPr>
        <w:t xml:space="preserve">；2 期提交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59 个</w:t>
      </w:r>
      <w:r>
        <w:rPr>
          <w:rFonts w:ascii="微软雅黑" w:cs="微软雅黑" w:eastAsia="微软雅黑" w:hAnsi="微软雅黑"/>
          <w:sz w:val="21"/>
          <w:szCs w:val="21"/>
        </w:rPr>
        <w:t xml:space="preserve">（二级 6），关闭率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88.1%</w:t>
      </w:r>
      <w:r>
        <w:rPr>
          <w:rFonts w:ascii="微软雅黑" w:cs="微软雅黑" w:eastAsia="微软雅黑" w:hAnsi="微软雅黑"/>
          <w:sz w:val="21"/>
          <w:szCs w:val="21"/>
        </w:rPr>
        <w:t xml:space="preserve">（进行中）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质量信号</w:t>
      </w:r>
      <w:r>
        <w:rPr>
          <w:rFonts w:ascii="微软雅黑" w:cs="微软雅黑" w:eastAsia="微软雅黑" w:hAnsi="微软雅黑"/>
          <w:sz w:val="21"/>
          <w:szCs w:val="21"/>
        </w:rPr>
        <w:t xml:space="preserve">：1 期二级缺陷 46 个，是四个项目中最高，反映对状态机、计费等深层业务逻辑的覆盖深度</w:t>
      </w:r>
    </w:p>
    <w:p>
      <w:pPr>
        <w:pStyle w:val="Heading4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项目三：【磐钴】星地多网融合指挥调度 SaaS 平台 1 期（监控平台重构）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角色</w:t>
      </w:r>
      <w:r>
        <w:rPr>
          <w:rFonts w:ascii="微软雅黑" w:cs="微软雅黑" w:eastAsia="微软雅黑" w:hAnsi="微软雅黑"/>
          <w:sz w:val="21"/>
          <w:szCs w:val="21"/>
        </w:rPr>
        <w:t xml:space="preserve">：核心测试工程师，独立编制《重构测试方案》V1.0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核心成果</w:t>
      </w:r>
      <w:r>
        <w:rPr>
          <w:rFonts w:ascii="微软雅黑" w:cs="微软雅黑" w:eastAsia="微软雅黑" w:hAnsi="微软雅黑"/>
          <w:sz w:val="21"/>
          <w:szCs w:val="21"/>
        </w:rPr>
        <w:t xml:space="preserve">：覆盖 12 大核心模块（定位轨迹、消息通信、SOS 报警、求救群聊、套餐扣费、电子围栏、三级账号权限、WebSocket 推送、第三方对接等），完成两轮功能测试 + 线上环境验证，输出验收报告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质量数据</w:t>
      </w:r>
      <w:r>
        <w:rPr>
          <w:rFonts w:ascii="微软雅黑" w:cs="微软雅黑" w:eastAsia="微软雅黑" w:hAnsi="微软雅黑"/>
          <w:sz w:val="21"/>
          <w:szCs w:val="21"/>
        </w:rPr>
        <w:t xml:space="preserve">（禅道实查，H1）：提交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98 个</w:t>
      </w:r>
      <w:r>
        <w:rPr>
          <w:rFonts w:ascii="微软雅黑" w:cs="微软雅黑" w:eastAsia="微软雅黑" w:hAnsi="微软雅黑"/>
          <w:sz w:val="21"/>
          <w:szCs w:val="21"/>
        </w:rPr>
        <w:t xml:space="preserve">缺陷（二级 19），已关闭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75 个</w:t>
      </w:r>
      <w:r>
        <w:rPr>
          <w:rFonts w:ascii="微软雅黑" w:cs="微软雅黑" w:eastAsia="微软雅黑" w:hAnsi="微软雅黑"/>
          <w:sz w:val="21"/>
          <w:szCs w:val="21"/>
        </w:rPr>
        <w:t xml:space="preserve">，关闭率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76.5%</w:t>
      </w:r>
      <w:r>
        <w:rPr>
          <w:rFonts w:ascii="微软雅黑" w:cs="微软雅黑" w:eastAsia="微软雅黑" w:hAnsi="微软雅黑"/>
          <w:sz w:val="21"/>
          <w:szCs w:val="21"/>
        </w:rPr>
        <w:t xml:space="preserve">（仍迭代中）；重构 P0 核心链路全部验证通过，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无阻塞性未解决问题，剩余缺陷已收敛至三/四级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重构测试核心方法</w:t>
      </w:r>
      <w:r>
        <w:rPr>
          <w:rFonts w:ascii="微软雅黑" w:cs="微软雅黑" w:eastAsia="微软雅黑" w:hAnsi="微软雅黑"/>
          <w:sz w:val="21"/>
          <w:szCs w:val="21"/>
        </w:rPr>
        <w:t xml:space="preserve">：每条关键链路结合数据库/缓存/接口日志三层验证；每个扣费动作验幂等；每个权限动作验三级账号边界；新旧数据兼容性逐项核查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3.2 工作亮点与突破</w:t>
      </w:r>
    </w:p>
    <w:p>
      <w:pPr>
        <w:pStyle w:val="ListParagraph"/>
        <w:numPr>
          <w:ilvl w:val="0"/>
          <w:numId w:val="3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AI 驱动的 QA 提效闭环（获奖产品）</w:t>
      </w:r>
      <w:r>
        <w:rPr>
          <w:rFonts w:ascii="微软雅黑" w:cs="微软雅黑" w:eastAsia="微软雅黑" w:hAnsi="微软雅黑"/>
          <w:sz w:val="21"/>
          <w:szCs w:val="21"/>
        </w:rPr>
        <w:t xml:space="preserve">：构建「AI 读需求批量生成用例 → 截图自动写入禅道 → 一键生成报告 → 钉钉推送」全链路闭环。量化效果：事务性工时降约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40%</w:t>
      </w:r>
      <w:r>
        <w:rPr>
          <w:rFonts w:ascii="微软雅黑" w:cs="微软雅黑" w:eastAsia="微软雅黑" w:hAnsi="微软雅黑"/>
          <w:sz w:val="21"/>
          <w:szCs w:val="21"/>
        </w:rPr>
        <w:t xml:space="preserve">，缺陷登记完整率达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95%+</w:t>
      </w:r>
      <w:r>
        <w:rPr>
          <w:rFonts w:ascii="微软雅黑" w:cs="微软雅黑" w:eastAsia="微软雅黑" w:hAnsi="微软雅黑"/>
          <w:sz w:val="21"/>
          <w:szCs w:val="21"/>
        </w:rPr>
        <w:t xml:space="preserve">，测试报告编写从 2~3 小时压缩至半小时内。获公司「AI 应用先锋赛」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四等奖</w:t>
      </w:r>
      <w:r>
        <w:rPr>
          <w:rFonts w:ascii="微软雅黑" w:cs="微软雅黑" w:eastAsia="微软雅黑" w:hAnsi="微软雅黑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计费高风险场景专项测试</w:t>
      </w:r>
      <w:r>
        <w:rPr>
          <w:rFonts w:ascii="微软雅黑" w:cs="微软雅黑" w:eastAsia="微软雅黑" w:hAnsi="微软雅黑"/>
          <w:sz w:val="21"/>
          <w:szCs w:val="21"/>
        </w:rPr>
        <w:t xml:space="preserve">：在星联应急 2 期中针对计费场景采用「账本守恒核对 + 幂等/并发构造」验证方法，提前拦截退款未扣减、余额负值、重复扣费等资金安全类高危缺陷，形成可复用的计费测试思路。</w:t>
      </w:r>
    </w:p>
    <w:p>
      <w:pPr>
        <w:pStyle w:val="ListParagraph"/>
        <w:numPr>
          <w:ilvl w:val="0"/>
          <w:numId w:val="5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从零搭建复杂业务测试体系</w:t>
      </w:r>
      <w:r>
        <w:rPr>
          <w:rFonts w:ascii="微软雅黑" w:cs="微软雅黑" w:eastAsia="微软雅黑" w:hAnsi="微软雅黑"/>
          <w:sz w:val="21"/>
          <w:szCs w:val="21"/>
        </w:rPr>
        <w:t xml:space="preserve">：星联应急 1 期从零建立 10+ 模块用例体系，包含状态机、订单、计费等深层逻辑，1 期二级缺陷 46 个（四大项目最高），反映深层覆盖能力。</w:t>
      </w:r>
    </w:p>
    <w:p>
      <w:pPr>
        <w:pBdr>
          <w:bottom w:val="single" w:color="CCCCCC" w:sz="6" w:space="1"/>
        </w:pBdr>
        <w:spacing w:after="100" w:before="100"/>
      </w:pPr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微软雅黑" w:cs="微软雅黑" w:eastAsia="微软雅黑" w:hAnsi="微软雅黑"/>
          <w:b/>
          <w:bCs/>
          <w:sz w:val="30"/>
          <w:szCs w:val="30"/>
        </w:rPr>
        <w:t xml:space="preserve">四、个人能力发展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4.1 能力提升与技能成长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AI 工具链能力</w:t>
      </w:r>
      <w:r>
        <w:rPr>
          <w:rFonts w:ascii="微软雅黑" w:cs="微软雅黑" w:eastAsia="微软雅黑" w:hAnsi="微软雅黑"/>
          <w:sz w:val="21"/>
          <w:szCs w:val="21"/>
        </w:rPr>
        <w:t xml:space="preserve">：系统掌握 Cursor（Skills + MCP 接入禅道/Apifox）、Notion（多源数据汇聚）、Gemini（重复任务批处理 + UI 初筛）、WorkBuddy（远程接入）。从「偶尔问问」转变为日常工作流固定环节。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复杂业务建模能力</w:t>
      </w:r>
      <w:r>
        <w:rPr>
          <w:rFonts w:ascii="微软雅黑" w:cs="微软雅黑" w:eastAsia="微软雅黑" w:hAnsi="微软雅黑"/>
          <w:sz w:val="21"/>
          <w:szCs w:val="21"/>
        </w:rPr>
        <w:t xml:space="preserve">：在星联应急项目中，逐步建立「先梳理业务逻辑和数据模型 → 再逐层拆分功能点 → 最后补齐异常和边界」的分析方法（1 期二级缺陷 46 个，反映深层逻辑覆盖提升）。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国际化专项测试方法论</w:t>
      </w:r>
      <w:r>
        <w:rPr>
          <w:rFonts w:ascii="微软雅黑" w:cs="微软雅黑" w:eastAsia="微软雅黑" w:hAnsi="微软雅黑"/>
          <w:sz w:val="21"/>
          <w:szCs w:val="21"/>
        </w:rPr>
        <w:t xml:space="preserve">：积累术语一致性校验、语言展示完整性检查、时区差异场景设计等专项经验。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4.2 证书与资质</w:t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>上半年未报考。按学习计划，下半年（7—11 月）全力备考**系统分析师-高级**，争取 11 月一次通过。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4.3 知识沉淀与分享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参赛经验内部分享（AI 先锋赛获奖感言三点思路：靠迭代固化踩坑、把个人经验沉淀为可复用 skills、分清人机边界）；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持续积累 QA Skills 用例编写规范，目标「换个项目改配置即可复用」；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编写/更新监控平台中英文说明书、星联应急使用说明书、SaaS 1 期验收报告等可交付文档。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4.4 个人学习计划推进（《2026 年学习计划》第一阶段）</w:t>
      </w:r>
    </w:p>
    <w:p>
      <w:pPr>
        <w:spacing w:after="80" w:before="80"/>
        <w:ind w:left="420"/>
      </w:pPr>
      <w:r>
        <w:rPr>
          <w:rFonts w:ascii="微软雅黑" w:cs="微软雅黑" w:eastAsia="微软雅黑" w:hAnsi="微软雅黑"/>
          <w:sz w:val="21"/>
          <w:szCs w:val="21"/>
        </w:rPr>
        <w:t xml:space="preserve">以下为个人学习计划落地内容，**非公司项目交付**，作为 AI 先锋赛参赛产品与下半年自动化闭环建设的基座。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学习方向</w:t>
      </w:r>
      <w:r>
        <w:rPr>
          <w:rFonts w:ascii="微软雅黑" w:cs="微软雅黑" w:eastAsia="微软雅黑" w:hAnsi="微软雅黑"/>
          <w:sz w:val="21"/>
          <w:szCs w:val="21"/>
        </w:rPr>
        <w:t xml:space="preserve">：「AI 在测试中的应用探索」，核心目标为实现 AI 驱动的接口自动化测试闭环。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落地产物 —— `jkpt_api_test` 接口自动化框架</w:t>
      </w:r>
      <w:r>
        <w:rPr>
          <w:rFonts w:ascii="微软雅黑" w:cs="微软雅黑" w:eastAsia="微软雅黑" w:hAnsi="微软雅黑"/>
          <w:sz w:val="21"/>
          <w:szCs w:val="21"/>
        </w:rPr>
        <w:t xml:space="preserve">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技术栈 </w:t>
      </w:r>
      <w:r>
        <w:rPr>
          <w:rFonts w:ascii="Consolas" w:cs="Consolas" w:eastAsia="Consolas" w:hAnsi="Consolas"/>
          <w:color w:val="C7254E"/>
          <w:sz w:val="20"/>
          <w:szCs w:val="20"/>
        </w:rPr>
        <w:t xml:space="preserve">Python + pytest + requests + YAML + Allure</w:t>
      </w:r>
      <w:r>
        <w:rPr>
          <w:rFonts w:ascii="微软雅黑" w:cs="微软雅黑" w:eastAsia="微软雅黑" w:hAnsi="微软雅黑"/>
          <w:sz w:val="21"/>
          <w:szCs w:val="21"/>
        </w:rPr>
        <w:t xml:space="preserve">，上半年 git 提交 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17 次</w:t>
      </w:r>
      <w:r>
        <w:rPr>
          <w:rFonts w:ascii="微软雅黑" w:cs="微软雅黑" w:eastAsia="微软雅黑" w:hAnsi="微软雅黑"/>
          <w:sz w:val="21"/>
          <w:szCs w:val="21"/>
        </w:rPr>
        <w:t xml:space="preserve">，已覆盖监控平台 login、group_controller、terminal 等核心接口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通过 Cursor MCP 连接 Apifox，实现基于接口定义自动生成测试脚本；Allure 可视化报告已集成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技术探索 —— mem0 Bugfix 记忆闭环</w:t>
      </w:r>
      <w:r>
        <w:rPr>
          <w:rFonts w:ascii="微软雅黑" w:cs="微软雅黑" w:eastAsia="微软雅黑" w:hAnsi="微软雅黑"/>
          <w:sz w:val="21"/>
          <w:szCs w:val="21"/>
        </w:rPr>
        <w:t xml:space="preserve">：将接口测试排障经验（场景-根因-排查路径-反模式）沉淀为结构化记忆，形成「报错→召回→复用→沉淀」闭环；已搭建 3 个 Cursor Rules 技能包并接入 mem0 云端 MCP，验证中。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当前进度</w:t>
      </w:r>
      <w:r>
        <w:rPr>
          <w:rFonts w:ascii="微软雅黑" w:cs="微软雅黑" w:eastAsia="微软雅黑" w:hAnsi="微软雅黑"/>
          <w:sz w:val="21"/>
          <w:szCs w:val="21"/>
        </w:rPr>
        <w:t xml:space="preserve">：框架基座与文档自动生成原型已验证；mem0 记忆闭环搭建完成，接口变更监控与智能回归选择待下半年推进。</w:t>
      </w:r>
    </w:p>
    <w:p>
      <w:pPr>
        <w:pBdr>
          <w:bottom w:val="single" w:color="CCCCCC" w:sz="6" w:space="1"/>
        </w:pBdr>
        <w:spacing w:after="100" w:before="100"/>
      </w:pPr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微软雅黑" w:cs="微软雅黑" w:eastAsia="微软雅黑" w:hAnsi="微软雅黑"/>
          <w:b/>
          <w:bCs/>
          <w:sz w:val="30"/>
          <w:szCs w:val="30"/>
        </w:rPr>
        <w:t xml:space="preserve">五、团队协作与影响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5.1 团队贡献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上半年并行多个核心项目，在频繁切换下保持核心项目交付节奏；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主动梳理疑问清单、提前与产品/开发对齐（如星联 2 期需求变更 v1.2 计费规则消化、与庆敏分模块对齐 SaaS 1 期四大模块迁移分工）；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输出物从单一执行结果扩展到测试大纲、报告、说明书、验收报告、调研文档等多种形式。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5.2 指导与协作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与庆敏同步星联应急项目涉及的文件与 skills，完成 SaaS 1 期模块分工对齐（A：语音+视频；B：消息+会议）；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协助同事完成执法记录仪宣传视频拍摄；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客户演示支持：协助完成救援棒与平台交互核心链路演示（实名认证 → 绑定终端 → SOS 建群 → 求救通信 → 套餐扣费 → 救援完成）。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5.3 跨部门协作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推动计费资金安全类高优缺陷与研发优先对齐（见 6.1 挑战）；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反馈小程序提测延期风险并跟进解决时间点。</w:t>
      </w:r>
    </w:p>
    <w:p>
      <w:pPr>
        <w:pBdr>
          <w:bottom w:val="single" w:color="CCCCCC" w:sz="6" w:space="1"/>
        </w:pBdr>
        <w:spacing w:after="100" w:before="100"/>
      </w:pPr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微软雅黑" w:cs="微软雅黑" w:eastAsia="微软雅黑" w:hAnsi="微软雅黑"/>
          <w:b/>
          <w:bCs/>
          <w:sz w:val="30"/>
          <w:szCs w:val="30"/>
        </w:rPr>
        <w:t xml:space="preserve">六、反思与规划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6.1 半年反思</w:t>
      </w:r>
    </w:p>
    <w:p>
      <w:pPr>
        <w:spacing w:after="80" w:before="8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认识到需要改进的方向：</w:t>
      </w:r>
    </w:p>
    <w:p>
      <w:pPr>
        <w:pStyle w:val="ListParagraph"/>
        <w:numPr>
          <w:ilvl w:val="0"/>
          <w:numId w:val="6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测试左移做得还不够</w:t>
      </w:r>
      <w:r>
        <w:rPr>
          <w:rFonts w:ascii="微软雅黑" w:cs="微软雅黑" w:eastAsia="微软雅黑" w:hAnsi="微软雅黑"/>
          <w:sz w:val="21"/>
          <w:szCs w:val="21"/>
        </w:rPr>
        <w:t xml:space="preserve">：上半年多个项目暴露「评审时对业务规则理解不够深、主要风险识别后移」，下半年争取在需求评审阶段就前置输出测试疑问与风险初判，而不是等测试设计阶段才补。</w:t>
      </w:r>
    </w:p>
    <w:p>
      <w:pPr>
        <w:pStyle w:val="ListParagraph"/>
        <w:numPr>
          <w:ilvl w:val="0"/>
          <w:numId w:val="7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回归测试仍以手工为主</w:t>
      </w:r>
      <w:r>
        <w:rPr>
          <w:rFonts w:ascii="微软雅黑" w:cs="微软雅黑" w:eastAsia="微软雅黑" w:hAnsi="微软雅黑"/>
          <w:sz w:val="21"/>
          <w:szCs w:val="21"/>
        </w:rPr>
        <w:t xml:space="preserve">：版本迭代密集时重复执行量大，是下半年自动化要解决的核心问题。</w:t>
      </w:r>
    </w:p>
    <w:p>
      <w:pPr>
        <w:pStyle w:val="ListParagraph"/>
        <w:numPr>
          <w:ilvl w:val="0"/>
          <w:numId w:val="8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非功能测试（性能/安全）仍是短板</w:t>
      </w:r>
      <w:r>
        <w:rPr>
          <w:rFonts w:ascii="微软雅黑" w:cs="微软雅黑" w:eastAsia="微软雅黑" w:hAnsi="微软雅黑"/>
          <w:sz w:val="21"/>
          <w:szCs w:val="21"/>
        </w:rPr>
        <w:t xml:space="preserve">：上半年精力聚焦功能交付与 AI 落地，这块推进有限，下半年逐步补齐。</w:t>
      </w:r>
    </w:p>
    <w:p>
      <w:pPr>
        <w:pStyle w:val="ListParagraph"/>
        <w:numPr>
          <w:ilvl w:val="0"/>
          <w:numId w:val="9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AI 辅助测试设计的稳定性有待提升</w:t>
      </w:r>
      <w:r>
        <w:rPr>
          <w:rFonts w:ascii="微软雅黑" w:cs="微软雅黑" w:eastAsia="微软雅黑" w:hAnsi="微软雅黑"/>
          <w:sz w:val="21"/>
          <w:szCs w:val="21"/>
        </w:rPr>
        <w:t xml:space="preserve">：复杂业务规则下 AI 生成的测试点偏通用化，需持续优化提示词与知识沉淀。</w:t>
      </w:r>
    </w:p>
    <w:p>
      <w:pPr>
        <w:spacing w:after="80" w:before="80"/>
        <w:ind w:left="420"/>
      </w:pPr>
      <w:r>
        <w:rPr>
          <w:rFonts w:ascii="微软雅黑" w:cs="微软雅黑" w:eastAsia="微软雅黑" w:hAnsi="微软雅黑"/>
          <w:sz w:val="21"/>
          <w:szCs w:val="21"/>
        </w:rPr>
        <w:t xml:space="preserve">以上改进方向已在「6.2 下半年规划」中对应安排，此处不展开细节。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6.2 下半年规划（H2）</w:t>
      </w:r>
    </w:p>
    <w:p>
      <w:pPr>
        <w:pStyle w:val="Heading4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维度一：工作交付（主线）</w:t>
      </w:r>
    </w:p>
    <w:p>
      <w:pPr>
        <w:spacing w:after="80" w:before="8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上半年遗留跟进：</w:t>
      </w:r>
      <w:r>
        <w:rPr>
          <w:rFonts w:ascii="微软雅黑" w:cs="微软雅黑" w:eastAsia="微软雅黑" w:hAnsi="微软雅黑"/>
          <w:sz w:val="21"/>
          <w:szCs w:val="21"/>
        </w:rPr>
        <w:t xml:space="preserve">H1 遗留的「待回归/延期」缺陷（监控平台国际化、星联应急 1/2 期、SaaS 1 期）随版本节奏逐项闭环或降级评估，遗留项清零。</w:t>
      </w:r>
    </w:p>
    <w:p>
      <w:pPr>
        <w:spacing w:after="80" w:before="8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新项目承接：</w:t>
      </w:r>
      <w:r>
        <w:rPr>
          <w:rFonts w:ascii="微软雅黑" w:cs="微软雅黑" w:eastAsia="微软雅黑" w:hAnsi="微软雅黑"/>
          <w:sz w:val="21"/>
          <w:szCs w:val="21"/>
        </w:rPr>
        <w:t xml:space="preserve">下半年承接若干新项目排期测试（含监控平台新版本、星联平台新期、SaaS 平台新期），待各项目需求评审后输出测试方案与用例；完成标志统一为准入准出达标、P0/P1 缺陷闭环、测试报告与遗留风险输出。</w:t>
      </w:r>
    </w:p>
    <w:p>
      <w:pPr>
        <w:pStyle w:val="Heading4"/>
        <w:spacing w:after="100" w:before="200"/>
      </w:pPr>
      <w:r>
        <w:rPr>
          <w:rFonts w:ascii="微软雅黑" w:cs="微软雅黑" w:eastAsia="微软雅黑" w:hAnsi="微软雅黑"/>
          <w:b/>
          <w:bCs/>
          <w:sz w:val="24"/>
          <w:szCs w:val="24"/>
        </w:rPr>
        <w:t xml:space="preserve">维度二：个人学习计划（业余时间 · 含考证）</w:t>
      </w:r>
    </w:p>
    <w:p>
      <w:pPr>
        <w:spacing w:after="80" w:before="80"/>
        <w:ind w:left="420"/>
      </w:pPr>
      <w:r>
        <w:rPr>
          <w:rFonts w:ascii="微软雅黑" w:cs="微软雅黑" w:eastAsia="微软雅黑" w:hAnsi="微软雅黑"/>
          <w:sz w:val="21"/>
          <w:szCs w:val="21"/>
        </w:rPr>
        <w:t xml:space="preserve">考证与 AI 技能进阶统一占用业余时间，不挤占工作日交付；学习产出反哺工作。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方向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完成标志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系统分析师-高级备考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基础学习 + 真题攻坚 + 冲刺，参加下半年考试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参加考试；未通过则次年续考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接口自动化闭环深化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mem0 Bugfix 记忆闭环验证 + 禅道 bug ID 联动 + 接口变更监控原型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mem0 同类报错召回可复用，核心接口覆盖率达标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RAG 检索能力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通用文档检索场景（与 mem0 互补，各司其职）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检索精度与召回率有可量化提升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AI 输出质量治理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Cursor Skills 迭代、AI 输出标准检查清单</w:t>
            </w:r>
          </w:p>
        </w:tc>
        <w:tc>
          <w:tcPr>
            <w:tcW w:type="dxa" w:w="23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用例生成稳定性与缺陷录入准确率持续提升</w:t>
            </w:r>
          </w:p>
        </w:tc>
      </w:tr>
    </w:tbl>
    <w:p>
      <w:pPr>
        <w:pBdr>
          <w:bottom w:val="single" w:color="CCCCCC" w:sz="6" w:space="1"/>
        </w:pBdr>
        <w:spacing w:after="100" w:before="100"/>
      </w:pPr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微软雅黑" w:cs="微软雅黑" w:eastAsia="微软雅黑" w:hAnsi="微软雅黑"/>
          <w:b/>
          <w:bCs/>
          <w:sz w:val="30"/>
          <w:szCs w:val="30"/>
        </w:rPr>
        <w:t xml:space="preserve">七、建议与思考</w:t>
      </w:r>
    </w:p>
    <w:p>
      <w:pPr>
        <w:spacing w:after="80" w:before="80"/>
        <w:ind w:left="420"/>
      </w:pPr>
      <w:r>
        <w:rPr>
          <w:rFonts w:ascii="微软雅黑" w:cs="微软雅黑" w:eastAsia="微软雅黑" w:hAnsi="微软雅黑"/>
          <w:sz w:val="21"/>
          <w:szCs w:val="21"/>
        </w:rPr>
        <w:t xml:space="preserve">基于上半年项目实践与日常感受，从制度、流程、业务、资源四个维度提出建议，供领导参考。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7.1 公司 / 部门 / 制度建议</w:t>
      </w:r>
    </w:p>
    <w:p>
      <w:pPr>
        <w:pStyle w:val="ListParagraph"/>
        <w:numPr>
          <w:ilvl w:val="0"/>
          <w:numId w:val="10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薪酬福利相关信息的透明化</w:t>
      </w:r>
      <w:r>
        <w:rPr>
          <w:rFonts w:ascii="微软雅黑" w:cs="微软雅黑" w:eastAsia="微软雅黑" w:hAnsi="微软雅黑"/>
          <w:sz w:val="21"/>
          <w:szCs w:val="21"/>
        </w:rPr>
        <w:t xml:space="preserve">。部分福利项的计算规则与等级标准目前不够清晰，员工需要主动询问行政才能了解，建议在工资单或员工手册中明确：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公积金缴纳基数</w:t>
      </w:r>
      <w:r>
        <w:rPr>
          <w:rFonts w:ascii="微软雅黑" w:cs="微软雅黑" w:eastAsia="微软雅黑" w:hAnsi="微软雅黑"/>
          <w:sz w:val="21"/>
          <w:szCs w:val="21"/>
        </w:rPr>
        <w:t xml:space="preserve">的计算方式与构成目前较为模糊，希望明确公式（基数如何确定、是否含各项补贴、调整周期等），让员工清楚自己的缴纳明细；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交通补贴、餐补</w:t>
      </w:r>
      <w:r>
        <w:rPr>
          <w:rFonts w:ascii="微软雅黑" w:cs="微软雅黑" w:eastAsia="微软雅黑" w:hAnsi="微软雅黑"/>
          <w:sz w:val="21"/>
          <w:szCs w:val="21"/>
        </w:rPr>
        <w:t xml:space="preserve">的等级划分标准不够明确，建议随工资单注明所属档位与对应金额，避免每次都要单独询问。</w:t>
      </w:r>
    </w:p>
    <w:p>
      <w:pPr>
        <w:pStyle w:val="ListParagraph"/>
        <w:numPr>
          <w:ilvl w:val="1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这类信息透明化能减少重复沟通成本，也增强员工对薪酬体系的信任感。</w:t>
      </w:r>
    </w:p>
    <w:p>
      <w:pPr>
        <w:pStyle w:val="ListParagraph"/>
        <w:numPr>
          <w:ilvl w:val="0"/>
          <w:numId w:val="11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多项目并行的工时与节奏管理</w:t>
      </w:r>
      <w:r>
        <w:rPr>
          <w:rFonts w:ascii="微软雅黑" w:cs="微软雅黑" w:eastAsia="微软雅黑" w:hAnsi="微软雅黑"/>
          <w:sz w:val="21"/>
          <w:szCs w:val="21"/>
        </w:rPr>
        <w:t xml:space="preserve">：下半年将并行 3 个新项目（监控四期图传、星联 3 期分销、SaaS 2 期）+ 遗留缺陷跟进，多项目切换对单人测试压力较大。建议部门层面建立项目测试工时可视化与负载预警机制，在排期阶段就识别资源瓶颈，避免测试成为交付链路的被动瓶颈。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7.2 工作流程优化建议（基于上半年项目体验）</w:t>
      </w:r>
    </w:p>
    <w:p>
      <w:pPr>
        <w:pStyle w:val="ListParagraph"/>
        <w:numPr>
          <w:ilvl w:val="0"/>
          <w:numId w:val="1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提测准入与节奏对齐</w:t>
      </w:r>
      <w:r>
        <w:rPr>
          <w:rFonts w:ascii="微软雅黑" w:cs="微软雅黑" w:eastAsia="微软雅黑" w:hAnsi="微软雅黑"/>
          <w:sz w:val="21"/>
          <w:szCs w:val="21"/>
        </w:rPr>
        <w:t xml:space="preserve">：上半年个别项目出现过「约定提测时间未按时提测、测试被动等待」的情况（如某项目核心链路测试因提测推迟延期约一周）。建议研发与测试在排期阶段约定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提测准入清单</w:t>
      </w:r>
      <w:r>
        <w:rPr>
          <w:rFonts w:ascii="微软雅黑" w:cs="微软雅黑" w:eastAsia="微软雅黑" w:hAnsi="微软雅黑"/>
          <w:sz w:val="21"/>
          <w:szCs w:val="21"/>
        </w:rPr>
        <w:t xml:space="preserve">（提测包可用、P0 自测通过、变更范围说明），降低测试空等与节奏被动。</w:t>
      </w:r>
    </w:p>
    <w:p>
      <w:pPr>
        <w:pStyle w:val="ListParagraph"/>
        <w:numPr>
          <w:ilvl w:val="0"/>
          <w:numId w:val="13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需求变更的同步与消化窗口</w:t>
      </w:r>
      <w:r>
        <w:rPr>
          <w:rFonts w:ascii="微软雅黑" w:cs="微软雅黑" w:eastAsia="微软雅黑" w:hAnsi="微软雅黑"/>
          <w:sz w:val="21"/>
          <w:szCs w:val="21"/>
        </w:rPr>
        <w:t xml:space="preserve">：上半年遇到过计费类规则在测试设计阶段才发生变更（如报位扣费口径调整），测试用例需返工重写。建议涉及计费、权限、状态机等核心规则的需求变更，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同步给测试并预留消化窗口</w:t>
      </w:r>
      <w:r>
        <w:rPr>
          <w:rFonts w:ascii="微软雅黑" w:cs="微软雅黑" w:eastAsia="微软雅黑" w:hAnsi="微软雅黑"/>
          <w:sz w:val="21"/>
          <w:szCs w:val="21"/>
        </w:rPr>
        <w:t xml:space="preserve">，避免变更与测试执行撞期。</w:t>
      </w:r>
    </w:p>
    <w:p>
      <w:pPr>
        <w:pStyle w:val="ListParagraph"/>
        <w:numPr>
          <w:ilvl w:val="0"/>
          <w:numId w:val="14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重构/大版本项目的变更清单交付</w:t>
      </w:r>
      <w:r>
        <w:rPr>
          <w:rFonts w:ascii="微软雅黑" w:cs="微软雅黑" w:eastAsia="微软雅黑" w:hAnsi="微软雅黑"/>
          <w:sz w:val="21"/>
          <w:szCs w:val="21"/>
        </w:rPr>
        <w:t xml:space="preserve">：重构类项目（如 SaaS 1 期）初期缺乏完整变更清单，测试需按业务链路倒推覆盖范围，效率偏低。建议研发在重构/大版本提测时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同步交付变更清单</w:t>
      </w:r>
      <w:r>
        <w:rPr>
          <w:rFonts w:ascii="微软雅黑" w:cs="微软雅黑" w:eastAsia="微软雅黑" w:hAnsi="微软雅黑"/>
          <w:sz w:val="21"/>
          <w:szCs w:val="21"/>
        </w:rPr>
        <w:t xml:space="preserve">（接口、缓存、分表、异步任务、权限边界），提升测试覆盖的精准度与效率。</w:t>
      </w:r>
    </w:p>
    <w:p>
      <w:pPr>
        <w:pStyle w:val="ListParagraph"/>
        <w:numPr>
          <w:ilvl w:val="0"/>
          <w:numId w:val="15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规则密集型需求的前置评审</w:t>
      </w:r>
      <w:r>
        <w:rPr>
          <w:rFonts w:ascii="微软雅黑" w:cs="微软雅黑" w:eastAsia="微软雅黑" w:hAnsi="微软雅黑"/>
          <w:sz w:val="21"/>
          <w:szCs w:val="21"/>
        </w:rPr>
        <w:t xml:space="preserve">：计费、分润、权限、状态机这类规则密集场景，上半年暴露过「规则未前置冻结、测试阶段反复发现同源问题」的痛点（如 2 期出现退款未扣减、余额负值等资金安全类缺陷）。建议这类需求在评审阶段就</w:t>
      </w: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冻结规则基线</w:t>
      </w:r>
      <w:r>
        <w:rPr>
          <w:rFonts w:ascii="微软雅黑" w:cs="微软雅黑" w:eastAsia="微软雅黑" w:hAnsi="微软雅黑"/>
          <w:sz w:val="21"/>
          <w:szCs w:val="21"/>
        </w:rPr>
        <w:t xml:space="preserve">（含统计口径、状态边界、红线），降低后期返工。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7.3 业务 / 产品发展建议（基于测试发现）</w:t>
      </w:r>
    </w:p>
    <w:p>
      <w:pPr>
        <w:pStyle w:val="ListParagraph"/>
        <w:numPr>
          <w:ilvl w:val="0"/>
          <w:numId w:val="16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软硬件协同研发的真实集成验证</w:t>
      </w:r>
      <w:r>
        <w:rPr>
          <w:rFonts w:ascii="微软雅黑" w:cs="微软雅黑" w:eastAsia="微软雅黑" w:hAnsi="微软雅黑"/>
          <w:sz w:val="21"/>
          <w:szCs w:val="21"/>
        </w:rPr>
        <w:t xml:space="preserve">：硬件与软件同步研发，测试阶段常无就绪硬件，关键链路只能靠理想环境模拟，真实设备集成验证被推迟到上线前后，无法保障交付质量。建议将「真机集成验证」纳入准出门禁，按「软模拟 → 半真机 → 全真机」分层推进，硬件就绪晚于软件时约定补测窗口，杜绝上线即首测。</w:t>
      </w:r>
    </w:p>
    <w:p>
      <w:pPr>
        <w:spacing w:after="80" w:before="8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**原始协议数据的提供**：部分协议从未使用真实设备测试（如图传机），测试侧不清楚其上报的原始数据格式，只能凭协议文档模拟构造，存在覆盖遗漏。希望研发/业务方提供各协议的真实上报报文样本，测试据此模拟推送验证轨迹、报警、通信、图传等展示场景，其他协议同理。</w:t>
      </w:r>
    </w:p>
    <w:p>
      <w:pPr>
        <w:spacing w:after="80" w:before="8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**移动端 UI 兼容性系统覆盖**：APP/小程序当前以功能验证为主，UI 兼容性几乎不系统覆盖，设备依赖测试人员自有机型，无法达到市面主流机型/分辨率/系统版本的真实覆盖。建议基于客户机型分布建立机型覆盖矩阵，引入云真机平台（按次付费、无需大量自购）覆盖主流机型回归，高优主链路冒烟接入 CI 自动执行。</w:t>
      </w:r>
    </w:p>
    <w:p>
      <w:pPr>
        <w:spacing w:after="80" w:before="80" w:line="300"/>
      </w:pPr>
      <w:r>
        <w:rPr>
          <w:rFonts w:ascii="微软雅黑" w:cs="微软雅黑" w:eastAsia="微软雅黑" w:hAnsi="微软雅黑"/>
          <w:sz w:val="21"/>
          <w:szCs w:val="21"/>
        </w:rPr>
        <w:t xml:space="preserve">**业务强绑定字段的全链路覆盖**：以监控平台国际化为例，翻译与字段一致性问题不止在页面文案，还广泛存在于 Excel 导入导出、报警内容、WebSocket 推送、通信状态等业务强绑定字段，易漏测。建议多端/多链路项目在需求阶段就梳理「全链路影响点清单」作为测试覆盖依据。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7.4 资源与支持需求</w:t>
      </w:r>
    </w:p>
    <w:p>
      <w:pPr>
        <w:spacing w:after="80" w:before="80" w:line="30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12. </w:t>
      </w:r>
      <w:r>
        <w:rPr>
          <w:rFonts w:ascii="微软雅黑" w:cs="微软雅黑" w:eastAsia="微软雅黑" w:hAnsi="微软雅黑"/>
          <w:sz w:val="21"/>
          <w:szCs w:val="21"/>
        </w:rPr>
        <w:t xml:space="preserve">**真机与协议验证的专项支持**：下半年新项目涉及图传/卫星/通信等协议，建议在**实体终端设备、协议录制与回放工具、云真机平台账号**上给予专项支持，作为机制落地的资源底座。</w:t>
      </w:r>
    </w:p>
    <w:p>
      <w:pPr>
        <w:spacing w:after="80" w:before="80" w:line="30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13. </w:t>
      </w:r>
      <w:r>
        <w:rPr>
          <w:rFonts w:ascii="微软雅黑" w:cs="微软雅黑" w:eastAsia="微软雅黑" w:hAnsi="微软雅黑"/>
          <w:sz w:val="21"/>
          <w:szCs w:val="21"/>
        </w:rPr>
        <w:t xml:space="preserve">**新业务域的前置对齐支持**：新项目若涉及新业务领域，希望有与产品/业务方提前对齐需求的机会，降低测试设计阶段的理解偏差。</w:t>
      </w:r>
    </w:p>
    <w:p>
      <w:pPr>
        <w:spacing w:after="80" w:before="80" w:line="300"/>
      </w:pPr>
      <w:r>
        <w:rPr>
          <w:rFonts w:ascii="微软雅黑" w:cs="微软雅黑" w:eastAsia="微软雅黑" w:hAnsi="微软雅黑"/>
          <w:b w:val="false"/>
          <w:bCs w:val="false"/>
          <w:sz w:val="21"/>
          <w:szCs w:val="21"/>
        </w:rPr>
        <w:t xml:space="preserve">14. </w:t>
      </w:r>
      <w:r>
        <w:rPr>
          <w:rFonts w:ascii="微软雅黑" w:cs="微软雅黑" w:eastAsia="微软雅黑" w:hAnsi="微软雅黑"/>
          <w:sz w:val="21"/>
          <w:szCs w:val="21"/>
        </w:rPr>
        <w:t xml:space="preserve">**AI 工具账号统一采购**：上半年已汇总团队所需 AI 工具清单，统一采购可提升落地一致性，也便于沉淀团队级 Skills 服务于多项目并行。</w:t>
      </w:r>
    </w:p>
    <w:p>
      <w:pPr>
        <w:pBdr>
          <w:bottom w:val="single" w:color="CCCCCC" w:sz="6" w:space="1"/>
        </w:pBdr>
        <w:spacing w:after="100" w:before="100"/>
      </w:pPr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pPr>
        <w:pStyle w:val="Heading2"/>
        <w:spacing w:after="160" w:before="300"/>
      </w:pPr>
      <w:r>
        <w:rPr>
          <w:rFonts w:ascii="微软雅黑" w:cs="微软雅黑" w:eastAsia="微软雅黑" w:hAnsi="微软雅黑"/>
          <w:b/>
          <w:bCs/>
          <w:sz w:val="30"/>
          <w:szCs w:val="30"/>
        </w:rPr>
        <w:t xml:space="preserve">八、自评与期望</w:t>
      </w:r>
    </w:p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8.1 半年自评（1-10 分）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026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自评分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工作成果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核心项目交付扎实，上半年四大项目提交 651 缺陷、关闭率 91.2%，AI 大赛获奖，自动化框架落地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能力成长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AI 工具链与接口自动化从 0 到 1，但闭环未建成、安全/性能待补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工作态度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8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主动前置、多项目并行、疑问清单主动对齐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团队贡献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7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文档与 skills 沉淀、新人/同事协作、客户演示支持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总体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sz w:val="21"/>
                <w:szCs w:val="21"/>
              </w:rPr>
              <w:t xml:space="preserve">7.5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微软雅黑" w:cs="微软雅黑" w:eastAsia="微软雅黑" w:hAnsi="微软雅黑"/>
                <w:sz w:val="21"/>
                <w:szCs w:val="21"/>
              </w:rPr>
              <w:t xml:space="preserve">上半年交付与 AI 落地双线推进有实效；不足在自动化闭环与非功能测试深度，下半年针对性补齐</w:t>
            </w:r>
          </w:p>
        </w:tc>
      </w:tr>
    </w:tbl>
    <w:p>
      <w:pPr>
        <w:pStyle w:val="Heading3"/>
        <w:spacing w:after="120" w:before="240"/>
      </w:pPr>
      <w:r>
        <w:rPr>
          <w:rFonts w:ascii="微软雅黑" w:cs="微软雅黑" w:eastAsia="微软雅黑" w:hAnsi="微软雅黑"/>
          <w:b/>
          <w:bCs/>
          <w:sz w:val="26"/>
          <w:szCs w:val="26"/>
        </w:rPr>
        <w:t xml:space="preserve">8.2 期望与反馈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职业指导</w:t>
      </w:r>
      <w:r>
        <w:rPr>
          <w:rFonts w:ascii="微软雅黑" w:cs="微软雅黑" w:eastAsia="微软雅黑" w:hAnsi="微软雅黑"/>
          <w:sz w:val="21"/>
          <w:szCs w:val="21"/>
        </w:rPr>
        <w:t xml:space="preserve">：期望管理者分享性能与安全测试实战经验与踩坑心得；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绩效评估</w:t>
      </w:r>
      <w:r>
        <w:rPr>
          <w:rFonts w:ascii="微软雅黑" w:cs="微软雅黑" w:eastAsia="微软雅黑" w:hAnsi="微软雅黑"/>
          <w:sz w:val="21"/>
          <w:szCs w:val="21"/>
        </w:rPr>
        <w:t xml:space="preserve">：从工作态度、效率、产出质量、任务难易、出勤等多维度横向考量；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微软雅黑" w:cs="微软雅黑" w:eastAsia="微软雅黑" w:hAnsi="微软雅黑"/>
          <w:b/>
          <w:bCs/>
          <w:sz w:val="21"/>
          <w:szCs w:val="21"/>
        </w:rPr>
        <w:t xml:space="preserve">沟通支持</w:t>
      </w:r>
      <w:r>
        <w:rPr>
          <w:rFonts w:ascii="微软雅黑" w:cs="微软雅黑" w:eastAsia="微软雅黑" w:hAnsi="微软雅黑"/>
          <w:sz w:val="21"/>
          <w:szCs w:val="21"/>
        </w:rPr>
        <w:t xml:space="preserve">：每季度一次一对一职业沟通，对齐目标与改进方向；明确测试岗位专业晋升路径及对应薪资福利。</w:t>
      </w:r>
    </w:p>
    <w:p>
      <w:pPr>
        <w:pBdr>
          <w:bottom w:val="single" w:color="CCCCCC" w:sz="6" w:space="1"/>
        </w:pBdr>
        <w:spacing w:after="100" w:before="100"/>
      </w:pPr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r>
        <w:rPr>
          <w:rFonts w:ascii="微软雅黑" w:cs="微软雅黑" w:eastAsia="微软雅黑" w:hAnsi="微软雅黑"/>
          <w:sz w:val="21"/>
          <w:szCs w:val="21"/>
        </w:rPr>
        <w:t xml:space="preserve"/>
      </w:r>
    </w:p>
    <w:p>
      <w:pPr>
        <w:spacing w:after="80" w:before="80"/>
        <w:ind w:left="420"/>
      </w:pPr>
      <w:r>
        <w:rPr>
          <w:rFonts w:ascii="微软雅黑" w:cs="微软雅黑" w:eastAsia="微软雅黑" w:hAnsi="微软雅黑"/>
          <w:sz w:val="21"/>
          <w:szCs w:val="21"/>
        </w:rPr>
        <w:t xml:space="preserve">**数据来源说明**：</w:t>
      </w:r>
    </w:p>
    <w:p>
      <w:pPr>
        <w:spacing w:after="80" w:before="80"/>
        <w:ind w:left="420"/>
      </w:pPr>
      <w:r>
        <w:rPr>
          <w:rFonts w:ascii="微软雅黑" w:cs="微软雅黑" w:eastAsia="微软雅黑" w:hAnsi="微软雅黑"/>
          <w:sz w:val="21"/>
          <w:szCs w:val="21"/>
        </w:rPr>
        <w:t xml:space="preserve">- 缺陷数据：禅道实查（创建人=童美娜，按 `openedDate` 过滤 2026-01-01 ~ 2026-06-30，拉取日 2026-07-13），覆盖监控平台国际化（ID 1211）、星联应急 1 期（ID 1216）、星联应急 2 期（ID 1278）、SaaS 平台 1 期（ID 1268）四个核心项目。</w:t>
      </w:r>
    </w:p>
    <w:p>
      <w:pPr>
        <w:spacing w:after="80" w:before="80"/>
        <w:ind w:left="420"/>
      </w:pPr>
      <w:r>
        <w:rPr>
          <w:rFonts w:ascii="微软雅黑" w:cs="微软雅黑" w:eastAsia="微软雅黑" w:hAnsi="微软雅黑"/>
          <w:sz w:val="21"/>
          <w:szCs w:val="21"/>
        </w:rPr>
        <w:t xml:space="preserve">- 代码提交：`jkpt_api_test` 个人学习项目 git 记录，非公司项目交付。</w:t>
      </w:r>
    </w:p>
    <w:p>
      <w:pPr>
        <w:spacing w:after="80" w:before="80"/>
        <w:ind w:left="420"/>
      </w:pPr>
      <w:r>
        <w:rPr>
          <w:rFonts w:ascii="微软雅黑" w:cs="微软雅黑" w:eastAsia="微软雅黑" w:hAnsi="微软雅黑"/>
          <w:sz w:val="21"/>
          <w:szCs w:val="21"/>
        </w:rPr>
        <w:t xml:space="preserve">- 效率提升百分比（40%、95%+ 等）：来自 AI 先锋赛参赛产品统计，未做二次夸大。</w:t>
      </w:r>
    </w:p>
    <w:p>
      <w:pPr>
        <w:spacing w:after="80" w:before="80"/>
        <w:ind w:left="420"/>
      </w:pPr>
      <w:r>
        <w:rPr>
          <w:rFonts w:ascii="微软雅黑" w:cs="微软雅黑" w:eastAsia="微软雅黑" w:hAnsi="微软雅黑"/>
          <w:sz w:val="21"/>
          <w:szCs w:val="21"/>
        </w:rPr>
        <w:t xml:space="preserve">- **唯一待补项**：周末加班天数（建议从考勤系统导出后补齐）。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999999"/>
        <w:sz w:val="16"/>
        <w:szCs w:val="16"/>
      </w:rPr>
      <w:t xml:space="preserve">2026 年年中个人总结 · 童美娜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微软雅黑" w:cs="微软雅黑" w:eastAsia="微软雅黑" w:hAnsi="微软雅黑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微软雅黑" w:cs="微软雅黑" w:eastAsia="微软雅黑" w:hAnsi="微软雅黑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微软雅黑" w:cs="微软雅黑" w:eastAsia="微软雅黑" w:hAnsi="微软雅黑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微软雅黑" w:cs="微软雅黑" w:eastAsia="微软雅黑" w:hAnsi="微软雅黑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2026-07-14T10:04:43.802Z</dcterms:created>
  <dcterms:modified xsi:type="dcterms:W3CDTF">2026-07-14T10:04:43.802Z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