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3C48153E"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w:t>
      </w:r>
      <w:r w:rsidR="00273A9D">
        <w:rPr>
          <w:rFonts w:hint="eastAsia"/>
          <w:b/>
          <w:color w:val="FF0000"/>
        </w:rPr>
        <w:t>以及重要性</w:t>
      </w:r>
      <w:bookmarkStart w:id="0" w:name="_GoBack"/>
      <w:bookmarkEnd w:id="0"/>
      <w:r w:rsidR="000C001B" w:rsidRPr="009B2A53">
        <w:rPr>
          <w:rFonts w:hint="eastAsia"/>
          <w:b/>
          <w:color w:val="FF0000"/>
        </w:rPr>
        <w:t>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1"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1"/>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lastRenderedPageBreak/>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21752A0B" w14:textId="3744FE92" w:rsidR="0047744E"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w:t>
      </w:r>
      <w:r w:rsidR="0047744E">
        <w:rPr>
          <w:rFonts w:hint="eastAsia"/>
          <w:b/>
        </w:rPr>
        <w:t>：</w:t>
      </w:r>
    </w:p>
    <w:p w14:paraId="6CE7030C" w14:textId="0CE4C200" w:rsidR="00975766" w:rsidRPr="00C174C6" w:rsidRDefault="00975766" w:rsidP="004252AA">
      <w:pPr>
        <w:pStyle w:val="ListParagraph"/>
        <w:spacing w:after="0" w:line="240" w:lineRule="auto"/>
        <w:ind w:left="360"/>
        <w:rPr>
          <w:b/>
          <w:color w:val="FF0000"/>
        </w:rPr>
      </w:pPr>
      <w:r>
        <w:rPr>
          <w:b/>
        </w:rPr>
        <w:tab/>
      </w:r>
      <w:r w:rsidRPr="00975766">
        <w:rPr>
          <w:rFonts w:hint="eastAsia"/>
        </w:rPr>
        <w:t>这里假设的是在首页推荐的时候只用个性化推荐一种方法，而所有的召回策略作为个性化推荐的召回阶段；</w:t>
      </w:r>
      <w:r w:rsidR="0039645F">
        <w:rPr>
          <w:rFonts w:hint="eastAsia"/>
        </w:rPr>
        <w:t>它</w:t>
      </w:r>
      <w:r w:rsidRPr="00975766">
        <w:rPr>
          <w:rFonts w:hint="eastAsia"/>
        </w:rPr>
        <w:t>区别与</w:t>
      </w:r>
      <w:r w:rsidR="0085570D">
        <w:rPr>
          <w:rFonts w:hint="eastAsia"/>
        </w:rPr>
        <w:t>首页</w:t>
      </w:r>
      <w:r w:rsidR="00B8097E">
        <w:rPr>
          <w:rFonts w:hint="eastAsia"/>
        </w:rPr>
        <w:t>使用</w:t>
      </w:r>
      <w:r w:rsidRPr="00975766">
        <w:rPr>
          <w:rFonts w:hint="eastAsia"/>
        </w:rPr>
        <w:t>多种推荐方法，比如</w:t>
      </w:r>
      <w:r w:rsidRPr="00975766">
        <w:rPr>
          <w:rFonts w:hint="eastAsia"/>
        </w:rPr>
        <w:t>Netflix</w:t>
      </w:r>
      <w:r w:rsidRPr="00975766">
        <w:rPr>
          <w:rFonts w:hint="eastAsia"/>
        </w:rPr>
        <w:t>的首页每一行对应一个推荐方法（比如一行是独播推荐，一行是热门推荐，一行是新品推荐，一行是个性化推荐（这里的个性化推荐的召回策略就比上面那种方法的召回策略少一些了）</w:t>
      </w:r>
      <w:r w:rsidR="00FD587A">
        <w:rPr>
          <w:rFonts w:hint="eastAsia"/>
        </w:rPr>
        <w:t>等等</w:t>
      </w:r>
      <w:r w:rsidRPr="00975766">
        <w:rPr>
          <w:rFonts w:hint="eastAsia"/>
        </w:rPr>
        <w:t>）。</w:t>
      </w:r>
      <w:r w:rsidR="00926388" w:rsidRPr="00C174C6">
        <w:rPr>
          <w:rFonts w:hint="eastAsia"/>
          <w:b/>
          <w:color w:val="FF0000"/>
        </w:rPr>
        <w:t>本文中我们假设</w:t>
      </w:r>
      <w:r w:rsidR="007D07D6" w:rsidRPr="00C174C6">
        <w:rPr>
          <w:rFonts w:hint="eastAsia"/>
          <w:b/>
          <w:color w:val="FF0000"/>
        </w:rPr>
        <w:t>首页推荐只有一种推荐方法即个性化推荐。</w:t>
      </w:r>
    </w:p>
    <w:p w14:paraId="4F3512A6" w14:textId="77777777" w:rsidR="00D619F0" w:rsidRPr="00975766" w:rsidRDefault="00D619F0" w:rsidP="004252AA">
      <w:pPr>
        <w:pStyle w:val="ListParagraph"/>
        <w:spacing w:after="0" w:line="240" w:lineRule="auto"/>
        <w:ind w:left="360"/>
      </w:pPr>
    </w:p>
    <w:p w14:paraId="31B76728" w14:textId="26DAB2A0" w:rsidR="003C0C6E" w:rsidRPr="00DA7357" w:rsidRDefault="00797F9C" w:rsidP="004252AA">
      <w:pPr>
        <w:pStyle w:val="ListParagraph"/>
        <w:spacing w:after="0" w:line="240" w:lineRule="auto"/>
        <w:ind w:left="360"/>
        <w:rPr>
          <w:b/>
        </w:rPr>
      </w:pPr>
      <w:r w:rsidRPr="00DA7357">
        <w:rPr>
          <w:rFonts w:hint="eastAsia"/>
          <w:b/>
        </w:rPr>
        <w:t>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lastRenderedPageBreak/>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2547FCE2"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55BD40F1" w14:textId="7F23000F" w:rsidR="00597466" w:rsidRDefault="00597466" w:rsidP="005D3373">
      <w:pPr>
        <w:pStyle w:val="ListParagraph"/>
        <w:spacing w:after="0" w:line="240" w:lineRule="auto"/>
        <w:ind w:left="1440"/>
      </w:pPr>
      <w:r w:rsidRPr="00C3411E">
        <w:rPr>
          <w:rFonts w:hint="eastAsia"/>
          <w:b/>
        </w:rPr>
        <w:t>对于冷启动的物品，可以用某种近似方式来表示它的</w:t>
      </w:r>
      <w:r w:rsidRPr="00C3411E">
        <w:rPr>
          <w:rFonts w:hint="eastAsia"/>
          <w:b/>
        </w:rPr>
        <w:t>embedding</w:t>
      </w:r>
      <w:r>
        <w:rPr>
          <w:rFonts w:hint="eastAsia"/>
        </w:rPr>
        <w:t>。</w:t>
      </w:r>
    </w:p>
    <w:p w14:paraId="7CC645B8" w14:textId="7B7353B7" w:rsidR="00597466" w:rsidRDefault="00540DCC" w:rsidP="00540DCC">
      <w:pPr>
        <w:pStyle w:val="ListParagraph"/>
        <w:spacing w:after="0" w:line="240" w:lineRule="auto"/>
        <w:ind w:left="2160"/>
      </w:pPr>
      <w:r>
        <w:rPr>
          <w:rFonts w:hint="eastAsia"/>
        </w:rPr>
        <w:t>比如</w:t>
      </w:r>
      <w:r>
        <w:rPr>
          <w:rFonts w:hint="eastAsia"/>
        </w:rPr>
        <w:t>Airbnb</w:t>
      </w:r>
      <w:r w:rsidRPr="00540DCC">
        <w:rPr>
          <w:rFonts w:hint="eastAsia"/>
        </w:rPr>
        <w:t>使用相近房源</w:t>
      </w:r>
      <w:r>
        <w:rPr>
          <w:rFonts w:hint="eastAsia"/>
        </w:rPr>
        <w:t>的</w:t>
      </w:r>
      <w:r w:rsidRPr="00540DCC">
        <w:rPr>
          <w:rFonts w:hint="eastAsia"/>
        </w:rPr>
        <w:t xml:space="preserve"> Embedding </w:t>
      </w:r>
      <w:r w:rsidRPr="00540DCC">
        <w:rPr>
          <w:rFonts w:hint="eastAsia"/>
        </w:rPr>
        <w:t>平均值来解决冷启动</w:t>
      </w:r>
      <w:r>
        <w:rPr>
          <w:rFonts w:hint="eastAsia"/>
        </w:rPr>
        <w:t>物品的</w:t>
      </w:r>
      <w:r>
        <w:rPr>
          <w:rFonts w:hint="eastAsia"/>
        </w:rPr>
        <w:t>embedding</w:t>
      </w:r>
      <w:r>
        <w:rPr>
          <w:rFonts w:hint="eastAsia"/>
        </w:rPr>
        <w:t>。</w:t>
      </w:r>
      <w:r w:rsidRPr="00540DCC">
        <w:rPr>
          <w:rFonts w:hint="eastAsia"/>
        </w:rPr>
        <w:t xml:space="preserve">Airbnb </w:t>
      </w:r>
      <w:r w:rsidRPr="00540DCC">
        <w:rPr>
          <w:rFonts w:hint="eastAsia"/>
        </w:rPr>
        <w:t>的方法是找到</w:t>
      </w:r>
      <w:r w:rsidRPr="00540DCC">
        <w:rPr>
          <w:rFonts w:hint="eastAsia"/>
        </w:rPr>
        <w:t xml:space="preserve"> 3 </w:t>
      </w:r>
      <w:r w:rsidRPr="00540DCC">
        <w:rPr>
          <w:rFonts w:hint="eastAsia"/>
        </w:rPr>
        <w:t>个地理位置最接近、房源类别和价格区间相同的已存在的房源，并计算这些房源嵌入的向量平均值来作为新房源的嵌入值</w:t>
      </w:r>
      <w:r>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lastRenderedPageBreak/>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3FC8A196" w:rsidR="00E71B54" w:rsidRDefault="00E71B54" w:rsidP="00690566">
      <w:pPr>
        <w:pStyle w:val="ListParagraph"/>
        <w:spacing w:after="0" w:line="240" w:lineRule="auto"/>
        <w:ind w:left="1440"/>
      </w:pPr>
      <w:r>
        <w:rPr>
          <w:rFonts w:hint="eastAsia"/>
        </w:rPr>
        <w:t>注意：在数据积累阶段，也就是给</w:t>
      </w:r>
      <w:r>
        <w:rPr>
          <w:rFonts w:hint="eastAsia"/>
        </w:rPr>
        <w:t>LR</w:t>
      </w:r>
      <w:r>
        <w:rPr>
          <w:rFonts w:hint="eastAsia"/>
        </w:rPr>
        <w:t>模型积累样本的阶段，假设总的需要召回的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数量，这里为了体现公平性，让不同的策略至少在</w:t>
      </w:r>
      <w:r w:rsidR="00651C7E">
        <w:rPr>
          <w:rFonts w:hint="eastAsia"/>
        </w:rPr>
        <w:t>推荐系统起步</w:t>
      </w:r>
      <w:r>
        <w:rPr>
          <w:rFonts w:hint="eastAsia"/>
        </w:rPr>
        <w:t>阶段没有差异性。</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48E701E0"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根据最近一段时间统计的某个指标比如点击率的召回归因结果来计算出每一路的召回比率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条数是随时之间有变化的</w:t>
      </w:r>
      <w:r w:rsidR="00D335C8">
        <w:rPr>
          <w:rFonts w:hint="eastAsia"/>
        </w:rPr>
        <w:t>）</w:t>
      </w:r>
      <w:r w:rsidR="004871B8" w:rsidRPr="00021D8B">
        <w:rPr>
          <w:rFonts w:hint="eastAsia"/>
        </w:rPr>
        <w:t>。</w:t>
      </w:r>
    </w:p>
    <w:p w14:paraId="3870ECC1" w14:textId="77777777" w:rsidR="006C7C7A" w:rsidRDefault="00620F87" w:rsidP="0028238F">
      <w:pPr>
        <w:pStyle w:val="ListParagraph"/>
        <w:spacing w:after="0" w:line="240" w:lineRule="auto"/>
        <w:ind w:left="1440"/>
      </w:pPr>
      <w:r>
        <w:rPr>
          <w:rFonts w:hint="eastAsia"/>
        </w:rPr>
        <w:t>注意：召回的归因是</w:t>
      </w:r>
      <w:r w:rsidR="00831F35">
        <w:rPr>
          <w:rFonts w:hint="eastAsia"/>
        </w:rPr>
        <w:t>指的从多路策略或者逐策略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5C2467">
        <w:rPr>
          <w:rFonts w:hint="eastAsia"/>
        </w:rPr>
        <w:t>一般都是根据每个策略的历史表现来确定优先级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77777777" w:rsidR="006C7C7A" w:rsidRDefault="00590D1A" w:rsidP="0028238F">
      <w:pPr>
        <w:pStyle w:val="ListParagraph"/>
        <w:spacing w:after="0" w:line="240" w:lineRule="auto"/>
        <w:ind w:left="1440"/>
      </w:pPr>
      <w:r>
        <w:rPr>
          <w:rFonts w:hint="eastAsia"/>
        </w:rPr>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78C04EE0" w14:textId="5F3789AB" w:rsidR="00590D1A" w:rsidRDefault="004B62F6" w:rsidP="0028238F">
      <w:pPr>
        <w:pStyle w:val="ListParagraph"/>
        <w:spacing w:after="0" w:line="240" w:lineRule="auto"/>
        <w:ind w:left="1440"/>
      </w:pPr>
      <w:r w:rsidRPr="001D6A16">
        <w:rPr>
          <w:rFonts w:hint="eastAsia"/>
          <w:b/>
          <w:color w:val="FF0000"/>
        </w:rPr>
        <w:lastRenderedPageBreak/>
        <w:t>也就是说在不同的阶段使用不同的方法，在系统起步阶段使用方法</w:t>
      </w:r>
      <w:r w:rsidRPr="001D6A16">
        <w:rPr>
          <w:rFonts w:hint="eastAsia"/>
          <w:b/>
          <w:color w:val="FF0000"/>
        </w:rPr>
        <w:t>A</w:t>
      </w:r>
      <w:r w:rsidR="001D6A16">
        <w:rPr>
          <w:rFonts w:hint="eastAsia"/>
          <w:b/>
          <w:color w:val="FF0000"/>
        </w:rPr>
        <w:t>给每路分配同等数量</w:t>
      </w:r>
      <w:r w:rsidR="001D6A16">
        <w:rPr>
          <w:rFonts w:hint="eastAsia"/>
          <w:b/>
          <w:color w:val="FF0000"/>
        </w:rPr>
        <w:t>item</w:t>
      </w:r>
      <w:r w:rsidRPr="001D6A16">
        <w:rPr>
          <w:rFonts w:hint="eastAsia"/>
          <w:b/>
          <w:color w:val="FF0000"/>
        </w:rPr>
        <w:t>，等过了数据积累阶段就切换到方法</w:t>
      </w:r>
      <w:r w:rsidRPr="001D6A16">
        <w:rPr>
          <w:rFonts w:hint="eastAsia"/>
          <w:b/>
          <w:color w:val="FF0000"/>
        </w:rPr>
        <w:t>B</w:t>
      </w:r>
      <w:r w:rsidR="001D6A16">
        <w:rPr>
          <w:rFonts w:hint="eastAsia"/>
          <w:b/>
          <w:color w:val="FF0000"/>
        </w:rPr>
        <w:t>根据策略优先级给每个策略分配不同的</w:t>
      </w:r>
      <w:r w:rsidR="001D6A16">
        <w:rPr>
          <w:rFonts w:hint="eastAsia"/>
          <w:b/>
          <w:color w:val="FF0000"/>
        </w:rPr>
        <w:t>item</w:t>
      </w:r>
      <w:r w:rsidR="001D6A16">
        <w:rPr>
          <w:rFonts w:hint="eastAsia"/>
          <w:b/>
          <w:color w:val="FF0000"/>
        </w:rPr>
        <w:t>数量</w:t>
      </w:r>
      <w:r>
        <w:rPr>
          <w:rFonts w:hint="eastAsia"/>
        </w:rPr>
        <w:t>。</w:t>
      </w:r>
    </w:p>
    <w:p w14:paraId="6EAF8E38" w14:textId="77777777" w:rsidR="004B62F6" w:rsidRPr="00590D1A" w:rsidRDefault="004B62F6" w:rsidP="0028238F">
      <w:pPr>
        <w:pStyle w:val="ListParagraph"/>
        <w:spacing w:after="0" w:line="240" w:lineRule="auto"/>
        <w:ind w:left="1440"/>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77777777" w:rsidR="005865BC" w:rsidRDefault="004871B8" w:rsidP="00C8765B">
      <w:pPr>
        <w:pStyle w:val="ListParagraph"/>
        <w:spacing w:before="100" w:beforeAutospacing="1" w:after="100" w:afterAutospacing="1" w:line="240" w:lineRule="auto"/>
        <w:ind w:left="1440"/>
      </w:pPr>
      <w:r>
        <w:rPr>
          <w:rFonts w:hint="eastAsia"/>
        </w:rPr>
        <w:t>实际落地的时候一般每一路都会尽量比要求的结果多召回一些，目的是在可能需要补足的时候不用进行二次召回</w:t>
      </w:r>
      <w:r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64B8D1E0" w:rsidR="00AA1410" w:rsidRDefault="00AA1410" w:rsidP="00DF1F79">
      <w:pPr>
        <w:pStyle w:val="ListParagraph"/>
        <w:spacing w:after="0" w:line="240" w:lineRule="auto"/>
      </w:pPr>
      <w:r>
        <w:tab/>
      </w:r>
      <w:r w:rsidR="00842FF5" w:rsidRPr="00D72691">
        <w:rPr>
          <w:rFonts w:hint="eastAsia"/>
          <w:b/>
        </w:rPr>
        <w:t>实践中，可能采用</w:t>
      </w:r>
      <w:r w:rsidR="00842FF5" w:rsidRPr="00D72691">
        <w:rPr>
          <w:rFonts w:hint="eastAsia"/>
          <w:b/>
        </w:rPr>
        <w:t>bloom</w:t>
      </w:r>
      <w:r w:rsidR="00842FF5" w:rsidRPr="00D72691">
        <w:rPr>
          <w:b/>
        </w:rPr>
        <w:t xml:space="preserve"> </w:t>
      </w:r>
      <w:r w:rsidR="00842FF5" w:rsidRPr="00D72691">
        <w:rPr>
          <w:rFonts w:hint="eastAsia"/>
          <w:b/>
        </w:rPr>
        <w:t>filter</w:t>
      </w:r>
      <w:r w:rsidR="00842FF5" w:rsidRPr="00D72691">
        <w:rPr>
          <w:rFonts w:hint="eastAsia"/>
          <w:b/>
        </w:rPr>
        <w:t>相关的算法来</w:t>
      </w:r>
      <w:r w:rsidR="007C3D8D" w:rsidRPr="00D72691">
        <w:rPr>
          <w:rFonts w:hint="eastAsia"/>
          <w:b/>
        </w:rPr>
        <w:t>进行过滤</w:t>
      </w:r>
      <w:r w:rsidR="007C3D8D">
        <w:rPr>
          <w:rFonts w:hint="eastAsia"/>
        </w:rPr>
        <w:t>，这样的性能更高。</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492C817B" w:rsidR="00297396" w:rsidRDefault="00297396" w:rsidP="00EC63A5">
      <w:pPr>
        <w:pStyle w:val="ListParagraph"/>
        <w:spacing w:after="0" w:line="240" w:lineRule="auto"/>
        <w:ind w:left="360"/>
      </w:pPr>
      <w:r>
        <w:tab/>
      </w:r>
      <w:r>
        <w:rPr>
          <w:rFonts w:hint="eastAsia"/>
        </w:rPr>
        <w:t>用户侧特征</w:t>
      </w:r>
      <w:r>
        <w:rPr>
          <w:rFonts w:hint="eastAsia"/>
        </w:rPr>
        <w:t>----------</w:t>
      </w:r>
      <w:r>
        <w:rPr>
          <w:rFonts w:hint="eastAsia"/>
        </w:rPr>
        <w:t>能容易映射到基于用户画像的召回策略；</w:t>
      </w:r>
    </w:p>
    <w:p w14:paraId="74491702" w14:textId="77777777" w:rsidR="00926062" w:rsidRDefault="00926062" w:rsidP="00297396">
      <w:pPr>
        <w:pStyle w:val="ListParagraph"/>
        <w:spacing w:after="0" w:line="240" w:lineRule="auto"/>
        <w:ind w:left="360" w:firstLine="360"/>
      </w:pPr>
    </w:p>
    <w:p w14:paraId="511957A0" w14:textId="5B3DFE13" w:rsidR="00297396" w:rsidRDefault="00297396" w:rsidP="00297396">
      <w:pPr>
        <w:pStyle w:val="ListParagraph"/>
        <w:spacing w:after="0" w:line="240" w:lineRule="auto"/>
        <w:ind w:left="360" w:firstLine="360"/>
      </w:pPr>
      <w:r>
        <w:rPr>
          <w:rFonts w:hint="eastAsia"/>
        </w:rPr>
        <w:t>物品侧特征</w:t>
      </w:r>
      <w:r>
        <w:rPr>
          <w:rFonts w:hint="eastAsia"/>
        </w:rPr>
        <w:t>----------</w:t>
      </w:r>
      <w:r>
        <w:rPr>
          <w:rFonts w:hint="eastAsia"/>
        </w:rPr>
        <w:t>能容易映射到基于物品画像的召回策略；</w:t>
      </w:r>
    </w:p>
    <w:p w14:paraId="7BED5760" w14:textId="77777777" w:rsidR="00926062" w:rsidRDefault="00926062" w:rsidP="00297396">
      <w:pPr>
        <w:pStyle w:val="ListParagraph"/>
        <w:spacing w:after="0" w:line="240" w:lineRule="auto"/>
        <w:ind w:left="360" w:firstLine="360"/>
      </w:pPr>
    </w:p>
    <w:p w14:paraId="4B3404FE" w14:textId="6D33EBE3"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这里这的是当前上下文</w:t>
      </w:r>
      <w:r w:rsidR="00BE5D22" w:rsidRPr="00C32956">
        <w:rPr>
          <w:rFonts w:hint="eastAsia"/>
          <w:b/>
        </w:rPr>
        <w:t>特征</w:t>
      </w:r>
      <w:r w:rsidRPr="00C32956">
        <w:rPr>
          <w:rFonts w:hint="eastAsia"/>
          <w:b/>
        </w:rPr>
        <w:t>，而不是用户行为的历史上下文特征</w:t>
      </w:r>
      <w:r>
        <w:rPr>
          <w:rFonts w:hint="eastAsia"/>
        </w:rPr>
        <w:t>。</w:t>
      </w:r>
    </w:p>
    <w:p w14:paraId="36106505" w14:textId="2650039C" w:rsidR="00BE5D22" w:rsidRDefault="00DE046B" w:rsidP="00297396">
      <w:pPr>
        <w:pStyle w:val="ListParagraph"/>
        <w:spacing w:after="0" w:line="240" w:lineRule="auto"/>
        <w:ind w:left="360" w:firstLine="360"/>
      </w:pPr>
      <w:r>
        <w:rPr>
          <w:rFonts w:hint="eastAsia"/>
        </w:rPr>
        <w:lastRenderedPageBreak/>
        <w:t>交叉特征</w:t>
      </w:r>
      <w:r>
        <w:rPr>
          <w:rFonts w:hint="eastAsia"/>
        </w:rPr>
        <w:t>--------------</w:t>
      </w:r>
      <w:r w:rsidR="001A72B0">
        <w:rPr>
          <w:rFonts w:hint="eastAsia"/>
        </w:rPr>
        <w:t>这里指的是用户侧特征，物品侧特征，上下文特征这三大类特征之间的特征交叉</w:t>
      </w:r>
      <w:r w:rsidR="0013323D">
        <w:rPr>
          <w:rFonts w:hint="eastAsia"/>
        </w:rPr>
        <w:t>。</w:t>
      </w:r>
      <w:r w:rsidR="00227C86">
        <w:rPr>
          <w:rFonts w:hint="eastAsia"/>
        </w:rPr>
        <w:t>一般来说，没有必要在召回阶段使用交叉特征这么细粒度的特征，这类特征更适合在排序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lastRenderedPageBreak/>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25DE7748"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Pr="00854FB3">
        <w:rPr>
          <w:rFonts w:hint="eastAsia"/>
          <w:b/>
        </w:rPr>
        <w:t>feature</w:t>
      </w:r>
      <w:r w:rsidRPr="00854FB3">
        <w:rPr>
          <w:b/>
        </w:rPr>
        <w:t xml:space="preserve"> </w:t>
      </w:r>
      <w:r w:rsidRPr="00854FB3">
        <w:rPr>
          <w:rFonts w:hint="eastAsia"/>
          <w:b/>
        </w:rPr>
        <w:t>store</w:t>
      </w:r>
      <w:r w:rsidRPr="00854FB3">
        <w:rPr>
          <w:rFonts w:hint="eastAsia"/>
          <w:b/>
        </w:rPr>
        <w:t>，线上服务的时候直接从</w:t>
      </w:r>
      <w:r w:rsidRPr="00854FB3">
        <w:rPr>
          <w:rFonts w:hint="eastAsia"/>
          <w:b/>
        </w:rPr>
        <w:t>feature</w:t>
      </w:r>
      <w:r w:rsidRPr="00854FB3">
        <w:rPr>
          <w:b/>
        </w:rPr>
        <w:t xml:space="preserve"> </w:t>
      </w:r>
      <w:r w:rsidRPr="00854FB3">
        <w:rPr>
          <w:rFonts w:hint="eastAsia"/>
          <w:b/>
        </w:rPr>
        <w:t>store</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4E090859" w:rsidR="00282E45" w:rsidRDefault="00282E45" w:rsidP="00F76510">
      <w:pPr>
        <w:pStyle w:val="ListParagraph"/>
        <w:spacing w:after="0" w:line="240" w:lineRule="auto"/>
        <w:ind w:left="360"/>
      </w:pPr>
      <w:r>
        <w:rPr>
          <w:noProof/>
        </w:rPr>
        <w:drawing>
          <wp:inline distT="0" distB="0" distL="0" distR="0" wp14:anchorId="4B921E8A" wp14:editId="611BAFF4">
            <wp:extent cx="5784850" cy="2979041"/>
            <wp:effectExtent l="0" t="0" r="6350" b="0"/>
            <wp:docPr id="152" name="Picture 152" descr="https://pic2.zhimg.com/80/v2-b6998c31a1b29125d8da403b9a7b29b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b6998c31a1b29125d8da403b9a7b29bd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5315" cy="3005029"/>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313CF268" w14:textId="7CBB78CC" w:rsidR="00BE68EE" w:rsidRPr="006F4DB0" w:rsidRDefault="006F4DB0" w:rsidP="00F76510">
      <w:pPr>
        <w:pStyle w:val="ListParagraph"/>
        <w:spacing w:after="0" w:line="240" w:lineRule="auto"/>
        <w:ind w:left="360"/>
      </w:pPr>
      <w:r>
        <w:rPr>
          <w:rFonts w:hint="eastAsia"/>
        </w:rPr>
        <w:t>注意：</w:t>
      </w:r>
      <w:proofErr w:type="spellStart"/>
      <w:r w:rsidR="00FC6C5C">
        <w:rPr>
          <w:rFonts w:hint="eastAsia"/>
        </w:rPr>
        <w:t>YoutubeDNN</w:t>
      </w:r>
      <w:proofErr w:type="spellEnd"/>
      <w:r w:rsidR="00FC6C5C">
        <w:rPr>
          <w:rFonts w:hint="eastAsia"/>
        </w:rPr>
        <w:t>召回模型在</w:t>
      </w:r>
      <w:r w:rsidRPr="006F4DB0">
        <w:rPr>
          <w:rFonts w:hint="eastAsia"/>
        </w:rPr>
        <w:t>离线训练完</w:t>
      </w:r>
      <w:r w:rsidR="00211E6B">
        <w:rPr>
          <w:rFonts w:hint="eastAsia"/>
        </w:rPr>
        <w:t>以后，</w:t>
      </w:r>
      <w:r w:rsidR="001E4AC3">
        <w:rPr>
          <w:rFonts w:hint="eastAsia"/>
        </w:rPr>
        <w:t>作者建议</w:t>
      </w:r>
      <w:r w:rsidRPr="006F4DB0">
        <w:rPr>
          <w:rFonts w:hint="eastAsia"/>
        </w:rPr>
        <w:t>把最后一个全连接层的权重矩阵</w:t>
      </w:r>
      <w:r w:rsidRPr="006F4DB0">
        <w:rPr>
          <w:rFonts w:hint="eastAsia"/>
        </w:rPr>
        <w:t>[</w:t>
      </w:r>
      <w:proofErr w:type="spellStart"/>
      <w:r w:rsidRPr="006F4DB0">
        <w:rPr>
          <w:rFonts w:hint="eastAsia"/>
        </w:rPr>
        <w:t>hiden_unit</w:t>
      </w:r>
      <w:proofErr w:type="spellEnd"/>
      <w:r w:rsidRPr="006F4DB0">
        <w:rPr>
          <w:rFonts w:hint="eastAsia"/>
        </w:rPr>
        <w:t xml:space="preserve">, </w:t>
      </w:r>
      <w:proofErr w:type="spellStart"/>
      <w:r w:rsidRPr="006F4DB0">
        <w:rPr>
          <w:rFonts w:hint="eastAsia"/>
        </w:rPr>
        <w:t>item_count</w:t>
      </w:r>
      <w:proofErr w:type="spellEnd"/>
      <w:r w:rsidRPr="006F4DB0">
        <w:rPr>
          <w:rFonts w:hint="eastAsia"/>
        </w:rPr>
        <w:t>]</w:t>
      </w:r>
      <w:r w:rsidRPr="006F4DB0">
        <w:rPr>
          <w:rFonts w:hint="eastAsia"/>
        </w:rPr>
        <w:t>做转置后得到的矩阵的每行对应一个</w:t>
      </w:r>
      <w:r w:rsidRPr="006F4DB0">
        <w:rPr>
          <w:rFonts w:hint="eastAsia"/>
        </w:rPr>
        <w:t>video</w:t>
      </w:r>
      <w:r w:rsidRPr="006F4DB0">
        <w:rPr>
          <w:rFonts w:hint="eastAsia"/>
        </w:rPr>
        <w:t>的</w:t>
      </w:r>
      <w:r w:rsidRPr="006F4DB0">
        <w:rPr>
          <w:rFonts w:hint="eastAsia"/>
        </w:rPr>
        <w:t>output embedding</w:t>
      </w:r>
      <w:r w:rsidR="00CA09EF">
        <w:rPr>
          <w:rFonts w:hint="eastAsia"/>
        </w:rPr>
        <w:t>，</w:t>
      </w:r>
      <w:r w:rsidRPr="006F4DB0">
        <w:rPr>
          <w:rFonts w:hint="eastAsia"/>
        </w:rPr>
        <w:t>并</w:t>
      </w:r>
      <w:r w:rsidR="00CA09EF">
        <w:rPr>
          <w:rFonts w:hint="eastAsia"/>
        </w:rPr>
        <w:t>把这些</w:t>
      </w:r>
      <w:r w:rsidR="00CA09EF">
        <w:rPr>
          <w:rFonts w:hint="eastAsia"/>
        </w:rPr>
        <w:t>video</w:t>
      </w:r>
      <w:r w:rsidR="00CA09EF">
        <w:t xml:space="preserve"> </w:t>
      </w:r>
      <w:r w:rsidR="00CA09EF">
        <w:rPr>
          <w:rFonts w:hint="eastAsia"/>
        </w:rPr>
        <w:t>embedding</w:t>
      </w:r>
      <w:r w:rsidRPr="006F4DB0">
        <w:rPr>
          <w:rFonts w:hint="eastAsia"/>
        </w:rPr>
        <w:t>存入到一个</w:t>
      </w:r>
      <w:r w:rsidR="00485244">
        <w:rPr>
          <w:rFonts w:hint="eastAsia"/>
        </w:rPr>
        <w:t>近邻</w:t>
      </w:r>
      <w:r w:rsidRPr="006F4DB0">
        <w:rPr>
          <w:rFonts w:hint="eastAsia"/>
        </w:rPr>
        <w:t>索引库中比如</w:t>
      </w:r>
      <w:proofErr w:type="spellStart"/>
      <w:r w:rsidRPr="006F4DB0">
        <w:rPr>
          <w:rFonts w:hint="eastAsia"/>
        </w:rPr>
        <w:t>Faiss</w:t>
      </w:r>
      <w:proofErr w:type="spellEnd"/>
      <w:r w:rsidRPr="006F4DB0">
        <w:rPr>
          <w:rFonts w:hint="eastAsia"/>
        </w:rPr>
        <w:t>，而</w:t>
      </w:r>
      <w:r w:rsidRPr="006F4DB0">
        <w:rPr>
          <w:rFonts w:hint="eastAsia"/>
        </w:rPr>
        <w:t>user embedding</w:t>
      </w:r>
      <w:r w:rsidRPr="006F4DB0">
        <w:rPr>
          <w:rFonts w:hint="eastAsia"/>
        </w:rPr>
        <w:t>则是在线上根据</w:t>
      </w:r>
      <w:r w:rsidR="00A01548">
        <w:rPr>
          <w:rFonts w:hint="eastAsia"/>
        </w:rPr>
        <w:t>最新</w:t>
      </w:r>
      <w:r w:rsidRPr="006F4DB0">
        <w:rPr>
          <w:rFonts w:hint="eastAsia"/>
        </w:rPr>
        <w:t>的</w:t>
      </w:r>
      <w:r w:rsidR="0058612A">
        <w:rPr>
          <w:rFonts w:hint="eastAsia"/>
        </w:rPr>
        <w:t>用户</w:t>
      </w:r>
      <w:r w:rsidR="00A01548">
        <w:rPr>
          <w:rFonts w:hint="eastAsia"/>
        </w:rPr>
        <w:t>行为</w:t>
      </w:r>
      <w:r w:rsidR="00211E6B">
        <w:rPr>
          <w:rFonts w:hint="eastAsia"/>
        </w:rPr>
        <w:t>特征</w:t>
      </w:r>
      <w:r w:rsidRPr="006F4DB0">
        <w:rPr>
          <w:rFonts w:hint="eastAsia"/>
        </w:rPr>
        <w:t>走一遍模型的前向计算取最后一个全连接层的输出的激活值作为他的</w:t>
      </w:r>
      <w:r w:rsidRPr="006F4DB0">
        <w:rPr>
          <w:rFonts w:hint="eastAsia"/>
        </w:rPr>
        <w:t>embedding</w:t>
      </w:r>
      <w:r w:rsidR="00956FE3">
        <w:rPr>
          <w:rFonts w:hint="eastAsia"/>
          <w:b/>
        </w:rPr>
        <w:t>。</w:t>
      </w:r>
      <w:r w:rsidR="00553023" w:rsidRPr="00553023">
        <w:t>E</w:t>
      </w:r>
      <w:r w:rsidR="00553023" w:rsidRPr="00553023">
        <w:rPr>
          <w:rFonts w:hint="eastAsia"/>
        </w:rPr>
        <w:t>xample</w:t>
      </w:r>
      <w:r w:rsidR="00553023" w:rsidRPr="00553023">
        <w:t xml:space="preserve"> </w:t>
      </w:r>
      <w:r w:rsidR="00553023" w:rsidRPr="00553023">
        <w:rPr>
          <w:rFonts w:hint="eastAsia"/>
        </w:rPr>
        <w:t>age</w:t>
      </w:r>
      <w:r w:rsidR="00553023" w:rsidRPr="00553023">
        <w:rPr>
          <w:rFonts w:hint="eastAsia"/>
        </w:rPr>
        <w:t>在训练的时候</w:t>
      </w:r>
      <w:r w:rsidR="00834F7C">
        <w:rPr>
          <w:rFonts w:hint="eastAsia"/>
        </w:rPr>
        <w:t>可能</w:t>
      </w:r>
      <w:r w:rsidR="00553023" w:rsidRPr="00553023">
        <w:rPr>
          <w:rFonts w:hint="eastAsia"/>
        </w:rPr>
        <w:t>指的是这条样本</w:t>
      </w:r>
      <w:r w:rsidR="00E57DB7">
        <w:rPr>
          <w:rFonts w:hint="eastAsia"/>
        </w:rPr>
        <w:t>对应的用户</w:t>
      </w:r>
      <w:r w:rsidR="008E21EF">
        <w:rPr>
          <w:rFonts w:hint="eastAsia"/>
        </w:rPr>
        <w:t>最近</w:t>
      </w:r>
      <w:r w:rsidR="00E57DB7">
        <w:rPr>
          <w:rFonts w:hint="eastAsia"/>
        </w:rPr>
        <w:t>一次行为</w:t>
      </w:r>
      <w:r w:rsidR="00553023" w:rsidRPr="00553023">
        <w:rPr>
          <w:rFonts w:hint="eastAsia"/>
        </w:rPr>
        <w:t>发生的时间离当前训练时间的间隔</w:t>
      </w:r>
      <w:r w:rsidR="008E21EF">
        <w:rPr>
          <w:rFonts w:hint="eastAsia"/>
        </w:rPr>
        <w:t>（</w:t>
      </w:r>
      <w:r w:rsidR="008E21EF">
        <w:rPr>
          <w:rFonts w:hint="eastAsia"/>
        </w:rPr>
        <w:t>paper</w:t>
      </w:r>
      <w:r w:rsidR="008E21EF">
        <w:rPr>
          <w:rFonts w:hint="eastAsia"/>
        </w:rPr>
        <w:t>中作者没有对这个特征讲的很清楚）</w:t>
      </w:r>
      <w:r w:rsidR="00553023" w:rsidRPr="00553023">
        <w:rPr>
          <w:rFonts w:hint="eastAsia"/>
        </w:rPr>
        <w:t>，在线上</w:t>
      </w:r>
      <w:r w:rsidR="006836D4">
        <w:rPr>
          <w:rFonts w:hint="eastAsia"/>
        </w:rPr>
        <w:t>召回</w:t>
      </w:r>
      <w:r w:rsidR="00553023" w:rsidRPr="00553023">
        <w:rPr>
          <w:rFonts w:hint="eastAsia"/>
        </w:rPr>
        <w:t>的时候</w:t>
      </w:r>
      <w:r w:rsidR="0058612A">
        <w:rPr>
          <w:rFonts w:hint="eastAsia"/>
        </w:rPr>
        <w:t>该特征需要</w:t>
      </w:r>
      <w:r w:rsidR="00553023" w:rsidRPr="00553023">
        <w:rPr>
          <w:rFonts w:hint="eastAsia"/>
        </w:rPr>
        <w:t>设置为</w:t>
      </w:r>
      <w:r w:rsidR="00553023" w:rsidRPr="00553023">
        <w:rPr>
          <w:rFonts w:hint="eastAsia"/>
        </w:rPr>
        <w:t>0.</w:t>
      </w:r>
    </w:p>
    <w:p w14:paraId="6334B1E5" w14:textId="77777777" w:rsidR="00BE68EE" w:rsidRDefault="00BE68EE" w:rsidP="00F76510">
      <w:pPr>
        <w:pStyle w:val="ListParagraph"/>
        <w:spacing w:after="0" w:line="240" w:lineRule="auto"/>
        <w:ind w:left="360"/>
        <w:rPr>
          <w:b/>
        </w:rPr>
      </w:pPr>
    </w:p>
    <w:p w14:paraId="5BCE038B" w14:textId="0A2C5E92"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3111FA2"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序列来拼接为更长的点击序列喂给模型。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1ED981ED" w14:textId="77777777" w:rsidR="002D0D72" w:rsidRDefault="00E15F61" w:rsidP="002D0D72">
      <w:pPr>
        <w:pStyle w:val="ListParagraph"/>
        <w:spacing w:after="0" w:line="240" w:lineRule="auto"/>
        <w:ind w:left="1440"/>
      </w:pPr>
      <w:r>
        <w:rPr>
          <w:rFonts w:hint="eastAsia"/>
        </w:rPr>
        <w:t>因为即使离线更新召回结果很频繁比如每个小时更新一次也没有办法反应一个小时内用户的行为。</w:t>
      </w:r>
    </w:p>
    <w:p w14:paraId="5021E030" w14:textId="2E416C03" w:rsidR="00050415" w:rsidRDefault="00491751" w:rsidP="002D0D72">
      <w:pPr>
        <w:pStyle w:val="ListParagraph"/>
        <w:spacing w:after="0" w:line="240" w:lineRule="auto"/>
        <w:ind w:left="216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，可能用户的行为没有那么的频繁，那么用小时级别更新的离线的召回结果方法就比较适合</w:t>
      </w:r>
      <w:r>
        <w:rPr>
          <w:rFonts w:hint="eastAsia"/>
        </w:rPr>
        <w:t>。</w:t>
      </w:r>
    </w:p>
    <w:p w14:paraId="017FFC77" w14:textId="26050F63" w:rsidR="00D9229D" w:rsidRDefault="00D9229D"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386971CE"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w:t>
      </w:r>
      <w:r w:rsidR="00917E64">
        <w:rPr>
          <w:rFonts w:hint="eastAsia"/>
          <w:b/>
        </w:rPr>
        <w:t>理论上也</w:t>
      </w:r>
      <w:r w:rsidRPr="00DC5C2C">
        <w:rPr>
          <w:rFonts w:hint="eastAsia"/>
          <w:b/>
        </w:rPr>
        <w:t>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sidR="00B00E96">
        <w:rPr>
          <w:rFonts w:hint="eastAsia"/>
        </w:rPr>
        <w:t>，但是由于行为还是很少，所以用户</w:t>
      </w:r>
      <w:r w:rsidR="00B00E96">
        <w:rPr>
          <w:rFonts w:hint="eastAsia"/>
        </w:rPr>
        <w:t>embedding</w:t>
      </w:r>
      <w:r w:rsidR="00B00E96">
        <w:rPr>
          <w:rFonts w:hint="eastAsia"/>
        </w:rPr>
        <w:t>的表达可能不准</w:t>
      </w:r>
      <w:r w:rsidR="00A74E9E">
        <w:rPr>
          <w:rFonts w:hint="eastAsia"/>
        </w:rPr>
        <w:t>，召回效果可能就不好</w:t>
      </w:r>
      <w:r w:rsidR="009F2610">
        <w:rPr>
          <w:rFonts w:hint="eastAsia"/>
        </w:rPr>
        <w:t>）</w:t>
      </w:r>
      <w:r>
        <w:rPr>
          <w:rFonts w:hint="eastAsia"/>
        </w:rPr>
        <w:t>，冷启动用户不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75E0F4EC" w14:textId="714BFB82" w:rsidR="00486378" w:rsidRDefault="00E43970" w:rsidP="00B32D19">
      <w:pPr>
        <w:pStyle w:val="ListParagraph"/>
        <w:spacing w:after="0" w:line="240" w:lineRule="auto"/>
        <w:ind w:left="360"/>
      </w:pPr>
      <w:r>
        <w:rPr>
          <w:rFonts w:hint="eastAsia"/>
        </w:rPr>
        <w:t>由于召回阶段并不是独立存在的，</w:t>
      </w:r>
      <w:r w:rsidR="001D75D9">
        <w:rPr>
          <w:rFonts w:hint="eastAsia"/>
        </w:rPr>
        <w:t>它</w:t>
      </w:r>
      <w:r>
        <w:rPr>
          <w:rFonts w:hint="eastAsia"/>
        </w:rPr>
        <w:t>往往只是</w:t>
      </w:r>
      <w:r w:rsidR="004D303C">
        <w:rPr>
          <w:rFonts w:hint="eastAsia"/>
        </w:rPr>
        <w:t>整个推荐系统流程的</w:t>
      </w:r>
      <w:r>
        <w:rPr>
          <w:rFonts w:hint="eastAsia"/>
        </w:rPr>
        <w:t>第一步，后面还有排序阶段和重排阶段。</w:t>
      </w:r>
      <w:r w:rsidR="004D303C" w:rsidRPr="00727A4F">
        <w:rPr>
          <w:rFonts w:hint="eastAsia"/>
          <w:b/>
        </w:rPr>
        <w:t>因此对召回策略的评价没有什么直接的评价，一般也是线上</w:t>
      </w:r>
      <w:r w:rsidR="004D303C" w:rsidRPr="00727A4F">
        <w:rPr>
          <w:rFonts w:hint="eastAsia"/>
          <w:b/>
        </w:rPr>
        <w:t>AB</w:t>
      </w:r>
      <w:r w:rsidR="004D303C" w:rsidRPr="00727A4F">
        <w:rPr>
          <w:b/>
        </w:rPr>
        <w:t xml:space="preserve"> </w:t>
      </w:r>
      <w:r w:rsidR="004D303C" w:rsidRPr="00727A4F">
        <w:rPr>
          <w:rFonts w:hint="eastAsia"/>
          <w:b/>
        </w:rPr>
        <w:t>test</w:t>
      </w:r>
      <w:r w:rsidR="004D303C" w:rsidRPr="00727A4F">
        <w:rPr>
          <w:rFonts w:hint="eastAsia"/>
          <w:b/>
        </w:rPr>
        <w:t>看效果</w:t>
      </w:r>
      <w:r w:rsidR="001D75D9">
        <w:rPr>
          <w:rFonts w:hint="eastAsia"/>
        </w:rPr>
        <w:t>。</w:t>
      </w:r>
    </w:p>
    <w:p w14:paraId="15F529FD" w14:textId="77777777" w:rsidR="001D75D9" w:rsidRDefault="001D75D9" w:rsidP="00B32D19">
      <w:pPr>
        <w:pStyle w:val="ListParagraph"/>
        <w:spacing w:after="0" w:line="240" w:lineRule="auto"/>
        <w:ind w:left="360"/>
      </w:pPr>
    </w:p>
    <w:p w14:paraId="5A039DEC" w14:textId="2F7B35DD" w:rsidR="004D303C" w:rsidRDefault="004D303C" w:rsidP="004D303C">
      <w:pPr>
        <w:pStyle w:val="ListParagraph"/>
        <w:spacing w:after="0" w:line="240" w:lineRule="auto"/>
        <w:ind w:left="360"/>
      </w:pPr>
      <w:r w:rsidRPr="00727A4F">
        <w:rPr>
          <w:rFonts w:hint="eastAsia"/>
          <w:b/>
        </w:rPr>
        <w:t>如果使用机器学习模型来建模的话，对召回策略的评价除了前面提到的线上评价，还包括离线评价</w:t>
      </w:r>
      <w:r>
        <w:rPr>
          <w:rFonts w:hint="eastAsia"/>
        </w:rPr>
        <w:t>。（对于比如做实时召回模型的离线评估，一般常用的离线评估指标是</w:t>
      </w:r>
      <w:r>
        <w:rPr>
          <w:rFonts w:hint="eastAsia"/>
        </w:rPr>
        <w:t>AUC</w:t>
      </w:r>
      <w:r>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525B49EF"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sidR="00A9313B">
        <w:rPr>
          <w:rFonts w:hint="eastAsia"/>
        </w:rPr>
        <w:t>一般会</w:t>
      </w:r>
      <w:r>
        <w:rPr>
          <w:rFonts w:hint="eastAsia"/>
        </w:rPr>
        <w:t>很大比如万级别，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2D38"/>
    <w:rsid w:val="00050415"/>
    <w:rsid w:val="00050B81"/>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6089"/>
    <w:rsid w:val="000F1D3D"/>
    <w:rsid w:val="000F7278"/>
    <w:rsid w:val="00100816"/>
    <w:rsid w:val="00100DBC"/>
    <w:rsid w:val="00101A40"/>
    <w:rsid w:val="00107BED"/>
    <w:rsid w:val="00112422"/>
    <w:rsid w:val="0011526B"/>
    <w:rsid w:val="00123F0A"/>
    <w:rsid w:val="001328C2"/>
    <w:rsid w:val="0013323D"/>
    <w:rsid w:val="0013763C"/>
    <w:rsid w:val="0014225A"/>
    <w:rsid w:val="00142935"/>
    <w:rsid w:val="00143873"/>
    <w:rsid w:val="00145FEA"/>
    <w:rsid w:val="00146D90"/>
    <w:rsid w:val="00147E79"/>
    <w:rsid w:val="00156530"/>
    <w:rsid w:val="00164819"/>
    <w:rsid w:val="001649FF"/>
    <w:rsid w:val="0016609E"/>
    <w:rsid w:val="00170188"/>
    <w:rsid w:val="00170965"/>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6A16"/>
    <w:rsid w:val="001D75D9"/>
    <w:rsid w:val="001E0B58"/>
    <w:rsid w:val="001E3150"/>
    <w:rsid w:val="001E4AC3"/>
    <w:rsid w:val="001E4C79"/>
    <w:rsid w:val="001E5A39"/>
    <w:rsid w:val="001E5EED"/>
    <w:rsid w:val="001F08AA"/>
    <w:rsid w:val="00201A43"/>
    <w:rsid w:val="00203FA4"/>
    <w:rsid w:val="0021017C"/>
    <w:rsid w:val="00211E6B"/>
    <w:rsid w:val="00212244"/>
    <w:rsid w:val="00216712"/>
    <w:rsid w:val="00222AD3"/>
    <w:rsid w:val="00225AC3"/>
    <w:rsid w:val="002263C6"/>
    <w:rsid w:val="00226A9D"/>
    <w:rsid w:val="00227C86"/>
    <w:rsid w:val="00227DBE"/>
    <w:rsid w:val="00227F28"/>
    <w:rsid w:val="00231269"/>
    <w:rsid w:val="00232F6E"/>
    <w:rsid w:val="00233D57"/>
    <w:rsid w:val="002409B4"/>
    <w:rsid w:val="00242232"/>
    <w:rsid w:val="00247967"/>
    <w:rsid w:val="0025570F"/>
    <w:rsid w:val="00255F67"/>
    <w:rsid w:val="002640B8"/>
    <w:rsid w:val="00264B14"/>
    <w:rsid w:val="002663BF"/>
    <w:rsid w:val="0027181F"/>
    <w:rsid w:val="00273A9D"/>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3BC8"/>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72E5"/>
    <w:rsid w:val="003174B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50B5"/>
    <w:rsid w:val="00370B67"/>
    <w:rsid w:val="003765AD"/>
    <w:rsid w:val="0037698D"/>
    <w:rsid w:val="003779BE"/>
    <w:rsid w:val="003806A1"/>
    <w:rsid w:val="00393EE2"/>
    <w:rsid w:val="0039645F"/>
    <w:rsid w:val="003A1412"/>
    <w:rsid w:val="003A1FCD"/>
    <w:rsid w:val="003A2CF4"/>
    <w:rsid w:val="003A2D79"/>
    <w:rsid w:val="003B24DA"/>
    <w:rsid w:val="003B2B38"/>
    <w:rsid w:val="003B7FE0"/>
    <w:rsid w:val="003C0C6E"/>
    <w:rsid w:val="003C2350"/>
    <w:rsid w:val="003C7BA2"/>
    <w:rsid w:val="003E15B1"/>
    <w:rsid w:val="003E1CF1"/>
    <w:rsid w:val="003E4EC4"/>
    <w:rsid w:val="003E58A5"/>
    <w:rsid w:val="003E5C9B"/>
    <w:rsid w:val="003E5FB6"/>
    <w:rsid w:val="003F6661"/>
    <w:rsid w:val="003F78B0"/>
    <w:rsid w:val="00400960"/>
    <w:rsid w:val="00402A8C"/>
    <w:rsid w:val="004109D2"/>
    <w:rsid w:val="00410C7D"/>
    <w:rsid w:val="004123B8"/>
    <w:rsid w:val="004151D3"/>
    <w:rsid w:val="00421588"/>
    <w:rsid w:val="00423679"/>
    <w:rsid w:val="00424E45"/>
    <w:rsid w:val="004252AA"/>
    <w:rsid w:val="00425B21"/>
    <w:rsid w:val="00426C02"/>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736D"/>
    <w:rsid w:val="0047744E"/>
    <w:rsid w:val="00480C0C"/>
    <w:rsid w:val="00482AA9"/>
    <w:rsid w:val="00484C43"/>
    <w:rsid w:val="00485244"/>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E3870"/>
    <w:rsid w:val="004E3A8C"/>
    <w:rsid w:val="004E5062"/>
    <w:rsid w:val="004E78A3"/>
    <w:rsid w:val="004F05AE"/>
    <w:rsid w:val="004F1D1D"/>
    <w:rsid w:val="004F38E6"/>
    <w:rsid w:val="004F6FB8"/>
    <w:rsid w:val="004F74DF"/>
    <w:rsid w:val="00504182"/>
    <w:rsid w:val="005129CE"/>
    <w:rsid w:val="00513097"/>
    <w:rsid w:val="0051377E"/>
    <w:rsid w:val="005147D0"/>
    <w:rsid w:val="00523BF5"/>
    <w:rsid w:val="005249D2"/>
    <w:rsid w:val="00530332"/>
    <w:rsid w:val="005312BC"/>
    <w:rsid w:val="00532ED0"/>
    <w:rsid w:val="00533B97"/>
    <w:rsid w:val="00533C77"/>
    <w:rsid w:val="00540DCC"/>
    <w:rsid w:val="00541C50"/>
    <w:rsid w:val="00550FD3"/>
    <w:rsid w:val="005512FD"/>
    <w:rsid w:val="00552F27"/>
    <w:rsid w:val="00553023"/>
    <w:rsid w:val="005570CC"/>
    <w:rsid w:val="00561705"/>
    <w:rsid w:val="00561DAB"/>
    <w:rsid w:val="005628F3"/>
    <w:rsid w:val="00562B06"/>
    <w:rsid w:val="00574B4B"/>
    <w:rsid w:val="00575F44"/>
    <w:rsid w:val="00580A81"/>
    <w:rsid w:val="00580C02"/>
    <w:rsid w:val="00582B41"/>
    <w:rsid w:val="0058474E"/>
    <w:rsid w:val="005856A0"/>
    <w:rsid w:val="00585730"/>
    <w:rsid w:val="00585C4F"/>
    <w:rsid w:val="0058612A"/>
    <w:rsid w:val="005865BC"/>
    <w:rsid w:val="00590D1A"/>
    <w:rsid w:val="00591164"/>
    <w:rsid w:val="0059156B"/>
    <w:rsid w:val="0059198E"/>
    <w:rsid w:val="00597466"/>
    <w:rsid w:val="005A3C30"/>
    <w:rsid w:val="005B037C"/>
    <w:rsid w:val="005B1AEA"/>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661C"/>
    <w:rsid w:val="00646F20"/>
    <w:rsid w:val="00647746"/>
    <w:rsid w:val="0065064E"/>
    <w:rsid w:val="00650AD1"/>
    <w:rsid w:val="00651C7E"/>
    <w:rsid w:val="00654B55"/>
    <w:rsid w:val="00655BAC"/>
    <w:rsid w:val="006600AA"/>
    <w:rsid w:val="006601BB"/>
    <w:rsid w:val="00660385"/>
    <w:rsid w:val="006646F0"/>
    <w:rsid w:val="0067374D"/>
    <w:rsid w:val="00674D6A"/>
    <w:rsid w:val="0067719D"/>
    <w:rsid w:val="00680DF4"/>
    <w:rsid w:val="006817F1"/>
    <w:rsid w:val="00682609"/>
    <w:rsid w:val="006836D4"/>
    <w:rsid w:val="00690566"/>
    <w:rsid w:val="00690934"/>
    <w:rsid w:val="00691493"/>
    <w:rsid w:val="006918A5"/>
    <w:rsid w:val="0069200F"/>
    <w:rsid w:val="00693662"/>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6F4DB0"/>
    <w:rsid w:val="0070276A"/>
    <w:rsid w:val="00704579"/>
    <w:rsid w:val="00705E2E"/>
    <w:rsid w:val="00706219"/>
    <w:rsid w:val="00707306"/>
    <w:rsid w:val="00707F8C"/>
    <w:rsid w:val="007176E7"/>
    <w:rsid w:val="00720A48"/>
    <w:rsid w:val="00727A4F"/>
    <w:rsid w:val="00727BA4"/>
    <w:rsid w:val="007348B3"/>
    <w:rsid w:val="00744F4C"/>
    <w:rsid w:val="007453BE"/>
    <w:rsid w:val="0074565A"/>
    <w:rsid w:val="00753EAC"/>
    <w:rsid w:val="0075539D"/>
    <w:rsid w:val="00755541"/>
    <w:rsid w:val="007558B7"/>
    <w:rsid w:val="007622F7"/>
    <w:rsid w:val="00762BEC"/>
    <w:rsid w:val="007705E8"/>
    <w:rsid w:val="00771E23"/>
    <w:rsid w:val="0077320A"/>
    <w:rsid w:val="00777801"/>
    <w:rsid w:val="00777B90"/>
    <w:rsid w:val="0078062F"/>
    <w:rsid w:val="00781510"/>
    <w:rsid w:val="00787216"/>
    <w:rsid w:val="00797F9C"/>
    <w:rsid w:val="007A0D02"/>
    <w:rsid w:val="007A2107"/>
    <w:rsid w:val="007A2C18"/>
    <w:rsid w:val="007B4086"/>
    <w:rsid w:val="007B43F3"/>
    <w:rsid w:val="007C0BEC"/>
    <w:rsid w:val="007C3D8D"/>
    <w:rsid w:val="007C6107"/>
    <w:rsid w:val="007C64E1"/>
    <w:rsid w:val="007C700F"/>
    <w:rsid w:val="007D07D6"/>
    <w:rsid w:val="007D0B56"/>
    <w:rsid w:val="007D161A"/>
    <w:rsid w:val="007D24DC"/>
    <w:rsid w:val="007D554E"/>
    <w:rsid w:val="007D7FDB"/>
    <w:rsid w:val="007E00E9"/>
    <w:rsid w:val="007E120B"/>
    <w:rsid w:val="007E24BA"/>
    <w:rsid w:val="007E252C"/>
    <w:rsid w:val="007E44FF"/>
    <w:rsid w:val="007E7768"/>
    <w:rsid w:val="007F041B"/>
    <w:rsid w:val="007F214F"/>
    <w:rsid w:val="00800B56"/>
    <w:rsid w:val="008022B4"/>
    <w:rsid w:val="00802BF5"/>
    <w:rsid w:val="00806619"/>
    <w:rsid w:val="0081017E"/>
    <w:rsid w:val="008116EE"/>
    <w:rsid w:val="00820524"/>
    <w:rsid w:val="008306BA"/>
    <w:rsid w:val="008307C3"/>
    <w:rsid w:val="00831302"/>
    <w:rsid w:val="00831F35"/>
    <w:rsid w:val="00833571"/>
    <w:rsid w:val="00834F7C"/>
    <w:rsid w:val="0083650A"/>
    <w:rsid w:val="00842FF5"/>
    <w:rsid w:val="0084646D"/>
    <w:rsid w:val="0084663D"/>
    <w:rsid w:val="00847CBF"/>
    <w:rsid w:val="00851531"/>
    <w:rsid w:val="00852ED0"/>
    <w:rsid w:val="00853FF2"/>
    <w:rsid w:val="00854844"/>
    <w:rsid w:val="00854FB3"/>
    <w:rsid w:val="0085548C"/>
    <w:rsid w:val="0085570D"/>
    <w:rsid w:val="00855DC3"/>
    <w:rsid w:val="008648EC"/>
    <w:rsid w:val="00873310"/>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21EF"/>
    <w:rsid w:val="008E5FF5"/>
    <w:rsid w:val="008F015C"/>
    <w:rsid w:val="008F28A8"/>
    <w:rsid w:val="008F6DC5"/>
    <w:rsid w:val="00904EFB"/>
    <w:rsid w:val="009058E8"/>
    <w:rsid w:val="00905A11"/>
    <w:rsid w:val="0091403B"/>
    <w:rsid w:val="00917E64"/>
    <w:rsid w:val="009206B8"/>
    <w:rsid w:val="00920F95"/>
    <w:rsid w:val="00922BC0"/>
    <w:rsid w:val="00923304"/>
    <w:rsid w:val="00924FD2"/>
    <w:rsid w:val="009256A0"/>
    <w:rsid w:val="00926062"/>
    <w:rsid w:val="0092610A"/>
    <w:rsid w:val="00926388"/>
    <w:rsid w:val="00934162"/>
    <w:rsid w:val="00936ACE"/>
    <w:rsid w:val="00936F94"/>
    <w:rsid w:val="00942718"/>
    <w:rsid w:val="00943B84"/>
    <w:rsid w:val="00943D66"/>
    <w:rsid w:val="00944170"/>
    <w:rsid w:val="00945194"/>
    <w:rsid w:val="009455C6"/>
    <w:rsid w:val="009515FB"/>
    <w:rsid w:val="00952901"/>
    <w:rsid w:val="00956FE3"/>
    <w:rsid w:val="009609EC"/>
    <w:rsid w:val="00973A7C"/>
    <w:rsid w:val="00975766"/>
    <w:rsid w:val="00981361"/>
    <w:rsid w:val="00982C0E"/>
    <w:rsid w:val="0099128C"/>
    <w:rsid w:val="009A0BAE"/>
    <w:rsid w:val="009A1BB1"/>
    <w:rsid w:val="009A3186"/>
    <w:rsid w:val="009A46AC"/>
    <w:rsid w:val="009A4C1C"/>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A01548"/>
    <w:rsid w:val="00A12CFC"/>
    <w:rsid w:val="00A15081"/>
    <w:rsid w:val="00A1561D"/>
    <w:rsid w:val="00A21B61"/>
    <w:rsid w:val="00A26BB2"/>
    <w:rsid w:val="00A30ED4"/>
    <w:rsid w:val="00A31E86"/>
    <w:rsid w:val="00A40146"/>
    <w:rsid w:val="00A46AE6"/>
    <w:rsid w:val="00A6106D"/>
    <w:rsid w:val="00A62652"/>
    <w:rsid w:val="00A65953"/>
    <w:rsid w:val="00A664BB"/>
    <w:rsid w:val="00A6663D"/>
    <w:rsid w:val="00A74E9E"/>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0E96"/>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707E6"/>
    <w:rsid w:val="00B8097E"/>
    <w:rsid w:val="00B8331F"/>
    <w:rsid w:val="00B83E7D"/>
    <w:rsid w:val="00B933A9"/>
    <w:rsid w:val="00BA52F3"/>
    <w:rsid w:val="00BB10B7"/>
    <w:rsid w:val="00BB188C"/>
    <w:rsid w:val="00BB2288"/>
    <w:rsid w:val="00BB6362"/>
    <w:rsid w:val="00BB6AD0"/>
    <w:rsid w:val="00BC1683"/>
    <w:rsid w:val="00BC46E6"/>
    <w:rsid w:val="00BC4942"/>
    <w:rsid w:val="00BD1AF0"/>
    <w:rsid w:val="00BD2F50"/>
    <w:rsid w:val="00BE34C6"/>
    <w:rsid w:val="00BE3535"/>
    <w:rsid w:val="00BE4171"/>
    <w:rsid w:val="00BE4F38"/>
    <w:rsid w:val="00BE5D22"/>
    <w:rsid w:val="00BE68EE"/>
    <w:rsid w:val="00BF0745"/>
    <w:rsid w:val="00BF644D"/>
    <w:rsid w:val="00C00CD0"/>
    <w:rsid w:val="00C00E7A"/>
    <w:rsid w:val="00C044A6"/>
    <w:rsid w:val="00C174C6"/>
    <w:rsid w:val="00C17D11"/>
    <w:rsid w:val="00C2606A"/>
    <w:rsid w:val="00C26453"/>
    <w:rsid w:val="00C265B7"/>
    <w:rsid w:val="00C30B82"/>
    <w:rsid w:val="00C31B3F"/>
    <w:rsid w:val="00C32956"/>
    <w:rsid w:val="00C3411E"/>
    <w:rsid w:val="00C4221F"/>
    <w:rsid w:val="00C42D10"/>
    <w:rsid w:val="00C42D5E"/>
    <w:rsid w:val="00C43E44"/>
    <w:rsid w:val="00C46270"/>
    <w:rsid w:val="00C5249A"/>
    <w:rsid w:val="00C53097"/>
    <w:rsid w:val="00C569AD"/>
    <w:rsid w:val="00C6043A"/>
    <w:rsid w:val="00C60BBB"/>
    <w:rsid w:val="00C6195F"/>
    <w:rsid w:val="00C62A8A"/>
    <w:rsid w:val="00C677A9"/>
    <w:rsid w:val="00C70A7C"/>
    <w:rsid w:val="00C74443"/>
    <w:rsid w:val="00C745DF"/>
    <w:rsid w:val="00C8765B"/>
    <w:rsid w:val="00C926AB"/>
    <w:rsid w:val="00C92A29"/>
    <w:rsid w:val="00C950FD"/>
    <w:rsid w:val="00C954B2"/>
    <w:rsid w:val="00CA05AC"/>
    <w:rsid w:val="00CA09EF"/>
    <w:rsid w:val="00CA1B99"/>
    <w:rsid w:val="00CA3237"/>
    <w:rsid w:val="00CA3642"/>
    <w:rsid w:val="00CB0692"/>
    <w:rsid w:val="00CB1643"/>
    <w:rsid w:val="00CB4D24"/>
    <w:rsid w:val="00CB64C1"/>
    <w:rsid w:val="00CC0CE1"/>
    <w:rsid w:val="00CC1BEC"/>
    <w:rsid w:val="00CC2947"/>
    <w:rsid w:val="00CC47E7"/>
    <w:rsid w:val="00CC4CAA"/>
    <w:rsid w:val="00CC5736"/>
    <w:rsid w:val="00CC66DD"/>
    <w:rsid w:val="00CC6802"/>
    <w:rsid w:val="00CC7112"/>
    <w:rsid w:val="00CD04D7"/>
    <w:rsid w:val="00CD0787"/>
    <w:rsid w:val="00CD24F4"/>
    <w:rsid w:val="00CD27FF"/>
    <w:rsid w:val="00CD4E19"/>
    <w:rsid w:val="00CD63C7"/>
    <w:rsid w:val="00CE1F24"/>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2F35"/>
    <w:rsid w:val="00D335C8"/>
    <w:rsid w:val="00D35D02"/>
    <w:rsid w:val="00D418FE"/>
    <w:rsid w:val="00D44A52"/>
    <w:rsid w:val="00D47FD2"/>
    <w:rsid w:val="00D51608"/>
    <w:rsid w:val="00D535E9"/>
    <w:rsid w:val="00D55EF0"/>
    <w:rsid w:val="00D560D9"/>
    <w:rsid w:val="00D571C4"/>
    <w:rsid w:val="00D619F0"/>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B0085"/>
    <w:rsid w:val="00DB0ECD"/>
    <w:rsid w:val="00DB4D0F"/>
    <w:rsid w:val="00DB638A"/>
    <w:rsid w:val="00DC4BDC"/>
    <w:rsid w:val="00DC5C2C"/>
    <w:rsid w:val="00DD5B5C"/>
    <w:rsid w:val="00DD70F0"/>
    <w:rsid w:val="00DE046B"/>
    <w:rsid w:val="00DE7FE2"/>
    <w:rsid w:val="00DF08D9"/>
    <w:rsid w:val="00DF19AA"/>
    <w:rsid w:val="00DF1F79"/>
    <w:rsid w:val="00DF6AE1"/>
    <w:rsid w:val="00E029B8"/>
    <w:rsid w:val="00E06437"/>
    <w:rsid w:val="00E10080"/>
    <w:rsid w:val="00E15F61"/>
    <w:rsid w:val="00E16C86"/>
    <w:rsid w:val="00E229DB"/>
    <w:rsid w:val="00E247DE"/>
    <w:rsid w:val="00E2749E"/>
    <w:rsid w:val="00E30770"/>
    <w:rsid w:val="00E33D4D"/>
    <w:rsid w:val="00E42EBC"/>
    <w:rsid w:val="00E43970"/>
    <w:rsid w:val="00E45ADB"/>
    <w:rsid w:val="00E5391D"/>
    <w:rsid w:val="00E5757E"/>
    <w:rsid w:val="00E57DB7"/>
    <w:rsid w:val="00E65E3A"/>
    <w:rsid w:val="00E6696E"/>
    <w:rsid w:val="00E70B03"/>
    <w:rsid w:val="00E70D83"/>
    <w:rsid w:val="00E71B54"/>
    <w:rsid w:val="00E752E9"/>
    <w:rsid w:val="00E766E5"/>
    <w:rsid w:val="00E8046A"/>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7225"/>
    <w:rsid w:val="00EE10FA"/>
    <w:rsid w:val="00EE1667"/>
    <w:rsid w:val="00EE20C8"/>
    <w:rsid w:val="00EE5BCD"/>
    <w:rsid w:val="00EE5E92"/>
    <w:rsid w:val="00EF2BE8"/>
    <w:rsid w:val="00EF2FEA"/>
    <w:rsid w:val="00EF5187"/>
    <w:rsid w:val="00F00432"/>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5AB4"/>
    <w:rsid w:val="00F4713A"/>
    <w:rsid w:val="00F47B40"/>
    <w:rsid w:val="00F50336"/>
    <w:rsid w:val="00F54451"/>
    <w:rsid w:val="00F6076F"/>
    <w:rsid w:val="00F609C7"/>
    <w:rsid w:val="00F619C4"/>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C6C5C"/>
    <w:rsid w:val="00FD0CC2"/>
    <w:rsid w:val="00FD587A"/>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424">
      <w:bodyDiv w:val="1"/>
      <w:marLeft w:val="0"/>
      <w:marRight w:val="0"/>
      <w:marTop w:val="0"/>
      <w:marBottom w:val="0"/>
      <w:divBdr>
        <w:top w:val="none" w:sz="0" w:space="0" w:color="auto"/>
        <w:left w:val="none" w:sz="0" w:space="0" w:color="auto"/>
        <w:bottom w:val="none" w:sz="0" w:space="0" w:color="auto"/>
        <w:right w:val="none" w:sz="0" w:space="0" w:color="auto"/>
      </w:divBdr>
      <w:divsChild>
        <w:div w:id="1725564657">
          <w:marLeft w:val="1800"/>
          <w:marRight w:val="0"/>
          <w:marTop w:val="100"/>
          <w:marBottom w:val="0"/>
          <w:divBdr>
            <w:top w:val="none" w:sz="0" w:space="0" w:color="auto"/>
            <w:left w:val="none" w:sz="0" w:space="0" w:color="auto"/>
            <w:bottom w:val="none" w:sz="0" w:space="0" w:color="auto"/>
            <w:right w:val="none" w:sz="0" w:space="0" w:color="auto"/>
          </w:divBdr>
        </w:div>
      </w:divsChild>
    </w:div>
    <w:div w:id="2104955307">
      <w:bodyDiv w:val="1"/>
      <w:marLeft w:val="0"/>
      <w:marRight w:val="0"/>
      <w:marTop w:val="0"/>
      <w:marBottom w:val="0"/>
      <w:divBdr>
        <w:top w:val="none" w:sz="0" w:space="0" w:color="auto"/>
        <w:left w:val="none" w:sz="0" w:space="0" w:color="auto"/>
        <w:bottom w:val="none" w:sz="0" w:space="0" w:color="auto"/>
        <w:right w:val="none" w:sz="0" w:space="0" w:color="auto"/>
      </w:divBdr>
      <w:divsChild>
        <w:div w:id="156192099">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11</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810</cp:revision>
  <dcterms:created xsi:type="dcterms:W3CDTF">2022-04-05T06:36:00Z</dcterms:created>
  <dcterms:modified xsi:type="dcterms:W3CDTF">2022-04-27T03:58:00Z</dcterms:modified>
</cp:coreProperties>
</file>