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087A" w14:textId="576CF1FC" w:rsidR="00FB5264" w:rsidRDefault="00FB5264">
      <w:r w:rsidRPr="00FB5264">
        <w:t>This capture shows DNS resolution activity from a local device (10.218.252.191) to a DNS server (10.218.252.84). The device is resolving several cloud service domains, including Microsoft Graph, Microsoft Edge, Sentry.io, and Google adtrafficquality. These domains are commonly used for cloud APIs, browser telemetry, and application error reporting. The presence of TCP retransmissions suggests either normal Wi-Fi instability or delayed responses from upstream servers. This capture demonstrates the first stage of an HTTP/HTTPS transaction: DNS resolution.</w:t>
      </w:r>
    </w:p>
    <w:p w14:paraId="4B032889" w14:textId="3E24A649" w:rsidR="00224466" w:rsidRDefault="00224466">
      <w:r>
        <w:rPr>
          <w:noProof/>
        </w:rPr>
        <w:drawing>
          <wp:inline distT="0" distB="0" distL="0" distR="0" wp14:anchorId="3DEE8EDD" wp14:editId="743E2860">
            <wp:extent cx="6288122" cy="3314700"/>
            <wp:effectExtent l="0" t="0" r="0" b="0"/>
            <wp:docPr id="11786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74388" name=""/>
                    <pic:cNvPicPr/>
                  </pic:nvPicPr>
                  <pic:blipFill>
                    <a:blip r:embed="rId5"/>
                    <a:stretch>
                      <a:fillRect/>
                    </a:stretch>
                  </pic:blipFill>
                  <pic:spPr>
                    <a:xfrm>
                      <a:off x="0" y="0"/>
                      <a:ext cx="6289417" cy="3315383"/>
                    </a:xfrm>
                    <a:prstGeom prst="rect">
                      <a:avLst/>
                    </a:prstGeom>
                  </pic:spPr>
                </pic:pic>
              </a:graphicData>
            </a:graphic>
          </wp:inline>
        </w:drawing>
      </w:r>
    </w:p>
    <w:p w14:paraId="2F32B3CB" w14:textId="336A7ED2" w:rsidR="004845D9" w:rsidRPr="004845D9" w:rsidRDefault="000F34A0" w:rsidP="004845D9">
      <w:pPr>
        <w:rPr>
          <w:b/>
          <w:bCs/>
        </w:rPr>
      </w:pPr>
      <w:r>
        <w:rPr>
          <w:b/>
          <w:bCs/>
        </w:rPr>
        <w:t>What’s been learned?</w:t>
      </w:r>
    </w:p>
    <w:p w14:paraId="47282EEA" w14:textId="53E6DC0D" w:rsidR="004845D9" w:rsidRPr="004845D9" w:rsidRDefault="004845D9" w:rsidP="004845D9">
      <w:r w:rsidRPr="004845D9">
        <w:t xml:space="preserve">This capture shows </w:t>
      </w:r>
      <w:r w:rsidR="0056590D">
        <w:t>this</w:t>
      </w:r>
      <w:r w:rsidRPr="004845D9">
        <w:t xml:space="preserve"> device performing </w:t>
      </w:r>
      <w:r w:rsidRPr="004845D9">
        <w:rPr>
          <w:b/>
          <w:bCs/>
        </w:rPr>
        <w:t>DNS lookups</w:t>
      </w:r>
      <w:r w:rsidRPr="004845D9">
        <w:t xml:space="preserve"> for multiple cloud services (Microsoft, Google, Sentry.io). DNS is the “phone book” of the internet — before any HTTP or HTTPS connection happens, </w:t>
      </w:r>
      <w:r w:rsidR="0056590D">
        <w:t>this</w:t>
      </w:r>
      <w:r w:rsidRPr="004845D9">
        <w:t xml:space="preserve"> system must resolve domain names to IP addresses. These DNS queries reveal what services </w:t>
      </w:r>
      <w:r w:rsidR="001B3CFB">
        <w:t>this</w:t>
      </w:r>
      <w:r w:rsidRPr="004845D9">
        <w:t xml:space="preserve"> system is trying to communicate with.</w:t>
      </w:r>
    </w:p>
    <w:p w14:paraId="6B9C9B60" w14:textId="370F52D5" w:rsidR="004845D9" w:rsidRPr="004845D9" w:rsidRDefault="004845D9" w:rsidP="004845D9">
      <w:pPr>
        <w:rPr>
          <w:b/>
          <w:bCs/>
        </w:rPr>
      </w:pPr>
      <w:r w:rsidRPr="004845D9">
        <w:rPr>
          <w:b/>
          <w:bCs/>
        </w:rPr>
        <w:t xml:space="preserve">What the capture shows (interpreting </w:t>
      </w:r>
      <w:r w:rsidR="00746ACE">
        <w:rPr>
          <w:b/>
          <w:bCs/>
        </w:rPr>
        <w:t>the</w:t>
      </w:r>
      <w:r w:rsidRPr="004845D9">
        <w:rPr>
          <w:b/>
          <w:bCs/>
        </w:rPr>
        <w:t xml:space="preserve"> screenshot)</w:t>
      </w:r>
    </w:p>
    <w:p w14:paraId="72019FF1" w14:textId="70A23027" w:rsidR="004845D9" w:rsidRPr="004845D9" w:rsidRDefault="004845D9" w:rsidP="004845D9">
      <w:pPr>
        <w:rPr>
          <w:b/>
          <w:bCs/>
        </w:rPr>
      </w:pPr>
      <w:r w:rsidRPr="004845D9">
        <w:rPr>
          <w:rFonts w:ascii="Segoe UI Symbol" w:hAnsi="Segoe UI Symbol" w:cs="Segoe UI Symbol"/>
          <w:b/>
          <w:bCs/>
        </w:rPr>
        <w:t>✔</w:t>
      </w:r>
      <w:r w:rsidRPr="004845D9">
        <w:rPr>
          <w:b/>
          <w:bCs/>
        </w:rPr>
        <w:t xml:space="preserve"> 1. </w:t>
      </w:r>
      <w:r w:rsidR="00746ACE">
        <w:rPr>
          <w:b/>
          <w:bCs/>
        </w:rPr>
        <w:t>This</w:t>
      </w:r>
      <w:r w:rsidRPr="004845D9">
        <w:rPr>
          <w:b/>
          <w:bCs/>
        </w:rPr>
        <w:t xml:space="preserve"> device is making DNS queries</w:t>
      </w:r>
    </w:p>
    <w:p w14:paraId="4361DA4F" w14:textId="77777777" w:rsidR="004845D9" w:rsidRPr="004845D9" w:rsidRDefault="004845D9" w:rsidP="004845D9">
      <w:r w:rsidRPr="004845D9">
        <w:t>Source: 10.218.252.191 Destination: 10.218.252.84 Protocol: DNS (UDP)</w:t>
      </w:r>
    </w:p>
    <w:p w14:paraId="1C00E8FC" w14:textId="7A497C0D" w:rsidR="004845D9" w:rsidRPr="004845D9" w:rsidRDefault="004845D9" w:rsidP="004845D9">
      <w:r w:rsidRPr="004845D9">
        <w:t xml:space="preserve">This means </w:t>
      </w:r>
      <w:r w:rsidR="00746ACE">
        <w:t>the</w:t>
      </w:r>
      <w:r w:rsidRPr="004845D9">
        <w:t xml:space="preserve"> device is asking a DNS server on </w:t>
      </w:r>
      <w:r w:rsidR="008C2476">
        <w:t>this</w:t>
      </w:r>
      <w:r w:rsidRPr="004845D9">
        <w:t xml:space="preserve"> network to resolve domain names.</w:t>
      </w:r>
    </w:p>
    <w:p w14:paraId="69F6CEAE" w14:textId="77777777" w:rsidR="004845D9" w:rsidRPr="004845D9" w:rsidRDefault="004845D9" w:rsidP="004845D9">
      <w:pPr>
        <w:rPr>
          <w:b/>
          <w:bCs/>
        </w:rPr>
      </w:pPr>
      <w:r w:rsidRPr="004845D9">
        <w:rPr>
          <w:rFonts w:ascii="Segoe UI Symbol" w:hAnsi="Segoe UI Symbol" w:cs="Segoe UI Symbol"/>
          <w:b/>
          <w:bCs/>
        </w:rPr>
        <w:t>✔</w:t>
      </w:r>
      <w:r w:rsidRPr="004845D9">
        <w:rPr>
          <w:b/>
          <w:bCs/>
        </w:rPr>
        <w:t xml:space="preserve"> 2. The domains being queried are cloud services</w:t>
      </w:r>
    </w:p>
    <w:p w14:paraId="3C63DFD3" w14:textId="2468741F" w:rsidR="004845D9" w:rsidRPr="004845D9" w:rsidRDefault="00EA0F31" w:rsidP="004845D9">
      <w:r>
        <w:t>W</w:t>
      </w:r>
      <w:r w:rsidR="004845D9" w:rsidRPr="004845D9">
        <w:t>e</w:t>
      </w:r>
      <w:r>
        <w:t xml:space="preserve"> thus get</w:t>
      </w:r>
      <w:r w:rsidR="004845D9" w:rsidRPr="004845D9">
        <w:t xml:space="preserve"> DNS queries for:</w:t>
      </w:r>
    </w:p>
    <w:p w14:paraId="5E8E69BB" w14:textId="77777777" w:rsidR="004845D9" w:rsidRPr="004845D9" w:rsidRDefault="004845D9" w:rsidP="004845D9">
      <w:pPr>
        <w:numPr>
          <w:ilvl w:val="0"/>
          <w:numId w:val="1"/>
        </w:numPr>
      </w:pPr>
      <w:r w:rsidRPr="004845D9">
        <w:lastRenderedPageBreak/>
        <w:t>graph.microsoft.com</w:t>
      </w:r>
    </w:p>
    <w:p w14:paraId="187B2119" w14:textId="77777777" w:rsidR="004845D9" w:rsidRPr="004845D9" w:rsidRDefault="004845D9" w:rsidP="004845D9">
      <w:pPr>
        <w:numPr>
          <w:ilvl w:val="0"/>
          <w:numId w:val="1"/>
        </w:numPr>
      </w:pPr>
      <w:r w:rsidRPr="004845D9">
        <w:t>edge.microsoft.com</w:t>
      </w:r>
    </w:p>
    <w:p w14:paraId="46B180B7" w14:textId="77777777" w:rsidR="004845D9" w:rsidRPr="004845D9" w:rsidRDefault="004845D9" w:rsidP="004845D9">
      <w:pPr>
        <w:numPr>
          <w:ilvl w:val="0"/>
          <w:numId w:val="1"/>
        </w:numPr>
      </w:pPr>
      <w:r w:rsidRPr="004845D9">
        <w:t>ingest.us.sentry.io</w:t>
      </w:r>
    </w:p>
    <w:p w14:paraId="22A3D502" w14:textId="77777777" w:rsidR="004845D9" w:rsidRPr="004845D9" w:rsidRDefault="004845D9" w:rsidP="004845D9">
      <w:pPr>
        <w:numPr>
          <w:ilvl w:val="0"/>
          <w:numId w:val="1"/>
        </w:numPr>
      </w:pPr>
      <w:r w:rsidRPr="004845D9">
        <w:t>adtrafficquality.google</w:t>
      </w:r>
    </w:p>
    <w:p w14:paraId="022F701E" w14:textId="77777777" w:rsidR="004845D9" w:rsidRPr="004845D9" w:rsidRDefault="004845D9" w:rsidP="004845D9">
      <w:r w:rsidRPr="004845D9">
        <w:t>These are all legitimate cloud endpoints:</w:t>
      </w:r>
    </w:p>
    <w:p w14:paraId="70ECDFD3" w14:textId="77777777" w:rsidR="004845D9" w:rsidRPr="004845D9" w:rsidRDefault="004845D9" w:rsidP="004845D9">
      <w:pPr>
        <w:numPr>
          <w:ilvl w:val="0"/>
          <w:numId w:val="2"/>
        </w:numPr>
      </w:pPr>
      <w:r w:rsidRPr="004845D9">
        <w:rPr>
          <w:b/>
          <w:bCs/>
        </w:rPr>
        <w:t>Microsoft Graph</w:t>
      </w:r>
      <w:r w:rsidRPr="004845D9">
        <w:t xml:space="preserve"> → identity, cloud API calls</w:t>
      </w:r>
    </w:p>
    <w:p w14:paraId="4A5392F2" w14:textId="77777777" w:rsidR="004845D9" w:rsidRPr="004845D9" w:rsidRDefault="004845D9" w:rsidP="004845D9">
      <w:pPr>
        <w:numPr>
          <w:ilvl w:val="0"/>
          <w:numId w:val="2"/>
        </w:numPr>
      </w:pPr>
      <w:r w:rsidRPr="004845D9">
        <w:rPr>
          <w:b/>
          <w:bCs/>
        </w:rPr>
        <w:t>Microsoft Edge</w:t>
      </w:r>
      <w:r w:rsidRPr="004845D9">
        <w:t xml:space="preserve"> → browser telemetry</w:t>
      </w:r>
    </w:p>
    <w:p w14:paraId="0339310C" w14:textId="77777777" w:rsidR="004845D9" w:rsidRPr="004845D9" w:rsidRDefault="004845D9" w:rsidP="004845D9">
      <w:pPr>
        <w:numPr>
          <w:ilvl w:val="0"/>
          <w:numId w:val="2"/>
        </w:numPr>
      </w:pPr>
      <w:r w:rsidRPr="004845D9">
        <w:rPr>
          <w:b/>
          <w:bCs/>
        </w:rPr>
        <w:t>Sentry.io</w:t>
      </w:r>
      <w:r w:rsidRPr="004845D9">
        <w:t xml:space="preserve"> → error logging/telemetry</w:t>
      </w:r>
    </w:p>
    <w:p w14:paraId="441B58C0" w14:textId="77777777" w:rsidR="004845D9" w:rsidRPr="004845D9" w:rsidRDefault="004845D9" w:rsidP="004845D9">
      <w:pPr>
        <w:numPr>
          <w:ilvl w:val="0"/>
          <w:numId w:val="2"/>
        </w:numPr>
      </w:pPr>
      <w:r w:rsidRPr="004845D9">
        <w:rPr>
          <w:b/>
          <w:bCs/>
        </w:rPr>
        <w:t>Google adtrafficquality</w:t>
      </w:r>
      <w:r w:rsidRPr="004845D9">
        <w:t xml:space="preserve"> → ad fraud detection</w:t>
      </w:r>
    </w:p>
    <w:p w14:paraId="68288ADA" w14:textId="77777777" w:rsidR="004845D9" w:rsidRPr="004845D9" w:rsidRDefault="004845D9" w:rsidP="004845D9">
      <w:r w:rsidRPr="004845D9">
        <w:t>This is normal background traffic for Windows, Edge, and apps using cloud APIs.</w:t>
      </w:r>
    </w:p>
    <w:p w14:paraId="7663BA83" w14:textId="77777777" w:rsidR="004845D9" w:rsidRPr="004845D9" w:rsidRDefault="004845D9" w:rsidP="004845D9">
      <w:pPr>
        <w:rPr>
          <w:b/>
          <w:bCs/>
        </w:rPr>
      </w:pPr>
      <w:r w:rsidRPr="004845D9">
        <w:rPr>
          <w:rFonts w:ascii="Segoe UI Symbol" w:hAnsi="Segoe UI Symbol" w:cs="Segoe UI Symbol"/>
          <w:b/>
          <w:bCs/>
        </w:rPr>
        <w:t>✔</w:t>
      </w:r>
      <w:r w:rsidRPr="004845D9">
        <w:rPr>
          <w:b/>
          <w:bCs/>
        </w:rPr>
        <w:t xml:space="preserve"> 3. Some TCP retransmissions appear</w:t>
      </w:r>
    </w:p>
    <w:p w14:paraId="6AF73450" w14:textId="55E0A49C" w:rsidR="004845D9" w:rsidRPr="004845D9" w:rsidRDefault="00EA0F31" w:rsidP="004845D9">
      <w:r>
        <w:t>A</w:t>
      </w:r>
      <w:r w:rsidR="004845D9" w:rsidRPr="004845D9">
        <w:t>lso have:</w:t>
      </w:r>
    </w:p>
    <w:p w14:paraId="289EE3AA" w14:textId="77777777" w:rsidR="004845D9" w:rsidRPr="004845D9" w:rsidRDefault="004845D9" w:rsidP="004845D9">
      <w:pPr>
        <w:numPr>
          <w:ilvl w:val="0"/>
          <w:numId w:val="3"/>
        </w:numPr>
      </w:pPr>
      <w:r w:rsidRPr="004845D9">
        <w:t>TCP retransmissions</w:t>
      </w:r>
    </w:p>
    <w:p w14:paraId="7290BB4F" w14:textId="77777777" w:rsidR="004845D9" w:rsidRPr="004845D9" w:rsidRDefault="004845D9" w:rsidP="004845D9">
      <w:pPr>
        <w:numPr>
          <w:ilvl w:val="0"/>
          <w:numId w:val="3"/>
        </w:numPr>
      </w:pPr>
      <w:r w:rsidRPr="004845D9">
        <w:t>Possibly failed connections</w:t>
      </w:r>
    </w:p>
    <w:p w14:paraId="356EBBA3" w14:textId="77777777" w:rsidR="004845D9" w:rsidRPr="004845D9" w:rsidRDefault="004845D9" w:rsidP="004845D9">
      <w:pPr>
        <w:numPr>
          <w:ilvl w:val="0"/>
          <w:numId w:val="3"/>
        </w:numPr>
      </w:pPr>
      <w:r w:rsidRPr="004845D9">
        <w:t>Possibly delayed responses</w:t>
      </w:r>
    </w:p>
    <w:p w14:paraId="74213274" w14:textId="77777777" w:rsidR="004845D9" w:rsidRPr="004845D9" w:rsidRDefault="004845D9" w:rsidP="004845D9">
      <w:r w:rsidRPr="004845D9">
        <w:t>This is common on Wi-Fi networks and not necessarily malicious.</w:t>
      </w:r>
    </w:p>
    <w:p w14:paraId="38998EF7" w14:textId="77777777" w:rsidR="004845D9" w:rsidRPr="004845D9" w:rsidRDefault="004845D9" w:rsidP="004845D9">
      <w:r w:rsidRPr="004845D9">
        <w:t>But in SOC work, retransmissions can also indicate:</w:t>
      </w:r>
    </w:p>
    <w:p w14:paraId="760E7943" w14:textId="77777777" w:rsidR="004845D9" w:rsidRPr="004845D9" w:rsidRDefault="004845D9" w:rsidP="004845D9">
      <w:pPr>
        <w:numPr>
          <w:ilvl w:val="0"/>
          <w:numId w:val="4"/>
        </w:numPr>
      </w:pPr>
      <w:r w:rsidRPr="004845D9">
        <w:t>Firewall interference</w:t>
      </w:r>
    </w:p>
    <w:p w14:paraId="244EEFE2" w14:textId="77777777" w:rsidR="004845D9" w:rsidRPr="004845D9" w:rsidRDefault="004845D9" w:rsidP="004845D9">
      <w:pPr>
        <w:numPr>
          <w:ilvl w:val="0"/>
          <w:numId w:val="4"/>
        </w:numPr>
      </w:pPr>
      <w:r w:rsidRPr="004845D9">
        <w:t>Packet loss</w:t>
      </w:r>
    </w:p>
    <w:p w14:paraId="0355845A" w14:textId="77777777" w:rsidR="004845D9" w:rsidRPr="004845D9" w:rsidRDefault="004845D9" w:rsidP="004845D9">
      <w:pPr>
        <w:numPr>
          <w:ilvl w:val="0"/>
          <w:numId w:val="4"/>
        </w:numPr>
      </w:pPr>
      <w:r w:rsidRPr="004845D9">
        <w:t>Malware beaconing failing</w:t>
      </w:r>
    </w:p>
    <w:p w14:paraId="02C31C9B" w14:textId="77777777" w:rsidR="004845D9" w:rsidRPr="004845D9" w:rsidRDefault="004845D9" w:rsidP="004845D9">
      <w:pPr>
        <w:numPr>
          <w:ilvl w:val="0"/>
          <w:numId w:val="4"/>
        </w:numPr>
      </w:pPr>
      <w:r w:rsidRPr="004845D9">
        <w:t>Scanning behavior</w:t>
      </w:r>
    </w:p>
    <w:p w14:paraId="122D2AB9" w14:textId="77777777" w:rsidR="004845D9" w:rsidRPr="004845D9" w:rsidRDefault="004845D9" w:rsidP="004845D9">
      <w:pPr>
        <w:numPr>
          <w:ilvl w:val="0"/>
          <w:numId w:val="4"/>
        </w:numPr>
      </w:pPr>
      <w:r w:rsidRPr="004845D9">
        <w:t>Unstable connections</w:t>
      </w:r>
    </w:p>
    <w:p w14:paraId="69CCA877" w14:textId="77777777" w:rsidR="004845D9" w:rsidRPr="004845D9" w:rsidRDefault="004845D9" w:rsidP="004845D9">
      <w:r w:rsidRPr="004845D9">
        <w:t>This is why analysts pay attention to them.</w:t>
      </w:r>
    </w:p>
    <w:p w14:paraId="4FA93A57" w14:textId="77777777" w:rsidR="004845D9" w:rsidRDefault="004845D9"/>
    <w:sectPr w:rsidR="00484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4BD1"/>
    <w:multiLevelType w:val="multilevel"/>
    <w:tmpl w:val="876A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60998"/>
    <w:multiLevelType w:val="multilevel"/>
    <w:tmpl w:val="987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A332E"/>
    <w:multiLevelType w:val="multilevel"/>
    <w:tmpl w:val="468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728C7"/>
    <w:multiLevelType w:val="multilevel"/>
    <w:tmpl w:val="380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935332">
    <w:abstractNumId w:val="2"/>
  </w:num>
  <w:num w:numId="2" w16cid:durableId="786319746">
    <w:abstractNumId w:val="1"/>
  </w:num>
  <w:num w:numId="3" w16cid:durableId="764034825">
    <w:abstractNumId w:val="0"/>
  </w:num>
  <w:num w:numId="4" w16cid:durableId="2108847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66"/>
    <w:rsid w:val="000F34A0"/>
    <w:rsid w:val="001B3CFB"/>
    <w:rsid w:val="00224466"/>
    <w:rsid w:val="004845D9"/>
    <w:rsid w:val="0056590D"/>
    <w:rsid w:val="00746ACE"/>
    <w:rsid w:val="008C2476"/>
    <w:rsid w:val="008F2752"/>
    <w:rsid w:val="00EA0F31"/>
    <w:rsid w:val="00FB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400D"/>
  <w15:chartTrackingRefBased/>
  <w15:docId w15:val="{3AE74FC3-DB9E-4D44-B342-0936A4FB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466"/>
    <w:rPr>
      <w:rFonts w:eastAsiaTheme="majorEastAsia" w:cstheme="majorBidi"/>
      <w:color w:val="272727" w:themeColor="text1" w:themeTint="D8"/>
    </w:rPr>
  </w:style>
  <w:style w:type="paragraph" w:styleId="Title">
    <w:name w:val="Title"/>
    <w:basedOn w:val="Normal"/>
    <w:next w:val="Normal"/>
    <w:link w:val="TitleChar"/>
    <w:uiPriority w:val="10"/>
    <w:qFormat/>
    <w:rsid w:val="00224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466"/>
    <w:pPr>
      <w:spacing w:before="160"/>
      <w:jc w:val="center"/>
    </w:pPr>
    <w:rPr>
      <w:i/>
      <w:iCs/>
      <w:color w:val="404040" w:themeColor="text1" w:themeTint="BF"/>
    </w:rPr>
  </w:style>
  <w:style w:type="character" w:customStyle="1" w:styleId="QuoteChar">
    <w:name w:val="Quote Char"/>
    <w:basedOn w:val="DefaultParagraphFont"/>
    <w:link w:val="Quote"/>
    <w:uiPriority w:val="29"/>
    <w:rsid w:val="00224466"/>
    <w:rPr>
      <w:i/>
      <w:iCs/>
      <w:color w:val="404040" w:themeColor="text1" w:themeTint="BF"/>
    </w:rPr>
  </w:style>
  <w:style w:type="paragraph" w:styleId="ListParagraph">
    <w:name w:val="List Paragraph"/>
    <w:basedOn w:val="Normal"/>
    <w:uiPriority w:val="34"/>
    <w:qFormat/>
    <w:rsid w:val="00224466"/>
    <w:pPr>
      <w:ind w:left="720"/>
      <w:contextualSpacing/>
    </w:pPr>
  </w:style>
  <w:style w:type="character" w:styleId="IntenseEmphasis">
    <w:name w:val="Intense Emphasis"/>
    <w:basedOn w:val="DefaultParagraphFont"/>
    <w:uiPriority w:val="21"/>
    <w:qFormat/>
    <w:rsid w:val="00224466"/>
    <w:rPr>
      <w:i/>
      <w:iCs/>
      <w:color w:val="0F4761" w:themeColor="accent1" w:themeShade="BF"/>
    </w:rPr>
  </w:style>
  <w:style w:type="paragraph" w:styleId="IntenseQuote">
    <w:name w:val="Intense Quote"/>
    <w:basedOn w:val="Normal"/>
    <w:next w:val="Normal"/>
    <w:link w:val="IntenseQuoteChar"/>
    <w:uiPriority w:val="30"/>
    <w:qFormat/>
    <w:rsid w:val="00224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466"/>
    <w:rPr>
      <w:i/>
      <w:iCs/>
      <w:color w:val="0F4761" w:themeColor="accent1" w:themeShade="BF"/>
    </w:rPr>
  </w:style>
  <w:style w:type="character" w:styleId="IntenseReference">
    <w:name w:val="Intense Reference"/>
    <w:basedOn w:val="DefaultParagraphFont"/>
    <w:uiPriority w:val="32"/>
    <w:qFormat/>
    <w:rsid w:val="00224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9</cp:revision>
  <dcterms:created xsi:type="dcterms:W3CDTF">2026-07-28T21:51:00Z</dcterms:created>
  <dcterms:modified xsi:type="dcterms:W3CDTF">2026-07-28T22:10:00Z</dcterms:modified>
</cp:coreProperties>
</file>