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02EC7" w14:textId="58D45D10" w:rsidR="00DF029D" w:rsidRDefault="00DF029D" w:rsidP="00DF029D">
      <w:pPr>
        <w:pStyle w:val="1"/>
        <w:jc w:val="center"/>
        <w:rPr>
          <w:rFonts w:ascii="方正小标宋简体" w:eastAsia="方正小标宋简体" w:hAnsi="方正小标宋简体"/>
        </w:rPr>
      </w:pPr>
      <w:r w:rsidRPr="00DF029D">
        <w:rPr>
          <w:rFonts w:ascii="方正小标宋简体" w:eastAsia="方正小标宋简体" w:hAnsi="方正小标宋简体" w:hint="eastAsia"/>
        </w:rPr>
        <w:t>通过照片</w:t>
      </w:r>
      <w:r>
        <w:rPr>
          <w:rFonts w:ascii="方正小标宋简体" w:eastAsia="方正小标宋简体" w:hAnsi="方正小标宋简体" w:hint="eastAsia"/>
        </w:rPr>
        <w:t>以及相关拍摄参数</w:t>
      </w:r>
      <w:r w:rsidRPr="00DF029D">
        <w:rPr>
          <w:rFonts w:ascii="方正小标宋简体" w:eastAsia="方正小标宋简体" w:hAnsi="方正小标宋简体" w:hint="eastAsia"/>
        </w:rPr>
        <w:t>对进入镜头的光子数量的</w:t>
      </w:r>
      <w:r>
        <w:rPr>
          <w:rFonts w:ascii="方正小标宋简体" w:eastAsia="方正小标宋简体" w:hAnsi="方正小标宋简体" w:hint="eastAsia"/>
        </w:rPr>
        <w:t>计算</w:t>
      </w:r>
    </w:p>
    <w:p w14:paraId="66031457" w14:textId="69C54512" w:rsidR="00DF029D" w:rsidRPr="009F3A37" w:rsidRDefault="00DF029D" w:rsidP="00DF029D">
      <w:pPr>
        <w:rPr>
          <w:rFonts w:ascii="华文行楷" w:eastAsia="华文行楷" w:hAnsi="方正手迹-田歌硬笔楷书 简" w:hint="eastAsia"/>
        </w:rPr>
      </w:pPr>
      <w:r w:rsidRPr="009F3A37">
        <w:rPr>
          <w:rFonts w:ascii="华文行楷" w:eastAsia="华文行楷" w:hAnsi="方正手迹-田歌硬笔楷书 简" w:hint="eastAsia"/>
        </w:rPr>
        <w:t>温黎平 11812909 南方科技大学</w:t>
      </w:r>
      <w:r w:rsidR="009F3A37">
        <w:rPr>
          <w:rFonts w:ascii="华文行楷" w:eastAsia="华文行楷" w:hAnsi="方正手迹-田歌硬笔楷书 简" w:hint="eastAsia"/>
        </w:rPr>
        <w:t>·</w:t>
      </w:r>
      <w:r w:rsidRPr="009F3A37">
        <w:rPr>
          <w:rFonts w:ascii="华文行楷" w:eastAsia="华文行楷" w:hAnsi="方正手迹-田歌硬笔楷书 简" w:hint="eastAsia"/>
        </w:rPr>
        <w:t>化学系</w:t>
      </w:r>
    </w:p>
    <w:p w14:paraId="11E6887F" w14:textId="540F3E36" w:rsidR="00DF029D" w:rsidRDefault="00DF029D" w:rsidP="00DF029D">
      <w:pPr>
        <w:rPr>
          <w:rFonts w:hint="eastAsia"/>
        </w:rPr>
      </w:pPr>
    </w:p>
    <w:p w14:paraId="67D281CB" w14:textId="5FF65EEF" w:rsidR="00DF029D" w:rsidRPr="00D6156A" w:rsidRDefault="00127495" w:rsidP="00DF029D">
      <w:pPr>
        <w:rPr>
          <w:rFonts w:ascii="仿宋" w:eastAsia="仿宋" w:hAnsi="仿宋"/>
          <w:sz w:val="21"/>
          <w:szCs w:val="21"/>
        </w:rPr>
      </w:pPr>
      <w:r w:rsidRPr="00D6156A">
        <w:rPr>
          <w:rFonts w:ascii="仿宋" w:eastAsia="仿宋" w:hAnsi="仿宋" w:hint="eastAsia"/>
          <w:b/>
          <w:bCs/>
          <w:sz w:val="21"/>
          <w:szCs w:val="21"/>
        </w:rPr>
        <w:t>摘要：</w:t>
      </w:r>
      <w:r w:rsidRPr="00D6156A">
        <w:rPr>
          <w:rFonts w:ascii="仿宋" w:eastAsia="仿宋" w:hAnsi="仿宋" w:hint="eastAsia"/>
          <w:sz w:val="21"/>
          <w:szCs w:val="21"/>
        </w:rPr>
        <w:t>通过相机的相关参数估算一张照片的亮度是一种常用的方法。</w:t>
      </w:r>
      <w:r w:rsidRPr="00D6156A">
        <w:rPr>
          <w:rFonts w:ascii="仿宋" w:eastAsia="仿宋" w:hAnsi="仿宋" w:hint="eastAsia"/>
          <w:sz w:val="21"/>
          <w:szCs w:val="21"/>
        </w:rPr>
        <w:t xml:space="preserve">由 </w:t>
      </w:r>
      <w:bookmarkStart w:id="0" w:name="OLE_LINK1"/>
      <w:bookmarkStart w:id="1" w:name="OLE_LINK2"/>
      <w:r w:rsidRPr="00D6156A">
        <w:rPr>
          <w:rFonts w:ascii="仿宋" w:eastAsia="仿宋" w:hAnsi="仿宋" w:hint="eastAsia"/>
          <w:sz w:val="21"/>
          <w:szCs w:val="21"/>
        </w:rPr>
        <w:t>ISO12232-2019 标准</w:t>
      </w:r>
      <w:bookmarkEnd w:id="0"/>
      <w:bookmarkEnd w:id="1"/>
      <w:r w:rsidR="00857EC0" w:rsidRPr="00857EC0">
        <w:rPr>
          <w:rFonts w:ascii="仿宋" w:eastAsia="仿宋" w:hAnsi="仿宋" w:hint="eastAsia"/>
          <w:sz w:val="21"/>
          <w:szCs w:val="21"/>
          <w:vertAlign w:val="superscript"/>
        </w:rPr>
        <w:t>[</w:t>
      </w:r>
      <w:r w:rsidR="00857EC0" w:rsidRPr="00857EC0">
        <w:rPr>
          <w:rFonts w:ascii="仿宋" w:eastAsia="仿宋" w:hAnsi="仿宋"/>
          <w:sz w:val="21"/>
          <w:szCs w:val="21"/>
          <w:vertAlign w:val="superscript"/>
        </w:rPr>
        <w:t>1]</w:t>
      </w:r>
      <w:r w:rsidRPr="00D6156A">
        <w:rPr>
          <w:rFonts w:ascii="仿宋" w:eastAsia="仿宋" w:hAnsi="仿宋" w:hint="eastAsia"/>
          <w:sz w:val="21"/>
          <w:szCs w:val="21"/>
        </w:rPr>
        <w:t>可以导出：</w:t>
      </w:r>
    </w:p>
    <w:p w14:paraId="1785CDA7" w14:textId="46F184E1" w:rsidR="00DF029D" w:rsidRPr="00D6156A" w:rsidRDefault="00127495" w:rsidP="00DF029D">
      <w:pPr>
        <w:rPr>
          <w:rFonts w:ascii="仿宋" w:eastAsia="仿宋" w:hAnsi="仿宋"/>
          <w:sz w:val="21"/>
          <w:szCs w:val="21"/>
        </w:rPr>
      </w:pPr>
      <m:oMath>
        <m:r>
          <w:rPr>
            <w:rFonts w:ascii="Cambria Math" w:eastAsia="仿宋" w:hAnsi="Cambria Math"/>
            <w:sz w:val="21"/>
            <w:szCs w:val="21"/>
          </w:rPr>
          <m:t>ISO</m:t>
        </m:r>
        <m:r>
          <w:rPr>
            <w:rFonts w:ascii="Cambria Math" w:eastAsia="仿宋" w:hAnsi="Cambria Math" w:hint="eastAsia"/>
            <w:sz w:val="21"/>
            <w:szCs w:val="21"/>
          </w:rPr>
          <m:t>=</m:t>
        </m:r>
        <m:f>
          <m:fPr>
            <m:ctrlPr>
              <w:rPr>
                <w:rFonts w:ascii="Cambria Math" w:eastAsia="仿宋" w:hAnsi="Cambria Math"/>
                <w:i/>
                <w:sz w:val="21"/>
                <w:szCs w:val="21"/>
              </w:rPr>
            </m:ctrlPr>
          </m:fPr>
          <m:num>
            <m:r>
              <w:rPr>
                <w:rFonts w:ascii="Cambria Math" w:eastAsia="仿宋" w:hAnsi="Cambria Math" w:hint="eastAsia"/>
                <w:sz w:val="21"/>
                <w:szCs w:val="21"/>
              </w:rPr>
              <m:t>15.4</m:t>
            </m:r>
            <m:r>
              <w:rPr>
                <w:rFonts w:ascii="Cambria Math" w:eastAsia="仿宋" w:hAnsi="Cambria Math"/>
                <w:sz w:val="21"/>
                <w:szCs w:val="21"/>
              </w:rPr>
              <m:t>×</m:t>
            </m:r>
            <m:sSup>
              <m:sSupPr>
                <m:ctrlPr>
                  <w:rPr>
                    <w:rFonts w:ascii="Cambria Math" w:eastAsia="仿宋" w:hAnsi="Cambria Math"/>
                    <w:i/>
                    <w:sz w:val="21"/>
                    <w:szCs w:val="21"/>
                  </w:rPr>
                </m:ctrlPr>
              </m:sSupPr>
              <m:e>
                <m:r>
                  <w:rPr>
                    <w:rFonts w:ascii="Cambria Math" w:eastAsia="仿宋" w:hAnsi="Cambria Math"/>
                    <w:sz w:val="21"/>
                    <w:szCs w:val="21"/>
                  </w:rPr>
                  <m:t>f</m:t>
                </m:r>
              </m:e>
              <m:sup>
                <m:r>
                  <w:rPr>
                    <w:rFonts w:ascii="Cambria Math" w:eastAsia="仿宋" w:hAnsi="Cambria Math"/>
                    <w:sz w:val="21"/>
                    <w:szCs w:val="21"/>
                  </w:rPr>
                  <m:t>2</m:t>
                </m:r>
              </m:sup>
            </m:sSup>
          </m:num>
          <m:den>
            <m:r>
              <w:rPr>
                <w:rFonts w:ascii="Cambria Math" w:eastAsia="仿宋" w:hAnsi="Cambria Math"/>
                <w:sz w:val="21"/>
                <w:szCs w:val="21"/>
              </w:rPr>
              <m:t>L×t</m:t>
            </m:r>
          </m:den>
        </m:f>
      </m:oMath>
      <w:r w:rsidR="00D6156A" w:rsidRPr="00D6156A">
        <w:rPr>
          <w:rFonts w:ascii="仿宋" w:eastAsia="仿宋" w:hAnsi="仿宋" w:hint="eastAsia"/>
          <w:sz w:val="21"/>
          <w:szCs w:val="21"/>
        </w:rPr>
        <w:t>（1）</w:t>
      </w:r>
    </w:p>
    <w:p w14:paraId="43E609B7" w14:textId="4B736107" w:rsidR="00DF029D" w:rsidRPr="00C45997" w:rsidRDefault="007C7532" w:rsidP="00DF029D">
      <w:pPr>
        <w:rPr>
          <w:rFonts w:ascii="仿宋" w:eastAsia="仿宋" w:hAnsi="仿宋" w:hint="eastAsia"/>
          <w:sz w:val="21"/>
          <w:szCs w:val="21"/>
        </w:rPr>
      </w:pPr>
      <w:r w:rsidRPr="00D6156A">
        <w:rPr>
          <w:rFonts w:ascii="仿宋" w:eastAsia="仿宋" w:hAnsi="仿宋" w:hint="eastAsia"/>
          <w:sz w:val="21"/>
          <w:szCs w:val="21"/>
        </w:rPr>
        <w:t>式中：f为相机的 f 数，t为快门时间，L 为景物亮度</w:t>
      </w:r>
      <w:r w:rsidRPr="00D6156A">
        <w:rPr>
          <w:rFonts w:ascii="仿宋" w:eastAsia="仿宋" w:hAnsi="仿宋" w:hint="eastAsia"/>
          <w:sz w:val="21"/>
          <w:szCs w:val="21"/>
        </w:rPr>
        <w:t>，单位为Cd/m</w:t>
      </w:r>
      <w:r w:rsidRPr="00D6156A">
        <w:rPr>
          <w:rFonts w:ascii="仿宋" w:eastAsia="仿宋" w:hAnsi="仿宋" w:hint="eastAsia"/>
          <w:sz w:val="21"/>
          <w:szCs w:val="21"/>
          <w:vertAlign w:val="superscript"/>
        </w:rPr>
        <w:t>2</w:t>
      </w:r>
      <w:r w:rsidRPr="00D6156A">
        <w:rPr>
          <w:rFonts w:ascii="仿宋" w:eastAsia="仿宋" w:hAnsi="仿宋" w:hint="eastAsia"/>
          <w:sz w:val="21"/>
          <w:szCs w:val="21"/>
        </w:rPr>
        <w:t>。通过计算出L</w:t>
      </w:r>
      <w:r w:rsidRPr="00D6156A">
        <w:rPr>
          <w:rFonts w:ascii="仿宋" w:eastAsia="仿宋" w:hAnsi="仿宋"/>
          <w:sz w:val="21"/>
          <w:szCs w:val="21"/>
        </w:rPr>
        <w:t>,</w:t>
      </w:r>
      <w:r w:rsidRPr="00D6156A">
        <w:rPr>
          <w:rFonts w:ascii="仿宋" w:eastAsia="仿宋" w:hAnsi="仿宋" w:hint="eastAsia"/>
          <w:sz w:val="21"/>
          <w:szCs w:val="21"/>
        </w:rPr>
        <w:t>可得出照片所示环境的亮度。已知光强I=</w:t>
      </w:r>
      <w:r w:rsidRPr="00D6156A">
        <w:rPr>
          <w:rFonts w:ascii="仿宋" w:eastAsia="仿宋" w:hAnsi="仿宋"/>
          <w:sz w:val="21"/>
          <w:szCs w:val="21"/>
        </w:rPr>
        <w:t>N</w:t>
      </w:r>
      <w:r w:rsidRPr="00D6156A">
        <w:rPr>
          <w:rFonts w:ascii="仿宋" w:eastAsia="仿宋" w:hAnsi="仿宋" w:hint="eastAsia"/>
          <w:sz w:val="21"/>
          <w:szCs w:val="21"/>
        </w:rPr>
        <w:t>h</w:t>
      </w:r>
      <m:oMath>
        <m:r>
          <w:rPr>
            <w:rFonts w:ascii="Cambria Math" w:eastAsia="仿宋" w:hAnsi="Cambria Math"/>
            <w:sz w:val="21"/>
            <w:szCs w:val="21"/>
          </w:rPr>
          <m:t>I</m:t>
        </m:r>
        <m:r>
          <w:rPr>
            <w:rFonts w:ascii="Cambria Math" w:eastAsia="仿宋" w:hAnsi="Cambria Math" w:hint="eastAsia"/>
            <w:sz w:val="21"/>
            <w:szCs w:val="21"/>
          </w:rPr>
          <m:t>=</m:t>
        </m:r>
        <m:r>
          <w:rPr>
            <w:rFonts w:ascii="Cambria Math" w:eastAsia="仿宋" w:hAnsi="Cambria Math"/>
            <w:sz w:val="21"/>
            <w:szCs w:val="21"/>
          </w:rPr>
          <m:t>Nh</m:t>
        </m:r>
        <m:f>
          <m:fPr>
            <m:ctrlPr>
              <w:rPr>
                <w:rFonts w:ascii="Cambria Math" w:eastAsia="仿宋" w:hAnsi="Cambria Math"/>
                <w:i/>
                <w:sz w:val="21"/>
                <w:szCs w:val="21"/>
              </w:rPr>
            </m:ctrlPr>
          </m:fPr>
          <m:num>
            <m:r>
              <m:rPr>
                <m:sty m:val="p"/>
              </m:rPr>
              <w:rPr>
                <w:rFonts w:ascii="Cambria Math" w:eastAsia="仿宋" w:hAnsi="Cambria Math" w:cs="Arial"/>
                <w:color w:val="333333"/>
                <w:sz w:val="21"/>
                <w:szCs w:val="21"/>
                <w:shd w:val="clear" w:color="auto" w:fill="FFFFFF"/>
              </w:rPr>
              <m:t>λ</m:t>
            </m:r>
          </m:num>
          <m:den>
            <m:r>
              <w:rPr>
                <w:rFonts w:ascii="Cambria Math" w:eastAsia="仿宋" w:hAnsi="Cambria Math"/>
                <w:sz w:val="21"/>
                <w:szCs w:val="21"/>
              </w:rPr>
              <m:t>c</m:t>
            </m:r>
          </m:den>
        </m:f>
      </m:oMath>
      <w:r w:rsidRPr="00D6156A">
        <w:rPr>
          <w:rFonts w:ascii="仿宋" w:eastAsia="仿宋" w:hAnsi="仿宋" w:hint="eastAsia"/>
          <w:sz w:val="21"/>
          <w:szCs w:val="21"/>
        </w:rPr>
        <w:t xml:space="preserve"> </w:t>
      </w:r>
      <w:r w:rsidR="00D6156A" w:rsidRPr="00D6156A">
        <w:rPr>
          <w:rFonts w:ascii="仿宋" w:eastAsia="仿宋" w:hAnsi="仿宋" w:hint="eastAsia"/>
          <w:sz w:val="21"/>
          <w:szCs w:val="21"/>
        </w:rPr>
        <w:t>（2）</w:t>
      </w:r>
      <w:r w:rsidRPr="00D6156A">
        <w:rPr>
          <w:rFonts w:ascii="仿宋" w:eastAsia="仿宋" w:hAnsi="仿宋" w:hint="eastAsia"/>
          <w:sz w:val="21"/>
          <w:szCs w:val="21"/>
        </w:rPr>
        <w:t>,其中N为光子数，</w:t>
      </w:r>
      <w:r w:rsidRPr="00D6156A">
        <w:rPr>
          <w:rFonts w:ascii="仿宋" w:eastAsia="仿宋" w:hAnsi="仿宋" w:hint="eastAsia"/>
          <w:i/>
          <w:iCs/>
          <w:sz w:val="21"/>
          <w:szCs w:val="21"/>
        </w:rPr>
        <w:t>h</w:t>
      </w:r>
      <w:r w:rsidRPr="00D6156A">
        <w:rPr>
          <w:rFonts w:ascii="仿宋" w:eastAsia="仿宋" w:hAnsi="仿宋" w:hint="eastAsia"/>
          <w:sz w:val="21"/>
          <w:szCs w:val="21"/>
        </w:rPr>
        <w:t>为普朗克常数，</w:t>
      </w:r>
      <w:r w:rsidRPr="00D6156A">
        <w:rPr>
          <w:rFonts w:ascii="仿宋" w:eastAsia="仿宋" w:hAnsi="仿宋" w:cs="Arial"/>
          <w:color w:val="333333"/>
          <w:sz w:val="21"/>
          <w:szCs w:val="21"/>
          <w:shd w:val="clear" w:color="auto" w:fill="FFFFFF"/>
        </w:rPr>
        <w:t>λ</w:t>
      </w:r>
      <w:r w:rsidRPr="00D6156A">
        <w:rPr>
          <w:rFonts w:ascii="仿宋" w:eastAsia="仿宋" w:hAnsi="仿宋" w:cs="Arial" w:hint="eastAsia"/>
          <w:color w:val="333333"/>
          <w:sz w:val="21"/>
          <w:szCs w:val="21"/>
          <w:shd w:val="clear" w:color="auto" w:fill="FFFFFF"/>
        </w:rPr>
        <w:t>为入射光波长。因此我们可以得到我们所需的入射光子数。</w:t>
      </w:r>
    </w:p>
    <w:p w14:paraId="12AD6C84" w14:textId="21EF6126" w:rsidR="007C7532" w:rsidRDefault="00D6156A" w:rsidP="008C1FBB">
      <w:pPr>
        <w:pStyle w:val="2"/>
        <w:rPr>
          <w:rFonts w:ascii="仿宋" w:eastAsia="仿宋" w:hAnsi="仿宋"/>
        </w:rPr>
      </w:pPr>
      <w:r w:rsidRPr="00D6156A">
        <w:rPr>
          <w:rFonts w:ascii="仿宋" w:eastAsia="仿宋" w:hAnsi="仿宋" w:hint="eastAsia"/>
        </w:rPr>
        <w:t>利用亮度公式（1）对照片中的光量子数进行推导。</w:t>
      </w:r>
    </w:p>
    <w:p w14:paraId="44483A3F" w14:textId="647F2FA9" w:rsidR="00D6156A" w:rsidRPr="00D6156A" w:rsidRDefault="00D6156A" w:rsidP="00857EC0">
      <w:pPr>
        <w:ind w:firstLine="420"/>
        <w:rPr>
          <w:rFonts w:hint="eastAsia"/>
        </w:rPr>
      </w:pPr>
      <w:r>
        <w:rPr>
          <w:rFonts w:hint="eastAsia"/>
        </w:rPr>
        <w:t>从</w:t>
      </w:r>
      <w:r>
        <w:rPr>
          <w:rFonts w:hint="eastAsia"/>
        </w:rPr>
        <w:t>N</w:t>
      </w:r>
      <w:r>
        <w:t>ASA</w:t>
      </w:r>
      <w:r>
        <w:rPr>
          <w:rFonts w:hint="eastAsia"/>
        </w:rPr>
        <w:t>官网中找到图</w:t>
      </w:r>
      <w:r>
        <w:rPr>
          <w:rFonts w:hint="eastAsia"/>
        </w:rPr>
        <w:t>1</w:t>
      </w:r>
      <w:r>
        <w:rPr>
          <w:rFonts w:hint="eastAsia"/>
        </w:rPr>
        <w:t>，通过</w:t>
      </w:r>
      <w:r>
        <w:rPr>
          <w:rFonts w:hint="eastAsia"/>
        </w:rPr>
        <w:t>E</w:t>
      </w:r>
      <w:r>
        <w:t>XIF</w:t>
      </w:r>
      <w:r>
        <w:rPr>
          <w:rFonts w:hint="eastAsia"/>
        </w:rPr>
        <w:t>得到本张照片的</w:t>
      </w:r>
      <w:r w:rsidR="00857EC0">
        <w:rPr>
          <w:rFonts w:hint="eastAsia"/>
        </w:rPr>
        <w:t>相关信息。包括曝光时间</w:t>
      </w:r>
      <w:r w:rsidR="00857EC0">
        <w:rPr>
          <w:rFonts w:hint="eastAsia"/>
        </w:rPr>
        <w:t>t</w:t>
      </w:r>
      <w:r w:rsidR="00857EC0">
        <w:rPr>
          <w:rFonts w:hint="eastAsia"/>
        </w:rPr>
        <w:t>，光圈数</w:t>
      </w:r>
      <w:r w:rsidR="00857EC0">
        <w:rPr>
          <w:rFonts w:hint="eastAsia"/>
        </w:rPr>
        <w:t>f</w:t>
      </w:r>
      <w:r w:rsidR="00857EC0">
        <w:rPr>
          <w:rFonts w:hint="eastAsia"/>
        </w:rPr>
        <w:t>以及感光度</w:t>
      </w:r>
      <w:r w:rsidR="00857EC0">
        <w:rPr>
          <w:rFonts w:hint="eastAsia"/>
        </w:rPr>
        <w:t>I</w:t>
      </w:r>
      <w:r w:rsidR="00857EC0">
        <w:t>SO</w:t>
      </w:r>
      <w:r w:rsidR="00857EC0">
        <w:rPr>
          <w:rFonts w:hint="eastAsia"/>
        </w:rPr>
        <w:t>。</w:t>
      </w:r>
    </w:p>
    <w:p w14:paraId="6E8DA6AA" w14:textId="34FF5ED6" w:rsidR="00DF029D" w:rsidRDefault="00DF029D" w:rsidP="00DF029D">
      <w:pPr>
        <w:rPr>
          <w:rFonts w:ascii="仿宋" w:eastAsia="仿宋" w:hAnsi="仿宋"/>
        </w:rPr>
      </w:pPr>
      <w:r>
        <w:rPr>
          <w:rFonts w:hint="eastAsia"/>
          <w:noProof/>
        </w:rPr>
        <w:drawing>
          <wp:inline distT="0" distB="0" distL="0" distR="0" wp14:anchorId="75B8ECE1" wp14:editId="7EDA1F9A">
            <wp:extent cx="3790950" cy="2533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533650"/>
                    </a:xfrm>
                    <a:prstGeom prst="rect">
                      <a:avLst/>
                    </a:prstGeom>
                    <a:noFill/>
                    <a:ln>
                      <a:noFill/>
                    </a:ln>
                  </pic:spPr>
                </pic:pic>
              </a:graphicData>
            </a:graphic>
          </wp:inline>
        </w:drawing>
      </w:r>
      <w:r>
        <w:rPr>
          <w:rFonts w:hint="eastAsia"/>
          <w:noProof/>
        </w:rPr>
        <w:drawing>
          <wp:inline distT="0" distB="0" distL="0" distR="0" wp14:anchorId="526457EB" wp14:editId="29895F7B">
            <wp:extent cx="2314575" cy="2514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2514600"/>
                    </a:xfrm>
                    <a:prstGeom prst="rect">
                      <a:avLst/>
                    </a:prstGeom>
                    <a:noFill/>
                    <a:ln>
                      <a:noFill/>
                    </a:ln>
                  </pic:spPr>
                </pic:pic>
              </a:graphicData>
            </a:graphic>
          </wp:inline>
        </w:drawing>
      </w:r>
    </w:p>
    <w:p w14:paraId="1A944515" w14:textId="0E557717" w:rsidR="00CD1798" w:rsidRPr="00857EC0" w:rsidRDefault="00D6156A">
      <w:pPr>
        <w:rPr>
          <w:sz w:val="15"/>
          <w:szCs w:val="15"/>
        </w:rPr>
      </w:pPr>
      <w:r w:rsidRPr="00857EC0">
        <w:rPr>
          <w:rFonts w:hint="eastAsia"/>
          <w:sz w:val="15"/>
          <w:szCs w:val="15"/>
        </w:rPr>
        <w:t>图</w:t>
      </w:r>
      <w:r w:rsidRPr="00857EC0">
        <w:rPr>
          <w:rFonts w:hint="eastAsia"/>
          <w:sz w:val="15"/>
          <w:szCs w:val="15"/>
        </w:rPr>
        <w:t>1</w:t>
      </w:r>
      <w:r w:rsidRPr="00857EC0">
        <w:rPr>
          <w:sz w:val="15"/>
          <w:szCs w:val="15"/>
          <w:vertAlign w:val="superscript"/>
        </w:rPr>
        <w:t>[2]</w:t>
      </w:r>
      <w:r w:rsidRPr="00857EC0">
        <w:rPr>
          <w:rFonts w:hint="eastAsia"/>
          <w:sz w:val="15"/>
          <w:szCs w:val="15"/>
        </w:rPr>
        <w:t>国际空间站</w:t>
      </w:r>
      <w:r w:rsidRPr="00857EC0">
        <w:rPr>
          <w:rFonts w:hint="eastAsia"/>
          <w:sz w:val="15"/>
          <w:szCs w:val="15"/>
        </w:rPr>
        <w:t>2010</w:t>
      </w:r>
      <w:r w:rsidRPr="00857EC0">
        <w:rPr>
          <w:rFonts w:hint="eastAsia"/>
          <w:sz w:val="15"/>
          <w:szCs w:val="15"/>
        </w:rPr>
        <w:t>年</w:t>
      </w:r>
      <w:r w:rsidRPr="00857EC0">
        <w:rPr>
          <w:rFonts w:hint="eastAsia"/>
          <w:sz w:val="15"/>
          <w:szCs w:val="15"/>
        </w:rPr>
        <w:t>5</w:t>
      </w:r>
      <w:r w:rsidRPr="00857EC0">
        <w:rPr>
          <w:rFonts w:hint="eastAsia"/>
          <w:sz w:val="15"/>
          <w:szCs w:val="15"/>
        </w:rPr>
        <w:t>月</w:t>
      </w:r>
      <w:r w:rsidRPr="00857EC0">
        <w:rPr>
          <w:rFonts w:hint="eastAsia"/>
          <w:sz w:val="15"/>
          <w:szCs w:val="15"/>
        </w:rPr>
        <w:t>29</w:t>
      </w:r>
      <w:r w:rsidRPr="00857EC0">
        <w:rPr>
          <w:rFonts w:hint="eastAsia"/>
          <w:sz w:val="15"/>
          <w:szCs w:val="15"/>
        </w:rPr>
        <w:t>日拍摄的这张引人注目的宇航员照片中，一个蜿蜒的绿色极光出现在云层之上</w:t>
      </w:r>
      <w:r w:rsidRPr="00857EC0">
        <w:rPr>
          <w:rFonts w:hint="eastAsia"/>
          <w:sz w:val="15"/>
          <w:szCs w:val="15"/>
        </w:rPr>
        <w:t>。</w:t>
      </w:r>
    </w:p>
    <w:p w14:paraId="5D87334D" w14:textId="0259F10E" w:rsidR="00D6156A" w:rsidRDefault="00D6156A"/>
    <w:p w14:paraId="6D3F265F" w14:textId="5BD8946C" w:rsidR="00857EC0" w:rsidRDefault="00857EC0" w:rsidP="00180279">
      <w:pPr>
        <w:ind w:firstLine="420"/>
        <w:rPr>
          <w:rFonts w:ascii="仿宋" w:eastAsia="仿宋" w:hAnsi="仿宋"/>
          <w:sz w:val="21"/>
          <w:szCs w:val="21"/>
        </w:rPr>
      </w:pPr>
      <w:r>
        <w:rPr>
          <w:rFonts w:hint="eastAsia"/>
        </w:rPr>
        <w:t>根据公式（</w:t>
      </w:r>
      <w:r>
        <w:rPr>
          <w:rFonts w:hint="eastAsia"/>
        </w:rPr>
        <w:t>1</w:t>
      </w:r>
      <w:r>
        <w:rPr>
          <w:rFonts w:hint="eastAsia"/>
        </w:rPr>
        <w:t>），我们对其进行变换得：</w:t>
      </w:r>
      <m:oMath>
        <m:r>
          <w:rPr>
            <w:rFonts w:ascii="Cambria Math" w:eastAsia="仿宋" w:hAnsi="Cambria Math"/>
            <w:sz w:val="21"/>
            <w:szCs w:val="21"/>
          </w:rPr>
          <m:t>L</m:t>
        </m:r>
        <m:r>
          <w:rPr>
            <w:rFonts w:ascii="Cambria Math" w:eastAsia="仿宋" w:hAnsi="Cambria Math" w:hint="eastAsia"/>
            <w:sz w:val="21"/>
            <w:szCs w:val="21"/>
          </w:rPr>
          <m:t>=</m:t>
        </m:r>
        <m:f>
          <m:fPr>
            <m:ctrlPr>
              <w:rPr>
                <w:rFonts w:ascii="Cambria Math" w:eastAsia="仿宋" w:hAnsi="Cambria Math"/>
                <w:i/>
                <w:sz w:val="21"/>
                <w:szCs w:val="21"/>
              </w:rPr>
            </m:ctrlPr>
          </m:fPr>
          <m:num>
            <m:r>
              <w:rPr>
                <w:rFonts w:ascii="Cambria Math" w:eastAsia="仿宋" w:hAnsi="Cambria Math" w:hint="eastAsia"/>
                <w:sz w:val="21"/>
                <w:szCs w:val="21"/>
              </w:rPr>
              <m:t>15.4</m:t>
            </m:r>
            <m:r>
              <w:rPr>
                <w:rFonts w:ascii="Cambria Math" w:eastAsia="仿宋" w:hAnsi="Cambria Math"/>
                <w:sz w:val="21"/>
                <w:szCs w:val="21"/>
              </w:rPr>
              <m:t>×</m:t>
            </m:r>
            <m:sSup>
              <m:sSupPr>
                <m:ctrlPr>
                  <w:rPr>
                    <w:rFonts w:ascii="Cambria Math" w:eastAsia="仿宋" w:hAnsi="Cambria Math"/>
                    <w:i/>
                    <w:sz w:val="21"/>
                    <w:szCs w:val="21"/>
                  </w:rPr>
                </m:ctrlPr>
              </m:sSupPr>
              <m:e>
                <m:r>
                  <w:rPr>
                    <w:rFonts w:ascii="Cambria Math" w:eastAsia="仿宋" w:hAnsi="Cambria Math"/>
                    <w:sz w:val="21"/>
                    <w:szCs w:val="21"/>
                  </w:rPr>
                  <m:t>f</m:t>
                </m:r>
              </m:e>
              <m:sup>
                <m:r>
                  <w:rPr>
                    <w:rFonts w:ascii="Cambria Math" w:eastAsia="仿宋" w:hAnsi="Cambria Math"/>
                    <w:sz w:val="21"/>
                    <w:szCs w:val="21"/>
                  </w:rPr>
                  <m:t>2</m:t>
                </m:r>
              </m:sup>
            </m:sSup>
          </m:num>
          <m:den>
            <m:r>
              <w:rPr>
                <w:rFonts w:ascii="Cambria Math" w:eastAsia="仿宋" w:hAnsi="Cambria Math"/>
                <w:sz w:val="21"/>
                <w:szCs w:val="21"/>
              </w:rPr>
              <m:t>ISO</m:t>
            </m:r>
            <m:r>
              <w:rPr>
                <w:rFonts w:ascii="Cambria Math" w:eastAsia="仿宋" w:hAnsi="Cambria Math"/>
                <w:sz w:val="21"/>
                <w:szCs w:val="21"/>
              </w:rPr>
              <m:t>×t</m:t>
            </m:r>
          </m:den>
        </m:f>
      </m:oMath>
      <w:r w:rsidRPr="00D6156A">
        <w:rPr>
          <w:rFonts w:ascii="仿宋" w:eastAsia="仿宋" w:hAnsi="仿宋" w:hint="eastAsia"/>
          <w:sz w:val="21"/>
          <w:szCs w:val="21"/>
        </w:rPr>
        <w:t>（</w:t>
      </w:r>
      <w:r>
        <w:rPr>
          <w:rFonts w:ascii="仿宋" w:eastAsia="仿宋" w:hAnsi="仿宋" w:hint="eastAsia"/>
          <w:sz w:val="21"/>
          <w:szCs w:val="21"/>
        </w:rPr>
        <w:t>3</w:t>
      </w:r>
      <w:r w:rsidRPr="00D6156A">
        <w:rPr>
          <w:rFonts w:ascii="仿宋" w:eastAsia="仿宋" w:hAnsi="仿宋" w:hint="eastAsia"/>
          <w:sz w:val="21"/>
          <w:szCs w:val="21"/>
        </w:rPr>
        <w:t>）</w:t>
      </w:r>
      <w:r w:rsidR="000016D9">
        <w:rPr>
          <w:rFonts w:ascii="仿宋" w:eastAsia="仿宋" w:hAnsi="仿宋" w:hint="eastAsia"/>
          <w:sz w:val="21"/>
          <w:szCs w:val="21"/>
        </w:rPr>
        <w:t>，其L的单位为</w:t>
      </w:r>
      <w:proofErr w:type="spellStart"/>
      <w:r w:rsidR="00180279">
        <w:rPr>
          <w:rFonts w:ascii="仿宋" w:eastAsia="仿宋" w:hAnsi="仿宋" w:hint="eastAsia"/>
          <w:sz w:val="21"/>
          <w:szCs w:val="21"/>
        </w:rPr>
        <w:t>nt</w:t>
      </w:r>
      <w:proofErr w:type="spellEnd"/>
      <w:r w:rsidR="00180279">
        <w:rPr>
          <w:rFonts w:ascii="仿宋" w:eastAsia="仿宋" w:hAnsi="仿宋" w:hint="eastAsia"/>
          <w:sz w:val="21"/>
          <w:szCs w:val="21"/>
        </w:rPr>
        <w:t>，即C</w:t>
      </w:r>
      <w:r w:rsidR="00180279">
        <w:rPr>
          <w:rFonts w:ascii="仿宋" w:eastAsia="仿宋" w:hAnsi="仿宋"/>
          <w:sz w:val="21"/>
          <w:szCs w:val="21"/>
        </w:rPr>
        <w:t>D</w:t>
      </w:r>
      <w:r w:rsidR="00180279">
        <w:rPr>
          <w:rFonts w:ascii="仿宋" w:eastAsia="仿宋" w:hAnsi="仿宋" w:hint="eastAsia"/>
          <w:sz w:val="21"/>
          <w:szCs w:val="21"/>
        </w:rPr>
        <w:t>/m</w:t>
      </w:r>
      <w:r w:rsidR="00180279" w:rsidRPr="00180279">
        <w:rPr>
          <w:rFonts w:ascii="仿宋" w:eastAsia="仿宋" w:hAnsi="仿宋" w:hint="eastAsia"/>
          <w:sz w:val="21"/>
          <w:szCs w:val="21"/>
          <w:vertAlign w:val="superscript"/>
        </w:rPr>
        <w:t>2</w:t>
      </w:r>
      <w:r w:rsidR="00180279">
        <w:rPr>
          <w:rFonts w:ascii="仿宋" w:eastAsia="仿宋" w:hAnsi="仿宋" w:hint="eastAsia"/>
          <w:sz w:val="21"/>
          <w:szCs w:val="21"/>
        </w:rPr>
        <w:t>。代入我们已知的参数进行计算：</w:t>
      </w:r>
    </w:p>
    <w:p w14:paraId="3E1965EB" w14:textId="3E4E83BB" w:rsidR="00857EC0" w:rsidRPr="00D6156A" w:rsidRDefault="00180279" w:rsidP="00C45997">
      <w:pPr>
        <w:ind w:firstLine="420"/>
        <w:jc w:val="center"/>
        <w:rPr>
          <w:rFonts w:ascii="仿宋" w:eastAsia="仿宋" w:hAnsi="仿宋" w:hint="eastAsia"/>
          <w:sz w:val="21"/>
          <w:szCs w:val="21"/>
        </w:rPr>
      </w:pPr>
      <m:oMath>
        <m:r>
          <w:rPr>
            <w:rFonts w:ascii="Cambria Math" w:eastAsia="仿宋" w:hAnsi="Cambria Math"/>
            <w:sz w:val="21"/>
            <w:szCs w:val="21"/>
          </w:rPr>
          <m:t>L</m:t>
        </m:r>
        <m:r>
          <w:rPr>
            <w:rFonts w:ascii="Cambria Math" w:eastAsia="仿宋" w:hAnsi="Cambria Math" w:hint="eastAsia"/>
            <w:sz w:val="21"/>
            <w:szCs w:val="21"/>
          </w:rPr>
          <m:t>=</m:t>
        </m:r>
        <m:f>
          <m:fPr>
            <m:ctrlPr>
              <w:rPr>
                <w:rFonts w:ascii="Cambria Math" w:eastAsia="仿宋" w:hAnsi="Cambria Math"/>
                <w:i/>
                <w:sz w:val="21"/>
                <w:szCs w:val="21"/>
              </w:rPr>
            </m:ctrlPr>
          </m:fPr>
          <m:num>
            <m:r>
              <w:rPr>
                <w:rFonts w:ascii="Cambria Math" w:eastAsia="仿宋" w:hAnsi="Cambria Math" w:hint="eastAsia"/>
                <w:sz w:val="21"/>
                <w:szCs w:val="21"/>
              </w:rPr>
              <m:t>15.4</m:t>
            </m:r>
            <m:r>
              <w:rPr>
                <w:rFonts w:ascii="Cambria Math" w:eastAsia="仿宋" w:hAnsi="Cambria Math"/>
                <w:sz w:val="21"/>
                <w:szCs w:val="21"/>
              </w:rPr>
              <m:t>×</m:t>
            </m:r>
            <m:sSup>
              <m:sSupPr>
                <m:ctrlPr>
                  <w:rPr>
                    <w:rFonts w:ascii="Cambria Math" w:eastAsia="仿宋" w:hAnsi="Cambria Math"/>
                    <w:i/>
                    <w:sz w:val="21"/>
                    <w:szCs w:val="21"/>
                  </w:rPr>
                </m:ctrlPr>
              </m:sSupPr>
              <m:e>
                <m:r>
                  <w:rPr>
                    <w:rFonts w:ascii="Cambria Math" w:eastAsia="仿宋" w:hAnsi="Cambria Math"/>
                    <w:sz w:val="21"/>
                    <w:szCs w:val="21"/>
                  </w:rPr>
                  <m:t>f</m:t>
                </m:r>
              </m:e>
              <m:sup>
                <m:r>
                  <w:rPr>
                    <w:rFonts w:ascii="Cambria Math" w:eastAsia="仿宋" w:hAnsi="Cambria Math"/>
                    <w:sz w:val="21"/>
                    <w:szCs w:val="21"/>
                  </w:rPr>
                  <m:t>2</m:t>
                </m:r>
              </m:sup>
            </m:sSup>
          </m:num>
          <m:den>
            <m:r>
              <w:rPr>
                <w:rFonts w:ascii="Cambria Math" w:eastAsia="仿宋" w:hAnsi="Cambria Math"/>
                <w:sz w:val="21"/>
                <w:szCs w:val="21"/>
              </w:rPr>
              <m:t>ISO</m:t>
            </m:r>
            <m:r>
              <w:rPr>
                <w:rFonts w:ascii="Cambria Math" w:eastAsia="仿宋" w:hAnsi="Cambria Math"/>
                <w:sz w:val="21"/>
                <w:szCs w:val="21"/>
              </w:rPr>
              <m:t>×t</m:t>
            </m:r>
          </m:den>
        </m:f>
        <m:r>
          <w:rPr>
            <w:rFonts w:ascii="Cambria Math" w:eastAsia="仿宋" w:hAnsi="Cambria Math" w:hint="eastAsia"/>
            <w:sz w:val="21"/>
            <w:szCs w:val="21"/>
          </w:rPr>
          <m:t>=</m:t>
        </m:r>
        <m:f>
          <m:fPr>
            <m:ctrlPr>
              <w:rPr>
                <w:rFonts w:ascii="Cambria Math" w:eastAsia="仿宋" w:hAnsi="Cambria Math"/>
                <w:i/>
                <w:sz w:val="21"/>
                <w:szCs w:val="21"/>
              </w:rPr>
            </m:ctrlPr>
          </m:fPr>
          <m:num>
            <m:r>
              <w:rPr>
                <w:rFonts w:ascii="Cambria Math" w:eastAsia="仿宋" w:hAnsi="Cambria Math" w:hint="eastAsia"/>
                <w:sz w:val="21"/>
                <w:szCs w:val="21"/>
              </w:rPr>
              <m:t>15.4</m:t>
            </m:r>
            <m:r>
              <w:rPr>
                <w:rFonts w:ascii="Cambria Math" w:eastAsia="仿宋" w:hAnsi="Cambria Math"/>
                <w:sz w:val="21"/>
                <w:szCs w:val="21"/>
              </w:rPr>
              <m:t>×</m:t>
            </m:r>
            <m:sSup>
              <m:sSupPr>
                <m:ctrlPr>
                  <w:rPr>
                    <w:rFonts w:ascii="Cambria Math" w:eastAsia="仿宋" w:hAnsi="Cambria Math"/>
                    <w:i/>
                    <w:sz w:val="21"/>
                    <w:szCs w:val="21"/>
                  </w:rPr>
                </m:ctrlPr>
              </m:sSupPr>
              <m:e>
                <m:r>
                  <w:rPr>
                    <w:rFonts w:ascii="Cambria Math" w:eastAsia="仿宋" w:hAnsi="Cambria Math" w:hint="eastAsia"/>
                    <w:sz w:val="21"/>
                    <w:szCs w:val="21"/>
                  </w:rPr>
                  <m:t>1.4</m:t>
                </m:r>
              </m:e>
              <m:sup>
                <m:r>
                  <w:rPr>
                    <w:rFonts w:ascii="Cambria Math" w:eastAsia="仿宋" w:hAnsi="Cambria Math" w:hint="eastAsia"/>
                    <w:sz w:val="21"/>
                    <w:szCs w:val="21"/>
                  </w:rPr>
                  <m:t>2</m:t>
                </m:r>
              </m:sup>
            </m:sSup>
          </m:num>
          <m:den>
            <m:r>
              <w:rPr>
                <w:rFonts w:ascii="Cambria Math" w:eastAsia="仿宋" w:hAnsi="Cambria Math" w:hint="eastAsia"/>
                <w:sz w:val="21"/>
                <w:szCs w:val="21"/>
              </w:rPr>
              <m:t>3200</m:t>
            </m:r>
            <m:r>
              <w:rPr>
                <w:rFonts w:ascii="Cambria Math" w:eastAsia="仿宋" w:hAnsi="Cambria Math"/>
                <w:sz w:val="21"/>
                <w:szCs w:val="21"/>
              </w:rPr>
              <m:t>×</m:t>
            </m:r>
            <m:r>
              <w:rPr>
                <w:rFonts w:ascii="Cambria Math" w:eastAsia="仿宋" w:hAnsi="Cambria Math" w:hint="eastAsia"/>
                <w:sz w:val="21"/>
                <w:szCs w:val="21"/>
              </w:rPr>
              <m:t>0.8</m:t>
            </m:r>
          </m:den>
        </m:f>
        <m:r>
          <w:rPr>
            <w:rFonts w:ascii="Cambria Math" w:eastAsia="仿宋" w:hAnsi="Cambria Math" w:hint="eastAsia"/>
            <w:sz w:val="21"/>
            <w:szCs w:val="21"/>
          </w:rPr>
          <m:t>=</m:t>
        </m:r>
        <m:r>
          <w:rPr>
            <w:rFonts w:ascii="Cambria Math" w:eastAsia="仿宋" w:hAnsi="Cambria Math" w:hint="eastAsia"/>
            <w:sz w:val="21"/>
            <w:szCs w:val="21"/>
          </w:rPr>
          <m:t>0.0118</m:t>
        </m:r>
      </m:oMath>
      <w:r w:rsidR="00DD1919">
        <w:rPr>
          <w:rFonts w:ascii="仿宋" w:eastAsia="仿宋" w:hAnsi="仿宋" w:hint="eastAsia"/>
          <w:sz w:val="21"/>
          <w:szCs w:val="21"/>
        </w:rPr>
        <w:t>（</w:t>
      </w:r>
      <w:r w:rsidR="007975E7">
        <w:rPr>
          <w:rFonts w:ascii="仿宋" w:eastAsia="仿宋" w:hAnsi="仿宋"/>
          <w:sz w:val="21"/>
          <w:szCs w:val="21"/>
        </w:rPr>
        <w:t>Cd/m</w:t>
      </w:r>
      <w:r w:rsidR="007975E7" w:rsidRPr="007975E7">
        <w:rPr>
          <w:rFonts w:ascii="仿宋" w:eastAsia="仿宋" w:hAnsi="仿宋"/>
          <w:sz w:val="21"/>
          <w:szCs w:val="21"/>
          <w:vertAlign w:val="superscript"/>
        </w:rPr>
        <w:t>2</w:t>
      </w:r>
      <w:r w:rsidR="007975E7">
        <w:rPr>
          <w:rFonts w:ascii="仿宋" w:eastAsia="仿宋" w:hAnsi="仿宋"/>
          <w:sz w:val="21"/>
          <w:szCs w:val="21"/>
        </w:rPr>
        <w:t>）</w:t>
      </w:r>
    </w:p>
    <w:p w14:paraId="4F814F72" w14:textId="4990FFBE" w:rsidR="00857EC0" w:rsidRDefault="00DD1919" w:rsidP="00857EC0">
      <w:pPr>
        <w:ind w:firstLine="420"/>
      </w:pPr>
      <w:r>
        <w:rPr>
          <w:rFonts w:hint="eastAsia"/>
        </w:rPr>
        <w:lastRenderedPageBreak/>
        <w:t>我们得到本照片的亮度为</w:t>
      </w:r>
      <w:r>
        <w:rPr>
          <w:rFonts w:hint="eastAsia"/>
        </w:rPr>
        <w:t>0.0118</w:t>
      </w:r>
      <w:r>
        <w:t xml:space="preserve"> Cd/m</w:t>
      </w:r>
      <w:r w:rsidRPr="00DD1919">
        <w:rPr>
          <w:vertAlign w:val="superscript"/>
        </w:rPr>
        <w:t>2</w:t>
      </w:r>
      <w:r>
        <w:t>，在空间物理中，极光强度的计量单位被称为瑞利单位</w:t>
      </w:r>
      <w:r w:rsidR="007975E7" w:rsidRPr="007975E7">
        <w:rPr>
          <w:rFonts w:hint="eastAsia"/>
          <w:vertAlign w:val="superscript"/>
        </w:rPr>
        <w:t>[</w:t>
      </w:r>
      <w:r w:rsidR="007975E7" w:rsidRPr="007975E7">
        <w:rPr>
          <w:vertAlign w:val="superscript"/>
        </w:rPr>
        <w:t>3]</w:t>
      </w:r>
      <w:bookmarkStart w:id="2" w:name="OLE_LINK3"/>
      <w:bookmarkStart w:id="3" w:name="OLE_LINK4"/>
      <w:r w:rsidR="007975E7">
        <w:t>, Rayle</w:t>
      </w:r>
      <w:bookmarkEnd w:id="2"/>
      <w:bookmarkEnd w:id="3"/>
      <w:r w:rsidR="007975E7">
        <w:t>igh (R)</w:t>
      </w:r>
      <w:r w:rsidR="007975E7">
        <w:rPr>
          <w:rFonts w:hint="eastAsia"/>
        </w:rPr>
        <w:t>，其单位为</w:t>
      </w:r>
      <w:r w:rsidR="007975E7" w:rsidRPr="002F2EC5">
        <w:rPr>
          <w:position w:val="-24"/>
        </w:rPr>
        <w:object w:dxaOrig="3000" w:dyaOrig="620" w14:anchorId="7CC1CE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0pt;height:30.75pt" o:ole="">
            <v:imagedata r:id="rId7" o:title=""/>
          </v:shape>
          <o:OLEObject Type="Embed" ProgID="Equation.KSEE3" ShapeID="_x0000_i1033" DrawAspect="Content" ObjectID="_1668101214" r:id="rId8"/>
        </w:object>
      </w:r>
      <w:r w:rsidR="007975E7">
        <w:t>。可以尝试着换算成瑞利单位，其中</w:t>
      </w:r>
      <w:proofErr w:type="spellStart"/>
      <w:r w:rsidR="007975E7">
        <w:t>sr</w:t>
      </w:r>
      <w:proofErr w:type="spellEnd"/>
      <w:r w:rsidR="007975E7">
        <w:t>为球面角，其</w:t>
      </w:r>
      <w:r w:rsidR="007975E7">
        <w:rPr>
          <w:rFonts w:hint="eastAsia"/>
        </w:rPr>
        <w:t>单位为</w:t>
      </w:r>
      <w:r w:rsidR="007975E7" w:rsidRPr="002F2EC5">
        <w:rPr>
          <w:position w:val="-6"/>
        </w:rPr>
        <w:object w:dxaOrig="1700" w:dyaOrig="320" w14:anchorId="0602EC17">
          <v:shape id="_x0000_i1039" type="#_x0000_t75" style="width:84.75pt;height:15.75pt" o:ole="">
            <v:imagedata r:id="rId9" o:title=""/>
          </v:shape>
          <o:OLEObject Type="Embed" ProgID="Equation.KSEE3" ShapeID="_x0000_i1039" DrawAspect="Content" ObjectID="_1668101215" r:id="rId10"/>
        </w:object>
      </w:r>
      <w:r w:rsidR="007975E7">
        <w:rPr>
          <w:rFonts w:hint="eastAsia"/>
        </w:rPr>
        <w:t>。</w:t>
      </w:r>
    </w:p>
    <w:p w14:paraId="098FB4DF" w14:textId="487C48D9" w:rsidR="004C79B3" w:rsidRPr="008C1FBB" w:rsidRDefault="007975E7" w:rsidP="00857EC0">
      <w:pPr>
        <w:ind w:firstLine="420"/>
      </w:pPr>
      <w:r>
        <w:t>根据图片可知，本张极光照片的极光颜色为绿色，查阅文献得其主要为氧原子的辉光</w:t>
      </w:r>
      <w:r w:rsidRPr="004C79B3">
        <w:rPr>
          <w:rFonts w:hint="eastAsia"/>
          <w:vertAlign w:val="superscript"/>
        </w:rPr>
        <w:t>[</w:t>
      </w:r>
      <w:r w:rsidRPr="004C79B3">
        <w:rPr>
          <w:vertAlign w:val="superscript"/>
        </w:rPr>
        <w:t>4</w:t>
      </w:r>
      <w:r w:rsidRPr="004C79B3">
        <w:rPr>
          <w:rFonts w:hint="eastAsia"/>
          <w:vertAlign w:val="superscript"/>
        </w:rPr>
        <w:t>]</w:t>
      </w:r>
      <w:r w:rsidR="004C79B3">
        <w:rPr>
          <w:rFonts w:hint="eastAsia"/>
        </w:rPr>
        <w:t>，其波长为λ</w:t>
      </w:r>
      <w:r w:rsidR="004C79B3">
        <w:rPr>
          <w:rFonts w:hint="eastAsia"/>
        </w:rPr>
        <w:t>=557.7nm</w:t>
      </w:r>
      <w:r w:rsidR="004C79B3">
        <w:rPr>
          <w:rFonts w:hint="eastAsia"/>
        </w:rPr>
        <w:t>。根据定义，</w:t>
      </w:r>
      <w:r w:rsidR="004C79B3">
        <w:t>1C</w:t>
      </w:r>
      <w:r w:rsidR="004C79B3">
        <w:rPr>
          <w:rFonts w:hint="eastAsia"/>
        </w:rPr>
        <w:t>d=1/683</w:t>
      </w:r>
      <w:r w:rsidR="004C79B3">
        <w:t xml:space="preserve"> W</w:t>
      </w:r>
      <w:r w:rsidR="004C79B3">
        <w:rPr>
          <w:rFonts w:hint="eastAsia"/>
        </w:rPr>
        <w:t>·</w:t>
      </w:r>
      <w:r w:rsidR="004C79B3">
        <w:rPr>
          <w:rFonts w:hint="eastAsia"/>
        </w:rPr>
        <w:t>sr</w:t>
      </w:r>
      <w:r w:rsidR="004C79B3" w:rsidRPr="004C79B3">
        <w:rPr>
          <w:rFonts w:hint="eastAsia"/>
          <w:vertAlign w:val="superscript"/>
        </w:rPr>
        <w:t>-1</w:t>
      </w:r>
      <w:r w:rsidR="004C79B3">
        <w:rPr>
          <w:rFonts w:hint="eastAsia"/>
        </w:rPr>
        <w:t>，所以我们所得的</w:t>
      </w:r>
      <w:r w:rsidR="004C79B3">
        <w:rPr>
          <w:rFonts w:hint="eastAsia"/>
        </w:rPr>
        <w:t>L=1.7277</w:t>
      </w:r>
      <w:r w:rsidR="004C79B3">
        <w:rPr>
          <w:rFonts w:hint="eastAsia"/>
        </w:rPr>
        <w:t>×</w:t>
      </w:r>
      <w:r w:rsidR="004C79B3">
        <w:rPr>
          <w:rFonts w:hint="eastAsia"/>
        </w:rPr>
        <w:t>10</w:t>
      </w:r>
      <w:r w:rsidR="004C79B3" w:rsidRPr="004C79B3">
        <w:rPr>
          <w:rFonts w:hint="eastAsia"/>
          <w:vertAlign w:val="superscript"/>
        </w:rPr>
        <w:t>-5</w:t>
      </w:r>
      <w:r w:rsidR="004C79B3">
        <w:t xml:space="preserve"> W</w:t>
      </w:r>
      <w:r w:rsidR="004C79B3">
        <w:rPr>
          <w:rFonts w:hint="eastAsia"/>
        </w:rPr>
        <w:t>·</w:t>
      </w:r>
      <w:r w:rsidR="004C79B3">
        <w:rPr>
          <w:rFonts w:hint="eastAsia"/>
        </w:rPr>
        <w:t>m</w:t>
      </w:r>
      <w:r w:rsidR="004C79B3" w:rsidRPr="004C79B3">
        <w:rPr>
          <w:rFonts w:hint="eastAsia"/>
          <w:vertAlign w:val="superscript"/>
        </w:rPr>
        <w:t>-2</w:t>
      </w:r>
      <w:r w:rsidR="004C79B3">
        <w:rPr>
          <w:rFonts w:hint="eastAsia"/>
        </w:rPr>
        <w:t>·</w:t>
      </w:r>
      <w:r w:rsidR="004C79B3">
        <w:rPr>
          <w:rFonts w:hint="eastAsia"/>
        </w:rPr>
        <w:t>sr</w:t>
      </w:r>
      <w:r w:rsidR="004C79B3" w:rsidRPr="004C79B3">
        <w:rPr>
          <w:rFonts w:hint="eastAsia"/>
          <w:vertAlign w:val="superscript"/>
        </w:rPr>
        <w:t>-1</w:t>
      </w:r>
      <w:r w:rsidR="008C1FBB">
        <w:rPr>
          <w:rFonts w:hint="eastAsia"/>
        </w:rPr>
        <w:t>。</w:t>
      </w:r>
    </w:p>
    <w:p w14:paraId="05F9AAD1" w14:textId="77777777" w:rsidR="008C1FBB" w:rsidRDefault="008C1FBB" w:rsidP="008C1FBB">
      <w:pPr>
        <w:ind w:firstLine="420"/>
        <w:jc w:val="center"/>
      </w:pPr>
      <w:r w:rsidRPr="002F2EC5">
        <w:rPr>
          <w:position w:val="-24"/>
        </w:rPr>
        <w:object w:dxaOrig="4780" w:dyaOrig="660" w14:anchorId="092C7A91">
          <v:shape id="_x0000_i1040" type="#_x0000_t75" style="width:239.25pt;height:33pt" o:ole="">
            <v:imagedata r:id="rId11" o:title=""/>
          </v:shape>
          <o:OLEObject Type="Embed" ProgID="Equation.KSEE3" ShapeID="_x0000_i1040" DrawAspect="Content" ObjectID="_1668101216" r:id="rId12"/>
        </w:object>
      </w:r>
    </w:p>
    <w:p w14:paraId="4B772B15" w14:textId="535C3343" w:rsidR="007975E7" w:rsidRPr="004C79B3" w:rsidRDefault="004C79B3" w:rsidP="00857EC0">
      <w:pPr>
        <w:ind w:firstLine="420"/>
        <w:rPr>
          <w:rFonts w:hint="eastAsia"/>
        </w:rPr>
      </w:pPr>
      <w:r>
        <w:rPr>
          <w:rFonts w:hint="eastAsia"/>
        </w:rPr>
        <w:t>所以我们可以先计算出</w:t>
      </w:r>
      <w:r>
        <w:rPr>
          <w:rFonts w:hint="eastAsia"/>
        </w:rPr>
        <w:t>1s</w:t>
      </w:r>
      <w:r>
        <w:rPr>
          <w:rFonts w:hint="eastAsia"/>
        </w:rPr>
        <w:t>内进入该相机</w:t>
      </w:r>
      <w:r>
        <w:t>CMOS</w:t>
      </w:r>
      <w:r>
        <w:rPr>
          <w:rFonts w:hint="eastAsia"/>
        </w:rPr>
        <w:t>的量子数为</w:t>
      </w:r>
      <w:r w:rsidR="008C1FBB" w:rsidRPr="008C1FBB">
        <w:rPr>
          <w:rFonts w:hint="eastAsia"/>
          <w:vertAlign w:val="superscript"/>
        </w:rPr>
        <w:t>[</w:t>
      </w:r>
      <w:r w:rsidR="008C1FBB" w:rsidRPr="008C1FBB">
        <w:rPr>
          <w:vertAlign w:val="superscript"/>
        </w:rPr>
        <w:t>5]</w:t>
      </w:r>
      <w:r w:rsidR="008C1FBB">
        <w:rPr>
          <w:rFonts w:hint="eastAsia"/>
        </w:rPr>
        <w:t>：</w:t>
      </w:r>
    </w:p>
    <w:p w14:paraId="63D2DFFE" w14:textId="51C488A9" w:rsidR="007975E7" w:rsidRPr="00DD1919" w:rsidRDefault="008C1FBB" w:rsidP="008C1FBB">
      <w:pPr>
        <w:ind w:firstLine="420"/>
        <w:jc w:val="center"/>
        <w:rPr>
          <w:rFonts w:hint="eastAsia"/>
        </w:rPr>
      </w:pPr>
      <w:r w:rsidRPr="002F2EC5">
        <w:rPr>
          <w:position w:val="-28"/>
        </w:rPr>
        <w:object w:dxaOrig="6520" w:dyaOrig="700" w14:anchorId="301286A7">
          <v:shape id="_x0000_i1045" type="#_x0000_t75" style="width:326.25pt;height:35.25pt" o:ole="">
            <v:imagedata r:id="rId13" o:title=""/>
          </v:shape>
          <o:OLEObject Type="Embed" ProgID="Equation.KSEE3" ShapeID="_x0000_i1045" DrawAspect="Content" ObjectID="_1668101217" r:id="rId14"/>
        </w:object>
      </w:r>
    </w:p>
    <w:p w14:paraId="732B0C6E" w14:textId="11CA78F0" w:rsidR="008C1FBB" w:rsidRPr="00857EC0" w:rsidRDefault="008C1FBB" w:rsidP="00857EC0">
      <w:pPr>
        <w:ind w:firstLine="420"/>
        <w:rPr>
          <w:rFonts w:hint="eastAsia"/>
        </w:rPr>
      </w:pPr>
      <w:r>
        <w:rPr>
          <w:rFonts w:hint="eastAsia"/>
        </w:rPr>
        <w:t>换算成瑞利单位为：</w:t>
      </w:r>
    </w:p>
    <w:p w14:paraId="63508824" w14:textId="5B83FE00" w:rsidR="00D6156A" w:rsidRDefault="008C1FBB" w:rsidP="008C1FBB">
      <w:pPr>
        <w:jc w:val="center"/>
      </w:pPr>
      <w:r w:rsidRPr="002F2EC5">
        <w:rPr>
          <w:position w:val="-54"/>
        </w:rPr>
        <w:object w:dxaOrig="4480" w:dyaOrig="960" w14:anchorId="029CFC34">
          <v:shape id="_x0000_i1046" type="#_x0000_t75" style="width:224.25pt;height:48pt" o:ole="">
            <v:imagedata r:id="rId15" o:title=""/>
          </v:shape>
          <o:OLEObject Type="Embed" ProgID="Equation.KSEE3" ShapeID="_x0000_i1046" DrawAspect="Content" ObjectID="_1668101218" r:id="rId16"/>
        </w:object>
      </w:r>
    </w:p>
    <w:p w14:paraId="0DF4C80B" w14:textId="02AB15B5" w:rsidR="00D6156A" w:rsidRDefault="00D6156A"/>
    <w:p w14:paraId="120D67B5" w14:textId="2E9986D5" w:rsidR="008C1FBB" w:rsidRDefault="008C1FBB">
      <w:pPr>
        <w:rPr>
          <w:rFonts w:hint="eastAsia"/>
        </w:rPr>
      </w:pPr>
      <w:r>
        <w:tab/>
      </w:r>
      <w:r>
        <w:rPr>
          <w:rFonts w:hint="eastAsia"/>
        </w:rPr>
        <w:t>与文献</w:t>
      </w:r>
      <w:r>
        <w:rPr>
          <w:rFonts w:hint="eastAsia"/>
        </w:rPr>
        <w:t>[</w:t>
      </w:r>
      <w:r>
        <w:t>4]</w:t>
      </w:r>
      <w:r>
        <w:rPr>
          <w:rFonts w:hint="eastAsia"/>
        </w:rPr>
        <w:t>中</w:t>
      </w:r>
      <w:r>
        <w:rPr>
          <w:rFonts w:hint="eastAsia"/>
        </w:rPr>
        <w:t>R</w:t>
      </w:r>
      <w:r>
        <w:rPr>
          <w:rFonts w:hint="eastAsia"/>
        </w:rPr>
        <w:t>的值</w:t>
      </w:r>
      <w:r>
        <w:rPr>
          <w:rFonts w:hint="eastAsia"/>
        </w:rPr>
        <w:t>15000</w:t>
      </w:r>
      <w:r>
        <w:t>R</w:t>
      </w:r>
      <w:r>
        <w:rPr>
          <w:rFonts w:hint="eastAsia"/>
        </w:rPr>
        <w:t>左右对比，数量级是对的。而且由于图</w:t>
      </w:r>
      <w:r>
        <w:rPr>
          <w:rFonts w:hint="eastAsia"/>
        </w:rPr>
        <w:t>1</w:t>
      </w:r>
      <w:r>
        <w:rPr>
          <w:rFonts w:hint="eastAsia"/>
        </w:rPr>
        <w:t>为国际空间站上拍摄的，考虑到没有大气影响，光子数应该比地球上观测的略大。</w:t>
      </w:r>
      <w:r w:rsidR="009F3A37">
        <w:rPr>
          <w:rFonts w:hint="eastAsia"/>
        </w:rPr>
        <w:t>综上所述，本方法可以运用于极光照片光量子数的初步计算</w:t>
      </w:r>
    </w:p>
    <w:p w14:paraId="4C36B1B1" w14:textId="3834EC6D" w:rsidR="008C1FBB" w:rsidRPr="008C1FBB" w:rsidRDefault="008C1FBB" w:rsidP="008C1FBB">
      <w:pPr>
        <w:pStyle w:val="2"/>
        <w:rPr>
          <w:rFonts w:ascii="仿宋" w:eastAsia="仿宋" w:hAnsi="仿宋" w:hint="eastAsia"/>
        </w:rPr>
      </w:pPr>
      <w:r w:rsidRPr="008C1FBB">
        <w:rPr>
          <w:rFonts w:ascii="仿宋" w:eastAsia="仿宋" w:hAnsi="仿宋" w:hint="eastAsia"/>
        </w:rPr>
        <w:t>分析与讨论：</w:t>
      </w:r>
    </w:p>
    <w:p w14:paraId="180D14B3" w14:textId="7906ED55" w:rsidR="009F3A37" w:rsidRDefault="009F3A37">
      <w:pPr>
        <w:rPr>
          <w:rFonts w:hint="eastAsia"/>
        </w:rPr>
      </w:pPr>
      <w:r>
        <w:tab/>
      </w:r>
      <w:r>
        <w:rPr>
          <w:rFonts w:hint="eastAsia"/>
        </w:rPr>
        <w:t>我们通过相机的相关参数，运用其与照片亮度的公式（</w:t>
      </w:r>
      <w:r>
        <w:rPr>
          <w:rFonts w:hint="eastAsia"/>
        </w:rPr>
        <w:t>1</w:t>
      </w:r>
      <w:r>
        <w:rPr>
          <w:rFonts w:hint="eastAsia"/>
        </w:rPr>
        <w:t>）计算出图</w:t>
      </w:r>
      <w:r>
        <w:rPr>
          <w:rFonts w:hint="eastAsia"/>
        </w:rPr>
        <w:t>1</w:t>
      </w:r>
      <w:r>
        <w:rPr>
          <w:rFonts w:hint="eastAsia"/>
        </w:rPr>
        <w:t>的环境亮度，同时运用环境亮度与光子数的相关关系，计算出了其进入的光子数以及瑞利数。当然，因为对一些量进行近似以及理想化拍摄环境，本次分析存在部分误差：</w:t>
      </w:r>
    </w:p>
    <w:p w14:paraId="151841FC" w14:textId="77777777" w:rsidR="008C1FBB" w:rsidRPr="008C1FBB" w:rsidRDefault="008C1FBB">
      <w:pPr>
        <w:rPr>
          <w:rFonts w:hint="eastAsia"/>
        </w:rPr>
      </w:pPr>
    </w:p>
    <w:p w14:paraId="7BD0A24F" w14:textId="11E9D443" w:rsidR="008C1FBB" w:rsidRDefault="008C1FBB" w:rsidP="008C1FBB">
      <w:pPr>
        <w:pStyle w:val="a6"/>
        <w:numPr>
          <w:ilvl w:val="0"/>
          <w:numId w:val="3"/>
        </w:numPr>
        <w:ind w:firstLineChars="0"/>
      </w:pPr>
      <w:r>
        <w:rPr>
          <w:rFonts w:hint="eastAsia"/>
        </w:rPr>
        <w:t>照片的过曝或者欠曝对进入相机的光子数有着巨大的影响；</w:t>
      </w:r>
    </w:p>
    <w:p w14:paraId="3E4D9B11" w14:textId="764426B0" w:rsidR="00D6156A" w:rsidRDefault="008C1FBB" w:rsidP="008C1FBB">
      <w:pPr>
        <w:pStyle w:val="a6"/>
        <w:numPr>
          <w:ilvl w:val="0"/>
          <w:numId w:val="3"/>
        </w:numPr>
        <w:ind w:firstLineChars="0"/>
      </w:pPr>
      <w:r>
        <w:rPr>
          <w:rFonts w:hint="eastAsia"/>
        </w:rPr>
        <w:t>对于坎德拉（</w:t>
      </w:r>
      <w:r>
        <w:rPr>
          <w:rFonts w:hint="eastAsia"/>
        </w:rPr>
        <w:t>Cd</w:t>
      </w:r>
      <w:r>
        <w:rPr>
          <w:rFonts w:hint="eastAsia"/>
        </w:rPr>
        <w:t>）的定义，是用</w:t>
      </w:r>
      <w:r w:rsidRPr="008C1FBB">
        <w:rPr>
          <w:rFonts w:hint="eastAsia"/>
        </w:rPr>
        <w:t>555nm</w:t>
      </w:r>
      <w:r w:rsidRPr="008C1FBB">
        <w:rPr>
          <w:rFonts w:hint="eastAsia"/>
        </w:rPr>
        <w:t>的在某方向有</w:t>
      </w:r>
      <w:r w:rsidRPr="008C1FBB">
        <w:rPr>
          <w:rFonts w:hint="eastAsia"/>
        </w:rPr>
        <w:t>1/683 W/</w:t>
      </w:r>
      <w:proofErr w:type="spellStart"/>
      <w:r w:rsidRPr="008C1FBB">
        <w:rPr>
          <w:rFonts w:hint="eastAsia"/>
        </w:rPr>
        <w:t>sr</w:t>
      </w:r>
      <w:proofErr w:type="spellEnd"/>
      <w:r w:rsidRPr="008C1FBB">
        <w:rPr>
          <w:rFonts w:hint="eastAsia"/>
        </w:rPr>
        <w:t>(</w:t>
      </w:r>
      <w:r w:rsidRPr="008C1FBB">
        <w:rPr>
          <w:rFonts w:hint="eastAsia"/>
        </w:rPr>
        <w:t>辐射强度的单色光源的发光强度</w:t>
      </w:r>
      <w:r>
        <w:rPr>
          <w:rFonts w:hint="eastAsia"/>
        </w:rPr>
        <w:t>。而在本文中的照片为彩色照片，且主要光源为</w:t>
      </w:r>
      <w:r>
        <w:rPr>
          <w:rFonts w:hint="eastAsia"/>
        </w:rPr>
        <w:t>557.7nm</w:t>
      </w:r>
      <w:r>
        <w:rPr>
          <w:rFonts w:hint="eastAsia"/>
        </w:rPr>
        <w:t>的</w:t>
      </w:r>
      <w:r>
        <w:rPr>
          <w:rFonts w:hint="eastAsia"/>
        </w:rPr>
        <w:t>O</w:t>
      </w:r>
      <w:r>
        <w:rPr>
          <w:rFonts w:hint="eastAsia"/>
        </w:rPr>
        <w:t>原子辉光，所以其在能量上纯在偏差。</w:t>
      </w:r>
    </w:p>
    <w:p w14:paraId="7E5EE0BD" w14:textId="26BFD90D" w:rsidR="008C1FBB" w:rsidRDefault="008C1FBB" w:rsidP="009F3A37">
      <w:pPr>
        <w:pStyle w:val="a6"/>
        <w:numPr>
          <w:ilvl w:val="0"/>
          <w:numId w:val="3"/>
        </w:numPr>
        <w:ind w:firstLineChars="0"/>
        <w:rPr>
          <w:rFonts w:hint="eastAsia"/>
        </w:rPr>
      </w:pPr>
      <w:r>
        <w:rPr>
          <w:rFonts w:hint="eastAsia"/>
        </w:rPr>
        <w:t>我们对图</w:t>
      </w:r>
      <w:r>
        <w:rPr>
          <w:rFonts w:hint="eastAsia"/>
        </w:rPr>
        <w:t>1</w:t>
      </w:r>
      <w:r>
        <w:rPr>
          <w:rFonts w:hint="eastAsia"/>
        </w:rPr>
        <w:t>的分析是分析了整张图的光子数，考虑到还有其它光源的影响，可能要把极光抠出来分析可能更为合理。</w:t>
      </w:r>
    </w:p>
    <w:p w14:paraId="3B623B11" w14:textId="77777777" w:rsidR="009F3A37" w:rsidRDefault="009F3A37" w:rsidP="008C1FBB">
      <w:pPr>
        <w:ind w:left="360"/>
      </w:pPr>
    </w:p>
    <w:p w14:paraId="7E65E399" w14:textId="5A8889EA" w:rsidR="008C1FBB" w:rsidRDefault="008C1FBB" w:rsidP="009F3A37">
      <w:pPr>
        <w:ind w:firstLine="360"/>
      </w:pPr>
      <w:r>
        <w:rPr>
          <w:rFonts w:hint="eastAsia"/>
        </w:rPr>
        <w:t>可以考虑</w:t>
      </w:r>
      <w:r w:rsidR="00C45997">
        <w:rPr>
          <w:rFonts w:hint="eastAsia"/>
        </w:rPr>
        <w:t>将图片转为灰度图</w:t>
      </w:r>
      <w:r>
        <w:rPr>
          <w:rFonts w:hint="eastAsia"/>
        </w:rPr>
        <w:t>，通过计算照度来得到进入的光子数。</w:t>
      </w:r>
      <w:r w:rsidR="009F3A37">
        <w:rPr>
          <w:rFonts w:hint="eastAsia"/>
        </w:rPr>
        <w:t>还有就是极光相机得搭载着相应的滤镜，通过只获得某一特点波长的光的信息来分析，可以更准确的获得光子数以及瑞利数的有关信息（图</w:t>
      </w:r>
      <w:r w:rsidR="009F3A37">
        <w:rPr>
          <w:rFonts w:hint="eastAsia"/>
        </w:rPr>
        <w:t>2</w:t>
      </w:r>
      <w:r w:rsidR="009F3A37">
        <w:rPr>
          <w:rFonts w:hint="eastAsia"/>
        </w:rPr>
        <w:t>）。</w:t>
      </w:r>
    </w:p>
    <w:p w14:paraId="431FBDDC" w14:textId="6B62CCA1" w:rsidR="009F3A37" w:rsidRDefault="009F3A37" w:rsidP="009F3A37">
      <w:pPr>
        <w:ind w:firstLine="360"/>
      </w:pPr>
      <w:r>
        <w:rPr>
          <w:rFonts w:hint="eastAsia"/>
        </w:rPr>
        <w:t>我也在思考能否直接从相机原始数据中直接读出某一部分像素的亮度，因为通过</w:t>
      </w:r>
      <w:r>
        <w:rPr>
          <w:rFonts w:hint="eastAsia"/>
        </w:rPr>
        <w:t>Photoshop</w:t>
      </w:r>
      <w:r>
        <w:rPr>
          <w:rFonts w:hint="eastAsia"/>
        </w:rPr>
        <w:t>是可以对某一部分进行调亮或调暗的。但是目前通过我查阅的资料并没有找到相应的方法。若有新的方法，我也愿意参与一起探讨。</w:t>
      </w:r>
    </w:p>
    <w:p w14:paraId="48512F5A" w14:textId="2214FD56" w:rsidR="009F3A37" w:rsidRDefault="009F3A37" w:rsidP="009F3A37">
      <w:pPr>
        <w:ind w:firstLine="360"/>
      </w:pPr>
      <w:r>
        <w:rPr>
          <w:rFonts w:hint="eastAsia"/>
        </w:rPr>
        <w:t>最近实在太忙了，很抱歉这次又是做的十分的简陋，希望能够对我们的小卫星项目有所帮助，感谢杨剑老师对我的帮助！祝小卫星项目成功！</w:t>
      </w:r>
    </w:p>
    <w:p w14:paraId="1699112D" w14:textId="1279A9B6" w:rsidR="009F3A37" w:rsidRPr="009F3A37" w:rsidRDefault="009F3A37" w:rsidP="009F3A37">
      <w:pPr>
        <w:ind w:firstLine="360"/>
        <w:jc w:val="right"/>
        <w:rPr>
          <w:rFonts w:ascii="华文行楷" w:eastAsia="华文行楷" w:hint="eastAsia"/>
          <w:sz w:val="21"/>
          <w:szCs w:val="21"/>
        </w:rPr>
      </w:pPr>
      <w:r w:rsidRPr="009F3A37">
        <w:rPr>
          <w:rFonts w:ascii="华文行楷" w:eastAsia="华文行楷" w:hint="eastAsia"/>
          <w:sz w:val="21"/>
          <w:szCs w:val="21"/>
        </w:rPr>
        <w:t xml:space="preserve">温黎平 </w:t>
      </w:r>
      <w:r w:rsidRPr="009F3A37">
        <w:rPr>
          <w:rFonts w:ascii="华文行楷" w:eastAsia="华文行楷"/>
          <w:sz w:val="21"/>
          <w:szCs w:val="21"/>
        </w:rPr>
        <w:t xml:space="preserve"> </w:t>
      </w:r>
      <w:r w:rsidRPr="009F3A37">
        <w:rPr>
          <w:rFonts w:ascii="华文行楷" w:eastAsia="华文行楷" w:hint="eastAsia"/>
          <w:sz w:val="21"/>
          <w:szCs w:val="21"/>
        </w:rPr>
        <w:t>于2020年11月28日</w:t>
      </w:r>
    </w:p>
    <w:p w14:paraId="1B4B6BA6" w14:textId="0962FC71" w:rsidR="009F3A37" w:rsidRDefault="009F3A37" w:rsidP="009F3A37">
      <w:pPr>
        <w:rPr>
          <w:rFonts w:ascii="宋体" w:hAnsi="宋体" w:cs="宋体"/>
        </w:rPr>
      </w:pPr>
      <w:r w:rsidRPr="009F3A37">
        <w:rPr>
          <w:rFonts w:ascii="宋体" w:hAnsi="宋体" w:cs="宋体"/>
          <w:noProof/>
        </w:rPr>
        <w:lastRenderedPageBreak/>
        <w:drawing>
          <wp:inline distT="0" distB="0" distL="0" distR="0" wp14:anchorId="274EF64B" wp14:editId="7391E0C3">
            <wp:extent cx="6441271" cy="6296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7">
                      <a:extLst>
                        <a:ext uri="{28A0092B-C50C-407E-A947-70E740481C1C}">
                          <a14:useLocalDpi xmlns:a14="http://schemas.microsoft.com/office/drawing/2010/main" val="0"/>
                        </a:ext>
                      </a:extLst>
                    </a:blip>
                    <a:srcRect b="3781"/>
                    <a:stretch/>
                  </pic:blipFill>
                  <pic:spPr bwMode="auto">
                    <a:xfrm>
                      <a:off x="0" y="0"/>
                      <a:ext cx="6443539" cy="6298242"/>
                    </a:xfrm>
                    <a:prstGeom prst="rect">
                      <a:avLst/>
                    </a:prstGeom>
                    <a:noFill/>
                    <a:ln>
                      <a:noFill/>
                    </a:ln>
                    <a:extLst>
                      <a:ext uri="{53640926-AAD7-44D8-BBD7-CCE9431645EC}">
                        <a14:shadowObscured xmlns:a14="http://schemas.microsoft.com/office/drawing/2010/main"/>
                      </a:ext>
                    </a:extLst>
                  </pic:spPr>
                </pic:pic>
              </a:graphicData>
            </a:graphic>
          </wp:inline>
        </w:drawing>
      </w:r>
    </w:p>
    <w:p w14:paraId="34D971F0" w14:textId="4FF7AADD" w:rsidR="009F3A37" w:rsidRPr="009F3A37" w:rsidRDefault="009F3A37" w:rsidP="009F3A37">
      <w:pPr>
        <w:rPr>
          <w:rFonts w:ascii="宋体" w:hAnsi="宋体" w:cs="宋体" w:hint="eastAsia"/>
        </w:rPr>
      </w:pPr>
      <w:r>
        <w:rPr>
          <w:rFonts w:ascii="宋体" w:hAnsi="宋体" w:cs="宋体" w:hint="eastAsia"/>
        </w:rPr>
        <w:t>图2</w:t>
      </w:r>
      <w:r w:rsidRPr="009F3A37">
        <w:rPr>
          <w:rFonts w:ascii="宋体" w:hAnsi="宋体" w:cs="宋体" w:hint="eastAsia"/>
          <w:vertAlign w:val="superscript"/>
        </w:rPr>
        <w:t>[</w:t>
      </w:r>
      <w:r w:rsidRPr="009F3A37">
        <w:rPr>
          <w:rFonts w:ascii="宋体" w:hAnsi="宋体" w:cs="宋体"/>
          <w:vertAlign w:val="superscript"/>
        </w:rPr>
        <w:t>4]</w:t>
      </w:r>
      <w:r>
        <w:rPr>
          <w:rFonts w:ascii="宋体" w:hAnsi="宋体" w:cs="宋体" w:hint="eastAsia"/>
        </w:rPr>
        <w:t>我国在北极黄河站的全天相机系统</w:t>
      </w:r>
    </w:p>
    <w:p w14:paraId="15A29B0F" w14:textId="3AAD4A63" w:rsidR="00D6156A" w:rsidRPr="008C1FBB" w:rsidRDefault="008C1FBB" w:rsidP="008C1FBB">
      <w:pPr>
        <w:pStyle w:val="2"/>
        <w:rPr>
          <w:rFonts w:ascii="仿宋" w:eastAsia="仿宋" w:hAnsi="仿宋"/>
        </w:rPr>
      </w:pPr>
      <w:r w:rsidRPr="008C1FBB">
        <w:rPr>
          <w:rFonts w:ascii="仿宋" w:eastAsia="仿宋" w:hAnsi="仿宋" w:hint="eastAsia"/>
        </w:rPr>
        <w:t>参考文献</w:t>
      </w:r>
    </w:p>
    <w:p w14:paraId="0996F07D" w14:textId="3BEF6AFF" w:rsidR="00D6156A" w:rsidRPr="00D6156A" w:rsidRDefault="00857EC0" w:rsidP="00D6156A">
      <w:pPr>
        <w:widowControl w:val="0"/>
        <w:numPr>
          <w:ilvl w:val="0"/>
          <w:numId w:val="2"/>
        </w:numPr>
        <w:jc w:val="both"/>
        <w:rPr>
          <w:rFonts w:ascii="仿宋" w:eastAsia="仿宋" w:hAnsi="仿宋"/>
        </w:rPr>
      </w:pPr>
      <w:hyperlink r:id="rId18" w:history="1">
        <w:r w:rsidRPr="00857EC0">
          <w:rPr>
            <w:rStyle w:val="a4"/>
            <w:rFonts w:ascii="仿宋" w:eastAsia="仿宋" w:hAnsi="仿宋"/>
          </w:rPr>
          <w:t>https://www.iso.org/standard/73758.html</w:t>
        </w:r>
      </w:hyperlink>
    </w:p>
    <w:p w14:paraId="2702A05A" w14:textId="49BAAC84" w:rsidR="00D6156A" w:rsidRPr="004C79B3" w:rsidRDefault="00D6156A" w:rsidP="00D6156A">
      <w:pPr>
        <w:widowControl w:val="0"/>
        <w:numPr>
          <w:ilvl w:val="0"/>
          <w:numId w:val="2"/>
        </w:numPr>
        <w:jc w:val="both"/>
        <w:rPr>
          <w:rStyle w:val="15"/>
          <w:rFonts w:ascii="仿宋" w:eastAsia="仿宋" w:hAnsi="仿宋"/>
          <w:color w:val="auto"/>
          <w:u w:val="none"/>
        </w:rPr>
      </w:pPr>
      <w:hyperlink r:id="rId19" w:history="1">
        <w:r w:rsidRPr="003243CA">
          <w:rPr>
            <w:rStyle w:val="a4"/>
            <w:rFonts w:ascii="仿宋" w:eastAsia="仿宋" w:hAnsi="仿宋" w:hint="eastAsia"/>
          </w:rPr>
          <w:t>https://apod.nasa.gov/apod/ap200104.html</w:t>
        </w:r>
      </w:hyperlink>
    </w:p>
    <w:p w14:paraId="19793300" w14:textId="0706B79A" w:rsidR="004C79B3" w:rsidRDefault="004C79B3" w:rsidP="004C79B3">
      <w:pPr>
        <w:widowControl w:val="0"/>
        <w:numPr>
          <w:ilvl w:val="0"/>
          <w:numId w:val="2"/>
        </w:numPr>
        <w:jc w:val="both"/>
        <w:rPr>
          <w:rFonts w:ascii="仿宋" w:eastAsia="仿宋" w:hAnsi="仿宋"/>
        </w:rPr>
      </w:pPr>
      <w:r w:rsidRPr="004C79B3">
        <w:rPr>
          <w:rFonts w:ascii="仿宋" w:eastAsia="仿宋" w:hAnsi="仿宋"/>
        </w:rPr>
        <w:t>Y. Tang, X. Cao, H. Liu, G. Shepherd, S. Liu, H. Gao, X. Yang, Y. Wu, S. Wang, "Partially light-controlled imager based on liquid crystal plate and image intensifier for aurora and airglow measurement", Applied Optics, Vol. 51, p. 1968, 2012</w:t>
      </w:r>
      <w:r>
        <w:rPr>
          <w:rFonts w:ascii="仿宋" w:eastAsia="仿宋" w:hAnsi="仿宋" w:hint="eastAsia"/>
        </w:rPr>
        <w:t xml:space="preserve"> </w:t>
      </w:r>
      <w:r w:rsidRPr="004C79B3">
        <w:rPr>
          <w:rFonts w:ascii="仿宋" w:eastAsia="仿宋" w:hAnsi="仿宋"/>
        </w:rPr>
        <w:t xml:space="preserve">DOI: </w:t>
      </w:r>
      <w:hyperlink r:id="rId20" w:history="1">
        <w:r w:rsidRPr="004C79B3">
          <w:rPr>
            <w:rStyle w:val="a4"/>
            <w:rFonts w:ascii="仿宋" w:eastAsia="仿宋" w:hAnsi="仿宋"/>
          </w:rPr>
          <w:t>https://doi.org/10.1364/AO.51.001968</w:t>
        </w:r>
      </w:hyperlink>
    </w:p>
    <w:p w14:paraId="27BE4A71" w14:textId="13278615" w:rsidR="004C79B3" w:rsidRDefault="004C79B3" w:rsidP="004C79B3">
      <w:pPr>
        <w:widowControl w:val="0"/>
        <w:numPr>
          <w:ilvl w:val="0"/>
          <w:numId w:val="2"/>
        </w:numPr>
        <w:jc w:val="both"/>
        <w:rPr>
          <w:rFonts w:ascii="仿宋" w:eastAsia="仿宋" w:hAnsi="仿宋"/>
        </w:rPr>
      </w:pPr>
      <w:r w:rsidRPr="004C79B3">
        <w:rPr>
          <w:rFonts w:ascii="仿宋" w:eastAsia="仿宋" w:hAnsi="仿宋" w:hint="eastAsia"/>
        </w:rPr>
        <w:t>段维铮. 极光的辐射特性与图像压缩编码[D].西安电子科技大学,2014.</w:t>
      </w:r>
    </w:p>
    <w:p w14:paraId="548B3F71" w14:textId="2B02A454" w:rsidR="00D6156A" w:rsidRPr="009F3A37" w:rsidRDefault="008C1FBB" w:rsidP="009F3A37">
      <w:pPr>
        <w:widowControl w:val="0"/>
        <w:numPr>
          <w:ilvl w:val="0"/>
          <w:numId w:val="2"/>
        </w:numPr>
        <w:jc w:val="both"/>
        <w:rPr>
          <w:rFonts w:ascii="仿宋" w:eastAsia="仿宋" w:hAnsi="仿宋" w:hint="eastAsia"/>
        </w:rPr>
      </w:pPr>
      <w:proofErr w:type="spellStart"/>
      <w:r w:rsidRPr="008C1FBB">
        <w:rPr>
          <w:rFonts w:ascii="仿宋" w:eastAsia="仿宋" w:hAnsi="仿宋"/>
        </w:rPr>
        <w:t>Yuanhe</w:t>
      </w:r>
      <w:proofErr w:type="spellEnd"/>
      <w:r w:rsidRPr="008C1FBB">
        <w:rPr>
          <w:rFonts w:ascii="仿宋" w:eastAsia="仿宋" w:hAnsi="仿宋"/>
        </w:rPr>
        <w:t xml:space="preserve"> Tang, </w:t>
      </w:r>
      <w:proofErr w:type="spellStart"/>
      <w:r w:rsidRPr="008C1FBB">
        <w:rPr>
          <w:rFonts w:ascii="仿宋" w:eastAsia="仿宋" w:hAnsi="仿宋"/>
        </w:rPr>
        <w:t>Xiangang</w:t>
      </w:r>
      <w:proofErr w:type="spellEnd"/>
      <w:r w:rsidRPr="008C1FBB">
        <w:rPr>
          <w:rFonts w:ascii="仿宋" w:eastAsia="仿宋" w:hAnsi="仿宋"/>
        </w:rPr>
        <w:t xml:space="preserve"> Cao, </w:t>
      </w:r>
      <w:proofErr w:type="spellStart"/>
      <w:r w:rsidRPr="008C1FBB">
        <w:rPr>
          <w:rFonts w:ascii="仿宋" w:eastAsia="仿宋" w:hAnsi="仿宋"/>
        </w:rPr>
        <w:t>Hanchen</w:t>
      </w:r>
      <w:proofErr w:type="spellEnd"/>
      <w:r w:rsidRPr="008C1FBB">
        <w:rPr>
          <w:rFonts w:ascii="仿宋" w:eastAsia="仿宋" w:hAnsi="仿宋"/>
        </w:rPr>
        <w:t xml:space="preserve"> Liu, G. G. Shepherd, </w:t>
      </w:r>
      <w:proofErr w:type="spellStart"/>
      <w:r w:rsidRPr="008C1FBB">
        <w:rPr>
          <w:rFonts w:ascii="仿宋" w:eastAsia="仿宋" w:hAnsi="仿宋"/>
        </w:rPr>
        <w:t>Shulin</w:t>
      </w:r>
      <w:proofErr w:type="spellEnd"/>
      <w:r w:rsidRPr="008C1FBB">
        <w:rPr>
          <w:rFonts w:ascii="仿宋" w:eastAsia="仿宋" w:hAnsi="仿宋"/>
        </w:rPr>
        <w:t xml:space="preserve"> Liu, Haiyang Gao, </w:t>
      </w:r>
      <w:proofErr w:type="spellStart"/>
      <w:r w:rsidRPr="008C1FBB">
        <w:rPr>
          <w:rFonts w:ascii="仿宋" w:eastAsia="仿宋" w:hAnsi="仿宋"/>
        </w:rPr>
        <w:t>Xusan</w:t>
      </w:r>
      <w:proofErr w:type="spellEnd"/>
      <w:r w:rsidRPr="008C1FBB">
        <w:rPr>
          <w:rFonts w:ascii="仿宋" w:eastAsia="仿宋" w:hAnsi="仿宋"/>
        </w:rPr>
        <w:t xml:space="preserve"> Yang, Yong Wu, and </w:t>
      </w:r>
      <w:proofErr w:type="spellStart"/>
      <w:r w:rsidRPr="008C1FBB">
        <w:rPr>
          <w:rFonts w:ascii="仿宋" w:eastAsia="仿宋" w:hAnsi="仿宋"/>
        </w:rPr>
        <w:t>Shuiwei</w:t>
      </w:r>
      <w:proofErr w:type="spellEnd"/>
      <w:r w:rsidRPr="008C1FBB">
        <w:rPr>
          <w:rFonts w:ascii="仿宋" w:eastAsia="仿宋" w:hAnsi="仿宋"/>
        </w:rPr>
        <w:t xml:space="preserve"> Wang, "Partially light-controlled imager based on liquid crystal plate and image intensifier for aurora and airglow measurement," Appl. Opt. 51, 1968-1975 (2012)</w:t>
      </w:r>
    </w:p>
    <w:sectPr w:rsidR="00D6156A" w:rsidRPr="009F3A37" w:rsidSect="00937567">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panose1 w:val="02000000000000000000"/>
    <w:charset w:val="86"/>
    <w:family w:val="auto"/>
    <w:pitch w:val="variable"/>
    <w:sig w:usb0="A00002BF" w:usb1="184F6CFA" w:usb2="00000012" w:usb3="00000000" w:csb0="00040001" w:csb1="00000000"/>
  </w:font>
  <w:font w:name="华文行楷">
    <w:panose1 w:val="02010800040101010101"/>
    <w:charset w:val="86"/>
    <w:family w:val="auto"/>
    <w:pitch w:val="variable"/>
    <w:sig w:usb0="00000001" w:usb1="080F0000" w:usb2="00000010" w:usb3="00000000" w:csb0="00040000" w:csb1="00000000"/>
  </w:font>
  <w:font w:name="方正手迹-田歌硬笔楷书 简">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0395F"/>
    <w:multiLevelType w:val="multilevel"/>
    <w:tmpl w:val="73202C88"/>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2802F64"/>
    <w:multiLevelType w:val="hybridMultilevel"/>
    <w:tmpl w:val="4790B882"/>
    <w:lvl w:ilvl="0" w:tplc="7DA6A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6D6D39"/>
    <w:multiLevelType w:val="hybridMultilevel"/>
    <w:tmpl w:val="EE304508"/>
    <w:lvl w:ilvl="0" w:tplc="001A507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D0"/>
    <w:rsid w:val="000016D9"/>
    <w:rsid w:val="00127495"/>
    <w:rsid w:val="00180279"/>
    <w:rsid w:val="002A1ED0"/>
    <w:rsid w:val="00404296"/>
    <w:rsid w:val="004C79B3"/>
    <w:rsid w:val="007975E7"/>
    <w:rsid w:val="007C7532"/>
    <w:rsid w:val="00857EC0"/>
    <w:rsid w:val="008C1FBB"/>
    <w:rsid w:val="00937567"/>
    <w:rsid w:val="009F3A37"/>
    <w:rsid w:val="00AE7F07"/>
    <w:rsid w:val="00C45997"/>
    <w:rsid w:val="00CD1798"/>
    <w:rsid w:val="00D6156A"/>
    <w:rsid w:val="00DD1919"/>
    <w:rsid w:val="00DF029D"/>
    <w:rsid w:val="00E95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D073"/>
  <w15:chartTrackingRefBased/>
  <w15:docId w15:val="{68ABABDE-CE29-4DFE-8C39-BC28C2D2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29D"/>
    <w:rPr>
      <w:rFonts w:ascii="Calibri" w:eastAsia="宋体" w:hAnsi="Calibri" w:cs="Times New Roman"/>
      <w:kern w:val="0"/>
      <w:sz w:val="24"/>
      <w:szCs w:val="24"/>
    </w:rPr>
  </w:style>
  <w:style w:type="paragraph" w:styleId="1">
    <w:name w:val="heading 1"/>
    <w:basedOn w:val="a"/>
    <w:next w:val="a"/>
    <w:link w:val="10"/>
    <w:uiPriority w:val="9"/>
    <w:qFormat/>
    <w:rsid w:val="00DF02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15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029D"/>
    <w:rPr>
      <w:rFonts w:ascii="Calibri" w:eastAsia="宋体" w:hAnsi="Calibri" w:cs="Times New Roman"/>
      <w:b/>
      <w:bCs/>
      <w:kern w:val="44"/>
      <w:sz w:val="44"/>
      <w:szCs w:val="44"/>
    </w:rPr>
  </w:style>
  <w:style w:type="character" w:styleId="a3">
    <w:name w:val="Placeholder Text"/>
    <w:basedOn w:val="a0"/>
    <w:uiPriority w:val="99"/>
    <w:semiHidden/>
    <w:rsid w:val="00127495"/>
    <w:rPr>
      <w:color w:val="808080"/>
    </w:rPr>
  </w:style>
  <w:style w:type="character" w:customStyle="1" w:styleId="20">
    <w:name w:val="标题 2 字符"/>
    <w:basedOn w:val="a0"/>
    <w:link w:val="2"/>
    <w:uiPriority w:val="9"/>
    <w:rsid w:val="00D6156A"/>
    <w:rPr>
      <w:rFonts w:asciiTheme="majorHAnsi" w:eastAsiaTheme="majorEastAsia" w:hAnsiTheme="majorHAnsi" w:cstheme="majorBidi"/>
      <w:b/>
      <w:bCs/>
      <w:kern w:val="0"/>
      <w:sz w:val="32"/>
      <w:szCs w:val="32"/>
    </w:rPr>
  </w:style>
  <w:style w:type="character" w:customStyle="1" w:styleId="15">
    <w:name w:val="15"/>
    <w:basedOn w:val="a0"/>
    <w:rsid w:val="00D6156A"/>
    <w:rPr>
      <w:rFonts w:ascii="Times New Roman" w:hAnsi="Times New Roman" w:cs="Times New Roman" w:hint="default"/>
      <w:color w:val="0000FF"/>
      <w:u w:val="single"/>
    </w:rPr>
  </w:style>
  <w:style w:type="character" w:styleId="a4">
    <w:name w:val="Hyperlink"/>
    <w:basedOn w:val="a0"/>
    <w:uiPriority w:val="99"/>
    <w:unhideWhenUsed/>
    <w:rsid w:val="00D6156A"/>
    <w:rPr>
      <w:color w:val="0563C1" w:themeColor="hyperlink"/>
      <w:u w:val="single"/>
    </w:rPr>
  </w:style>
  <w:style w:type="character" w:styleId="a5">
    <w:name w:val="Unresolved Mention"/>
    <w:basedOn w:val="a0"/>
    <w:uiPriority w:val="99"/>
    <w:semiHidden/>
    <w:unhideWhenUsed/>
    <w:rsid w:val="00D6156A"/>
    <w:rPr>
      <w:color w:val="605E5C"/>
      <w:shd w:val="clear" w:color="auto" w:fill="E1DFDD"/>
    </w:rPr>
  </w:style>
  <w:style w:type="paragraph" w:styleId="a6">
    <w:name w:val="List Paragraph"/>
    <w:basedOn w:val="a"/>
    <w:uiPriority w:val="34"/>
    <w:qFormat/>
    <w:rsid w:val="008C1F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463713">
      <w:bodyDiv w:val="1"/>
      <w:marLeft w:val="0"/>
      <w:marRight w:val="0"/>
      <w:marTop w:val="0"/>
      <w:marBottom w:val="0"/>
      <w:divBdr>
        <w:top w:val="none" w:sz="0" w:space="0" w:color="auto"/>
        <w:left w:val="none" w:sz="0" w:space="0" w:color="auto"/>
        <w:bottom w:val="none" w:sz="0" w:space="0" w:color="auto"/>
        <w:right w:val="none" w:sz="0" w:space="0" w:color="auto"/>
      </w:divBdr>
    </w:div>
    <w:div w:id="1222987681">
      <w:bodyDiv w:val="1"/>
      <w:marLeft w:val="0"/>
      <w:marRight w:val="0"/>
      <w:marTop w:val="0"/>
      <w:marBottom w:val="0"/>
      <w:divBdr>
        <w:top w:val="none" w:sz="0" w:space="0" w:color="auto"/>
        <w:left w:val="none" w:sz="0" w:space="0" w:color="auto"/>
        <w:bottom w:val="none" w:sz="0" w:space="0" w:color="auto"/>
        <w:right w:val="none" w:sz="0" w:space="0" w:color="auto"/>
      </w:divBdr>
      <w:divsChild>
        <w:div w:id="289942700">
          <w:marLeft w:val="0"/>
          <w:marRight w:val="0"/>
          <w:marTop w:val="0"/>
          <w:marBottom w:val="0"/>
          <w:divBdr>
            <w:top w:val="none" w:sz="0" w:space="0" w:color="auto"/>
            <w:left w:val="none" w:sz="0" w:space="0" w:color="auto"/>
            <w:bottom w:val="none" w:sz="0" w:space="0" w:color="auto"/>
            <w:right w:val="none" w:sz="0" w:space="0" w:color="auto"/>
          </w:divBdr>
        </w:div>
      </w:divsChild>
    </w:div>
    <w:div w:id="1924604115">
      <w:bodyDiv w:val="1"/>
      <w:marLeft w:val="0"/>
      <w:marRight w:val="0"/>
      <w:marTop w:val="0"/>
      <w:marBottom w:val="0"/>
      <w:divBdr>
        <w:top w:val="none" w:sz="0" w:space="0" w:color="auto"/>
        <w:left w:val="none" w:sz="0" w:space="0" w:color="auto"/>
        <w:bottom w:val="none" w:sz="0" w:space="0" w:color="auto"/>
        <w:right w:val="none" w:sz="0" w:space="0" w:color="auto"/>
      </w:divBdr>
    </w:div>
    <w:div w:id="19784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hyperlink" Target="https://www.iso.org/standard/73758.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yperlink" Target="https://doi.org/10.1364/AO.51.001968"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hyperlink" Target="https://apod.nasa.gov/apod/ap200104.html" TargetMode="Externa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黎平</dc:creator>
  <cp:keywords/>
  <dc:description/>
  <cp:lastModifiedBy>温 黎平</cp:lastModifiedBy>
  <cp:revision>8</cp:revision>
  <dcterms:created xsi:type="dcterms:W3CDTF">2020-11-28T07:51:00Z</dcterms:created>
  <dcterms:modified xsi:type="dcterms:W3CDTF">2020-11-28T12:40:00Z</dcterms:modified>
</cp:coreProperties>
</file>