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المعادلات</w:t>
      </w:r>
      <w:r>
        <w:t xml:space="preserve"> </w:t>
      </w:r>
      <w:r>
        <w:t xml:space="preserve">التفاضلية</w:t>
      </w:r>
      <w:r>
        <w:t xml:space="preserve"> </w:t>
      </w:r>
      <w:r>
        <w:t xml:space="preserve">الجزئية</w:t>
      </w:r>
      <w:r>
        <w:t xml:space="preserve"> </w:t>
      </w:r>
      <w:r>
        <w:t xml:space="preserve">وتطبيقاتها</w:t>
      </w:r>
    </w:p>
    <w:bookmarkStart w:id="20" w:name="المعادلات-التفاضلية-الجزئية-وتطبيقاتها"/>
    <w:p>
      <w:pPr>
        <w:pStyle w:val="Heading1"/>
      </w:pPr>
      <w:r>
        <w:t xml:space="preserve">المعادلات التفاضلية الجزئية وتطبيقاتها</w:t>
      </w:r>
    </w:p>
    <w:bookmarkEnd w:id="20"/>
    <w:p>
      <w:pPr>
        <w:pStyle w:val="FirstParagraph"/>
      </w:pPr>
      <w:r>
        <w:t xml:space="preserve">أ. كلتوم محمد ابوراس أ ليلى علي القرازي أ. منال عبد الكريم جليطة</w:t>
      </w:r>
    </w:p>
    <w:p>
      <w:pPr>
        <w:pStyle w:val="BodyText"/>
      </w:pPr>
      <w:r>
        <w:t xml:space="preserve">كلية التقنية الهندسية - جنزور</w:t>
      </w:r>
    </w:p>
    <w:bookmarkStart w:id="21" w:name="ملخص-"/>
    <w:p>
      <w:pPr>
        <w:pStyle w:val="Heading2"/>
      </w:pPr>
      <w:r>
        <w:t xml:space="preserve">ملخص:-</w:t>
      </w:r>
    </w:p>
    <w:p>
      <w:pPr>
        <w:pStyle w:val="FirstParagraph"/>
      </w:pPr>
      <w:r>
        <w:t xml:space="preserve">في هذا البحث قمنا بتعريف المعادلة التفاضلية الجزئية وكيفية استنتاجها وتصنيفها والتعرف علي الحلول الخاصة والعامة لهذه المعادلات وكذلك طرق حل هذه المعادلات كفصل المتغيرات وسلاسل فوريير وتحويل لابلاس ودوال لجنذر التفاضلية والطرائق العددية والمعادلات التكاملية وتحويلاتها وكذلك عرفنا القيم الحدية التي لها أهمية كبيرة عند الحل، وكذلك قمنا بسرد تطبيقات للمعادلات التفاضلية الجزئية المشهورة التي لها أهمية كبيرة في شتى العلوم .</w:t>
      </w:r>
    </w:p>
    <w:bookmarkEnd w:id="21"/>
    <w:bookmarkStart w:id="22" w:name="المقدمة-"/>
    <w:p>
      <w:pPr>
        <w:pStyle w:val="Heading2"/>
      </w:pPr>
      <w:r>
        <w:t xml:space="preserve">المقدمة:-</w:t>
      </w:r>
    </w:p>
    <w:p>
      <w:pPr>
        <w:pStyle w:val="FirstParagraph"/>
      </w:pPr>
      <w:r>
        <w:t xml:space="preserve">تعد المعادلات التفاضلية الجزئية منشأ أوسع وأعم من منشأ المعادلات التفاضلية العادية ومن هذه المعادلات الجزئية ما ينتج عن حل مسائل ميكانيكية وهندسية وفيزيائية بحيث أصبحنا نجدها في كل فرع من فروع العلوم هذا وقد تشبعت هذه المعادلات بشكل خاص في جميع فروع الفيزياء لتشكل فرعا مهما هو المعادلات الرياضية الفيزيائية التي من ابرز أنماطها الرئيسية المعادلة التفاضلية الجزئية الزائدية والناقصية والمكافئة.</w:t>
      </w:r>
    </w:p>
    <w:bookmarkEnd w:id="22"/>
    <w:bookmarkStart w:id="23" w:name="أهداف-البحث"/>
    <w:p>
      <w:pPr>
        <w:pStyle w:val="Heading2"/>
      </w:pPr>
      <w:r>
        <w:t xml:space="preserve">أهداف البحث:</w:t>
      </w:r>
    </w:p>
    <w:p>
      <w:pPr>
        <w:pStyle w:val="FirstParagraph"/>
      </w:pPr>
      <w:r>
        <w:t xml:space="preserve">تهدف هذه الورقة إلي التعرف علي مفهوم المعادلة التفاضلية الجزئية وطرق حل هذا النوع من المعادلات التفاضلية والمعنى الهندسي لهذه الحلول سواء كان عام أو خاص وكيف يتم تصنيف هذه المعادلات والتعرف علي التطبيقات الرياضية الفيزيائية للمعادلات التفاضلية الجزئية.</w:t>
      </w:r>
    </w:p>
    <w:bookmarkEnd w:id="23"/>
    <w:bookmarkStart w:id="24" w:name="أهمية-البحث"/>
    <w:p>
      <w:pPr>
        <w:pStyle w:val="Heading2"/>
      </w:pPr>
      <w:r>
        <w:t xml:space="preserve">أهمية البحث:</w:t>
      </w:r>
    </w:p>
    <w:p>
      <w:pPr>
        <w:pStyle w:val="FirstParagraph"/>
      </w:pPr>
      <w:r>
        <w:t xml:space="preserve">هذه الورقة البحثية ليس مرجعا نظريا من اجل المتخصصين في مجالات الرياضيات المختلفة ولكن أعدت لتحقيق الأتي:</w:t>
      </w:r>
    </w:p>
    <w:p>
      <w:pPr>
        <w:numPr>
          <w:ilvl w:val="0"/>
          <w:numId w:val="1001"/>
        </w:numPr>
        <w:pStyle w:val="Compact"/>
      </w:pPr>
      <w:r>
        <w:t xml:space="preserve">أن يتوفر للطالب المتخصص في مجالات العلوم النظرية والتطبيقية وخاصة طلبة الرياضيات والفيزياء تفهم معقول وبأسلوب سهل وبسيط للمعادلات التفاضلية الجزئية حيث استخدمنا الأمثلة والتطبيقات للتوضيح.</w:t>
      </w:r>
    </w:p>
    <w:p>
      <w:pPr>
        <w:pStyle w:val="FirstParagraph"/>
      </w:pPr>
      <w:r>
        <w:t xml:space="preserve">مجلة المنتدى الجامعي . -131- العدد (22) سبتمبر 2018</w:t>
      </w:r>
    </w:p>
    <w:p>
      <w:r>
        <w:pict>
          <v:rect style="width:0;height:1.5pt" o:hralign="center" o:hrstd="t" o:hr="t"/>
        </w:pict>
      </w:r>
    </w:p>
    <w:p>
      <w:pPr>
        <w:numPr>
          <w:ilvl w:val="0"/>
          <w:numId w:val="1002"/>
        </w:numPr>
        <w:pStyle w:val="Compact"/>
      </w:pPr>
      <w:r>
        <w:t xml:space="preserve">أن نبين للطالب كيف تكون المعادلات التفاضلية الجزئية مفيدة في حل أنواع عديدة من المسائل وخاصة ان يعرف للطالب الأتي:</w:t>
      </w:r>
      <w:r>
        <w:br/>
      </w:r>
      <w:r>
        <w:t xml:space="preserve">أ ) كيف يترجم المسائل إلي لغة المعادلات التفاضلية الجزئية أي الصيغة الرياضية لهذه المسائل.</w:t>
      </w:r>
      <w:r>
        <w:br/>
      </w:r>
      <w:r>
        <w:t xml:space="preserve">ب) حل المعادلات التفاضلية الجزئية الناتجة والخاضعة لشروط معطاة كالشروط الحدية.</w:t>
      </w:r>
      <w:r>
        <w:br/>
      </w:r>
      <w:r>
        <w:t xml:space="preserve">ج) تفسير الحلول المتحصل عليها.</w:t>
      </w:r>
    </w:p>
    <w:p>
      <w:pPr>
        <w:numPr>
          <w:ilvl w:val="0"/>
          <w:numId w:val="1002"/>
        </w:numPr>
        <w:pStyle w:val="Compact"/>
      </w:pPr>
      <w:r>
        <w:t xml:space="preserve">تقديم عدد بسيط من طرق حل المعادلات التفاضلية الجزئية والتي نعرف أنها يمكن أن تطبق في مجموعات واسعة من الحالات.</w:t>
      </w:r>
    </w:p>
    <w:p>
      <w:pPr>
        <w:numPr>
          <w:ilvl w:val="0"/>
          <w:numId w:val="1002"/>
        </w:numPr>
        <w:pStyle w:val="Compact"/>
      </w:pPr>
      <w:r>
        <w:t xml:space="preserve">فتح المجال أيضا أمام الطالب الذي يرغب في التعرف على طرق وأفكار اكثر تقدما أو مسائل وتطبيقات وأساليب أكثر تعقيدا وذلك من خلال مسائل وتطبيقات تندرج في صعوبتها وعمقها النظري.</w:t>
      </w:r>
    </w:p>
    <w:p>
      <w:pPr>
        <w:numPr>
          <w:ilvl w:val="0"/>
          <w:numId w:val="1002"/>
        </w:numPr>
        <w:pStyle w:val="Compact"/>
      </w:pPr>
      <w:r>
        <w:t xml:space="preserve">التعرف على طرق تصنيف المعادلات التفاضلية الجزئية وكيفية استخدامها في تطبيقات رياضية وفيزيائية والاستفادة منها في هذا المجال.</w:t>
      </w:r>
    </w:p>
    <w:bookmarkEnd w:id="24"/>
    <w:bookmarkStart w:id="25" w:name="مشكلة-البحث"/>
    <w:p>
      <w:pPr>
        <w:pStyle w:val="Heading2"/>
      </w:pPr>
      <w:r>
        <w:t xml:space="preserve">مشكلة البحث:</w:t>
      </w:r>
    </w:p>
    <w:p>
      <w:pPr>
        <w:numPr>
          <w:ilvl w:val="0"/>
          <w:numId w:val="1003"/>
        </w:numPr>
        <w:pStyle w:val="Compact"/>
      </w:pPr>
      <w:r>
        <w:t xml:space="preserve">التعرف على المعادلات التفاضلية الجزئية وطرق حلها.</w:t>
      </w:r>
    </w:p>
    <w:p>
      <w:pPr>
        <w:numPr>
          <w:ilvl w:val="0"/>
          <w:numId w:val="1003"/>
        </w:numPr>
        <w:pStyle w:val="Compact"/>
      </w:pPr>
      <w:r>
        <w:t xml:space="preserve">ربط العلوم الرياضية بالفيزيائية باستخدام التطبيقات وحل المسائل باستخدام المعادلات التفاضلية الجزئية.</w:t>
      </w:r>
    </w:p>
    <w:bookmarkEnd w:id="25"/>
    <w:bookmarkStart w:id="26" w:name="حدود-البحث"/>
    <w:p>
      <w:pPr>
        <w:pStyle w:val="Heading2"/>
      </w:pPr>
      <w:r>
        <w:t xml:space="preserve">حدود البحث:</w:t>
      </w:r>
    </w:p>
    <w:p>
      <w:pPr>
        <w:numPr>
          <w:ilvl w:val="0"/>
          <w:numId w:val="1004"/>
        </w:numPr>
        <w:pStyle w:val="Compact"/>
      </w:pPr>
      <w:r>
        <w:t xml:space="preserve">بيان أهمية المعادلات التفاضلية الجزئية في حل الكثير من المسائل المعقدة.</w:t>
      </w:r>
    </w:p>
    <w:p>
      <w:pPr>
        <w:numPr>
          <w:ilvl w:val="0"/>
          <w:numId w:val="1004"/>
        </w:numPr>
        <w:pStyle w:val="Compact"/>
      </w:pPr>
      <w:r>
        <w:t xml:space="preserve">كيفية استخدام المعادلات التفاضلية الجزئية في حل بعض المسائل الرياضية الفيزيائية وتطبيقاتها.</w:t>
      </w:r>
    </w:p>
    <w:bookmarkEnd w:id="26"/>
    <w:bookmarkStart w:id="27" w:name="المعادلات-التفاضلية-الجزئية"/>
    <w:p>
      <w:pPr>
        <w:pStyle w:val="Heading2"/>
      </w:pPr>
      <w:r>
        <w:t xml:space="preserve">المعادلات التفاضلية الجزئية:</w:t>
      </w:r>
    </w:p>
    <w:p>
      <w:pPr>
        <w:pStyle w:val="FirstParagraph"/>
      </w:pPr>
      <w:r>
        <w:t xml:space="preserve">المعادلات التفاضلية الجزئية هي معادلة تحتوي على داله غير معلومة في متغيرين أو أكثر ومشتقاتها الجزئية بالنسبة الى هذه المتغيرات.</w:t>
      </w:r>
    </w:p>
    <w:p>
      <w:pPr>
        <w:pStyle w:val="BodyText"/>
      </w:pPr>
      <w:r>
        <w:t xml:space="preserve">بمعنى أن المعادلة التفاضلية الجزئية تتضمن على متغير تابع واحد وأكثر من متغير مستقل وتعرف كذلك على أنها معادلات تفاضلية تحتوي على دالة واحدة وأكثر من الدوال المجهولة ومشتقاتها الجزئية وتكون على الصورة:</w:t>
      </w:r>
    </w:p>
    <w:p>
      <w:pPr>
        <w:pStyle w:val="BodyText"/>
      </w:pPr>
      <m:oMathPara>
        <m:oMathParaPr>
          <m:jc m:val="center"/>
        </m:oMathParaPr>
        <m:oMath>
          <m:r>
            <m:t>f</m:t>
          </m:r>
          <m:d>
            <m:dPr>
              <m:begChr m:val="("/>
              <m:endChr m:val=")"/>
              <m:sepChr m:val=""/>
              <m:grow/>
            </m:dPr>
            <m:e>
              <m:r>
                <m:t>x</m:t>
              </m:r>
              <m:r>
                <m:rPr>
                  <m:sty m:val="p"/>
                </m:rPr>
                <m:t>,</m:t>
              </m:r>
              <m:r>
                <m:t>y</m:t>
              </m:r>
              <m:r>
                <m:rPr>
                  <m:sty m:val="p"/>
                </m:rPr>
                <m:t>,</m:t>
              </m:r>
              <m:r>
                <m:t>u</m:t>
              </m:r>
              <m:r>
                <m:rPr>
                  <m:sty m:val="p"/>
                </m:rPr>
                <m:t>,</m:t>
              </m:r>
              <m:sSub>
                <m:e>
                  <m:r>
                    <m:t>u</m:t>
                  </m:r>
                </m:e>
                <m:sub>
                  <m:r>
                    <m:t>x</m:t>
                  </m:r>
                </m:sub>
              </m:sSub>
              <m:r>
                <m:rPr>
                  <m:sty m:val="p"/>
                </m:rPr>
                <m:t>,</m:t>
              </m:r>
              <m:sSub>
                <m:e>
                  <m:r>
                    <m:t>u</m:t>
                  </m:r>
                </m:e>
                <m:sub>
                  <m:r>
                    <m:t>y</m:t>
                  </m:r>
                </m:sub>
              </m:sSub>
              <m:r>
                <m:rPr>
                  <m:sty m:val="p"/>
                </m:rPr>
                <m:t>,</m:t>
              </m:r>
              <m:sSub>
                <m:e>
                  <m:r>
                    <m:t>u</m:t>
                  </m:r>
                </m:e>
                <m:sub>
                  <m:r>
                    <m:t>x</m:t>
                  </m:r>
                  <m:r>
                    <m:t>y</m:t>
                  </m:r>
                </m:sub>
              </m:sSub>
              <m:r>
                <m:rPr>
                  <m:sty m:val="p"/>
                </m:rPr>
                <m:t>,</m:t>
              </m:r>
              <m:sSub>
                <m:e>
                  <m:r>
                    <m:t>u</m:t>
                  </m:r>
                </m:e>
                <m:sub>
                  <m:r>
                    <m:t>x</m:t>
                  </m:r>
                  <m:r>
                    <m:t>x</m:t>
                  </m:r>
                </m:sub>
              </m:sSub>
              <m:r>
                <m:rPr>
                  <m:sty m:val="p"/>
                </m:rPr>
                <m:t>,</m:t>
              </m:r>
              <m:sSub>
                <m:e>
                  <m:r>
                    <m:t>u</m:t>
                  </m:r>
                </m:e>
                <m:sub>
                  <m:r>
                    <m:t>y</m:t>
                  </m:r>
                  <m:r>
                    <m:t>y</m:t>
                  </m:r>
                </m:sub>
              </m:sSub>
              <m:r>
                <m:rPr>
                  <m:sty m:val="p"/>
                </m:rPr>
                <m:t>,</m:t>
              </m:r>
              <m:r>
                <m:rPr>
                  <m:sty m:val="p"/>
                </m:rPr>
                <m:t>.</m:t>
              </m:r>
              <m:r>
                <m:rPr>
                  <m:sty m:val="p"/>
                </m:rPr>
                <m:t>.</m:t>
              </m:r>
              <m:r>
                <m:rPr>
                  <m:sty m:val="p"/>
                </m:rPr>
                <m:t>.</m:t>
              </m:r>
            </m:e>
          </m:d>
          <m:r>
            <m:rPr>
              <m:sty m:val="p"/>
            </m:rPr>
            <m:t>=</m:t>
          </m:r>
          <m:r>
            <m:t>0</m:t>
          </m:r>
        </m:oMath>
      </m:oMathPara>
    </w:p>
    <w:p>
      <w:pPr>
        <w:pStyle w:val="FirstParagraph"/>
      </w:pPr>
      <w:r>
        <w:t xml:space="preserve">مجلة المنتدى الجامعي . -132- العدد (22) سبتمبر 2018</w:t>
      </w:r>
    </w:p>
    <w:p>
      <w:r>
        <w:pict>
          <v:rect style="width:0;height:1.5pt" o:hralign="center" o:hrstd="t" o:hr="t"/>
        </w:pict>
      </w:r>
    </w:p>
    <w:p>
      <w:pPr>
        <w:pStyle w:val="FirstParagraph"/>
      </w:pPr>
      <w:r>
        <w:t xml:space="preserve">ومن أمثلتها</w:t>
      </w:r>
    </w:p>
    <w:p>
      <w:pPr>
        <w:pStyle w:val="BodyText"/>
      </w:pPr>
      <m:oMathPara>
        <m:oMathParaPr>
          <m:jc m:val="center"/>
        </m:oMathParaPr>
        <m:oMath>
          <m:sSub>
            <m:e>
              <m:r>
                <m:t>Z</m:t>
              </m:r>
            </m:e>
            <m:sub>
              <m:r>
                <m:t>x</m:t>
              </m:r>
              <m:r>
                <m:t>y</m:t>
              </m:r>
            </m:sub>
          </m:sSub>
          <m:r>
            <m:rPr>
              <m:sty m:val="p"/>
            </m:rPr>
            <m:t>+</m:t>
          </m:r>
          <m:r>
            <m:t>2</m:t>
          </m:r>
          <m:sSub>
            <m:e>
              <m:r>
                <m:t>Z</m:t>
              </m:r>
            </m:e>
            <m:sub>
              <m:r>
                <m:t>x</m:t>
              </m:r>
            </m:sub>
          </m:sSub>
          <m:r>
            <m:rPr>
              <m:sty m:val="p"/>
            </m:rPr>
            <m:t>+</m:t>
          </m:r>
          <m:r>
            <m:t>3</m:t>
          </m:r>
          <m:sSub>
            <m:e>
              <m:r>
                <m:t>Z</m:t>
              </m:r>
            </m:e>
            <m:sub>
              <m:r>
                <m:t>y</m:t>
              </m:r>
            </m:sub>
          </m:sSub>
          <m:r>
            <m:rPr>
              <m:sty m:val="p"/>
            </m:rPr>
            <m:t>+</m:t>
          </m:r>
          <m:r>
            <m:t>5</m:t>
          </m:r>
          <m:r>
            <m:t>Z</m:t>
          </m:r>
          <m:r>
            <m:rPr>
              <m:sty m:val="p"/>
            </m:rPr>
            <m:t>=</m:t>
          </m:r>
          <m:r>
            <m:t>2</m:t>
          </m:r>
          <m:r>
            <m:t>x</m:t>
          </m:r>
          <m:r>
            <m:rPr>
              <m:sty m:val="p"/>
            </m:rPr>
            <m:t>+</m:t>
          </m:r>
          <m:r>
            <m:rPr>
              <m:sty m:val="p"/>
            </m:rPr>
            <m:t>cos</m:t>
          </m:r>
          <m:d>
            <m:dPr>
              <m:begChr m:val="("/>
              <m:endChr m:val=")"/>
              <m:sepChr m:val=""/>
              <m:grow/>
            </m:dPr>
            <m:e>
              <m:r>
                <m:t>x</m:t>
              </m:r>
              <m:r>
                <m:rPr>
                  <m:sty m:val="p"/>
                </m:rPr>
                <m:t>−</m:t>
              </m:r>
              <m:r>
                <m:t>y</m:t>
              </m:r>
            </m:e>
          </m:d>
          <m:r>
            <m:t> </m:t>
          </m:r>
          <m:d>
            <m:dPr>
              <m:begChr m:val="("/>
              <m:endChr m:val=")"/>
              <m:sepChr m:val=""/>
              <m:grow/>
            </m:dPr>
            <m:e>
              <m:r>
                <m:t>1</m:t>
              </m:r>
            </m:e>
          </m:d>
        </m:oMath>
      </m:oMathPara>
    </w:p>
    <w:p>
      <w:pPr>
        <w:pStyle w:val="FirstParagraph"/>
      </w:pPr>
      <m:oMathPara>
        <m:oMathParaPr>
          <m:jc m:val="center"/>
        </m:oMathParaPr>
        <m:oMath>
          <m:sSub>
            <m:e>
              <m:r>
                <m:t>Z</m:t>
              </m:r>
            </m:e>
            <m:sub>
              <m:r>
                <m:t>x</m:t>
              </m:r>
              <m:r>
                <m:t>x</m:t>
              </m:r>
            </m:sub>
          </m:sSub>
          <m:r>
            <m:rPr>
              <m:sty m:val="p"/>
            </m:rPr>
            <m:t>+</m:t>
          </m:r>
          <m:sSub>
            <m:e>
              <m:r>
                <m:t>Z</m:t>
              </m:r>
            </m:e>
            <m:sub>
              <m:r>
                <m:t>y</m:t>
              </m:r>
              <m:r>
                <m:t>y</m:t>
              </m:r>
            </m:sub>
          </m:sSub>
          <m:r>
            <m:rPr>
              <m:sty m:val="p"/>
            </m:rPr>
            <m:t>=</m:t>
          </m:r>
          <m:sSup>
            <m:e>
              <m:r>
                <m:t>x</m:t>
              </m:r>
            </m:e>
            <m:sup>
              <m:r>
                <m:t>2</m:t>
              </m:r>
            </m:sup>
          </m:sSup>
          <m:sSup>
            <m:e>
              <m:r>
                <m:t>y</m:t>
              </m:r>
            </m:e>
            <m:sup>
              <m:r>
                <m:t>2</m:t>
              </m:r>
            </m:sup>
          </m:sSup>
          <m:r>
            <m:t> </m:t>
          </m:r>
          <m:d>
            <m:dPr>
              <m:begChr m:val="("/>
              <m:endChr m:val=")"/>
              <m:sepChr m:val=""/>
              <m:grow/>
            </m:dPr>
            <m:e>
              <m:r>
                <m:t>2</m:t>
              </m:r>
            </m:e>
          </m:d>
        </m:oMath>
      </m:oMathPara>
    </w:p>
    <w:bookmarkEnd w:id="27"/>
    <w:bookmarkStart w:id="37" w:name="تصنيف-المعادلات-التفاضلية-الجزئية"/>
    <w:p>
      <w:pPr>
        <w:pStyle w:val="Heading2"/>
      </w:pPr>
      <w:r>
        <w:t xml:space="preserve">تصنيف المعادلات التفاضلية الجزئية:</w:t>
      </w:r>
    </w:p>
    <w:p>
      <w:pPr>
        <w:pStyle w:val="FirstParagraph"/>
      </w:pPr>
      <w:r>
        <w:t xml:space="preserve">تصنف المعادلات التفاضلية بناءا علي اعتبارات عدة والتصنيف ذو مفهوم مهم لأن النظرية العامة وطرائق الحل عادة تطبق على صنف معني من المعادلات وهي:-</w:t>
      </w:r>
    </w:p>
    <w:bookmarkStart w:id="28" w:name="رتبة-ودرجة-المعادلة-التفاضلية"/>
    <w:p>
      <w:pPr>
        <w:pStyle w:val="Heading3"/>
      </w:pPr>
      <w:r>
        <w:t xml:space="preserve">1- رتبة ودرجة المعادلة التفاضلية:</w:t>
      </w:r>
    </w:p>
    <w:p>
      <w:pPr>
        <w:pStyle w:val="FirstParagraph"/>
      </w:pPr>
      <w:r>
        <w:t xml:space="preserve">الرتبة وهي اعلي مشتقة جزئية في المعادلة مثل:</w:t>
      </w:r>
    </w:p>
    <w:p>
      <w:pPr>
        <w:pStyle w:val="BodyText"/>
      </w:pPr>
      <w:r>
        <w:t xml:space="preserve">من الرتبة الثانية</w:t>
      </w:r>
    </w:p>
    <w:p>
      <w:pPr>
        <w:pStyle w:val="BodyText"/>
      </w:pPr>
      <m:oMathPara>
        <m:oMathParaPr>
          <m:jc m:val="center"/>
        </m:oMathParaPr>
        <m:oMath>
          <m:sSub>
            <m:e>
              <m:r>
                <m:t>U</m:t>
              </m:r>
            </m:e>
            <m:sub>
              <m:r>
                <m:t>t</m:t>
              </m:r>
            </m:sub>
          </m:sSub>
          <m:r>
            <m:rPr>
              <m:sty m:val="p"/>
            </m:rPr>
            <m:t>=</m:t>
          </m:r>
          <m:sSub>
            <m:e>
              <m:r>
                <m:t>U</m:t>
              </m:r>
            </m:e>
            <m:sub>
              <m:r>
                <m:t>x</m:t>
              </m:r>
              <m:r>
                <m:t>x</m:t>
              </m:r>
            </m:sub>
          </m:sSub>
        </m:oMath>
      </m:oMathPara>
    </w:p>
    <w:p>
      <w:pPr>
        <w:pStyle w:val="FirstParagraph"/>
      </w:pPr>
      <w:r>
        <w:t xml:space="preserve">من الرتبة الأولى</w:t>
      </w:r>
    </w:p>
    <w:p>
      <w:pPr>
        <w:pStyle w:val="BodyText"/>
      </w:pPr>
      <m:oMathPara>
        <m:oMathParaPr>
          <m:jc m:val="center"/>
        </m:oMathParaPr>
        <m:oMath>
          <m:sSub>
            <m:e>
              <m:r>
                <m:t>U</m:t>
              </m:r>
            </m:e>
            <m:sub>
              <m:r>
                <m:t>t</m:t>
              </m:r>
            </m:sub>
          </m:sSub>
          <m:r>
            <m:rPr>
              <m:sty m:val="p"/>
            </m:rPr>
            <m:t>=</m:t>
          </m:r>
          <m:sSub>
            <m:e>
              <m:r>
                <m:t>U</m:t>
              </m:r>
            </m:e>
            <m:sub>
              <m:r>
                <m:t>x</m:t>
              </m:r>
            </m:sub>
          </m:sSub>
        </m:oMath>
      </m:oMathPara>
    </w:p>
    <w:p>
      <w:pPr>
        <w:pStyle w:val="FirstParagraph"/>
      </w:pPr>
      <w:r>
        <w:t xml:space="preserve">من الرتبة الثالثة</w:t>
      </w:r>
    </w:p>
    <w:p>
      <w:pPr>
        <w:pStyle w:val="BodyText"/>
      </w:pPr>
      <m:oMathPara>
        <m:oMathParaPr>
          <m:jc m:val="center"/>
        </m:oMathParaPr>
        <m:oMath>
          <m:sSub>
            <m:e>
              <m:r>
                <m:t>U</m:t>
              </m:r>
            </m:e>
            <m:sub>
              <m:r>
                <m:t>t</m:t>
              </m:r>
            </m:sub>
          </m:sSub>
          <m:r>
            <m:rPr>
              <m:sty m:val="p"/>
            </m:rPr>
            <m:t>=</m:t>
          </m:r>
          <m:sSub>
            <m:e>
              <m:r>
                <m:t>U</m:t>
              </m:r>
            </m:e>
            <m:sub>
              <m:r>
                <m:t>x</m:t>
              </m:r>
              <m:r>
                <m:t>x</m:t>
              </m:r>
              <m:r>
                <m:t>x</m:t>
              </m:r>
            </m:sub>
          </m:sSub>
          <m:r>
            <m:rPr>
              <m:sty m:val="p"/>
            </m:rPr>
            <m:t>+</m:t>
          </m:r>
          <m:r>
            <m:rPr>
              <m:sty m:val="p"/>
            </m:rPr>
            <m:t>sin</m:t>
          </m:r>
          <m:r>
            <m:t>x</m:t>
          </m:r>
        </m:oMath>
      </m:oMathPara>
    </w:p>
    <w:p>
      <w:pPr>
        <w:pStyle w:val="FirstParagraph"/>
      </w:pPr>
      <w:r>
        <w:t xml:space="preserve">الدرجة وهي اس اعلى مشتقة موجودة في المعادلة بشرط ان يكون ذلك الاس عدد صحيح موجب مثل:-</w:t>
      </w:r>
    </w:p>
    <w:p>
      <w:pPr>
        <w:pStyle w:val="BodyText"/>
      </w:pPr>
      <w:r>
        <w:t xml:space="preserve">من الدرجة الأولى</w:t>
      </w:r>
    </w:p>
    <w:p>
      <w:pPr>
        <w:pStyle w:val="BodyText"/>
      </w:pPr>
      <m:oMathPara>
        <m:oMathParaPr>
          <m:jc m:val="center"/>
        </m:oMathParaPr>
        <m:oMath>
          <m:sSub>
            <m:e>
              <m:r>
                <m:t>U</m:t>
              </m:r>
            </m:e>
            <m:sub>
              <m:r>
                <m:t>x</m:t>
              </m:r>
            </m:sub>
          </m:sSub>
          <m:r>
            <m:rPr>
              <m:sty m:val="p"/>
            </m:rPr>
            <m:t>=</m:t>
          </m:r>
          <m:r>
            <m:t>y</m:t>
          </m:r>
        </m:oMath>
      </m:oMathPara>
    </w:p>
    <w:p>
      <w:pPr>
        <w:pStyle w:val="FirstParagraph"/>
      </w:pPr>
      <w:r>
        <w:t xml:space="preserve">من الدرجة الثانية</w:t>
      </w:r>
    </w:p>
    <w:p>
      <w:pPr>
        <w:pStyle w:val="BodyText"/>
      </w:pPr>
      <m:oMathPara>
        <m:oMathParaPr>
          <m:jc m:val="center"/>
        </m:oMathParaPr>
        <m:oMath>
          <m:r>
            <m:t>x</m:t>
          </m:r>
          <m:d>
            <m:dPr>
              <m:begChr m:val="("/>
              <m:endChr m:val=")"/>
              <m:sepChr m:val=""/>
              <m:grow/>
            </m:dPr>
            <m:e>
              <m:sSub>
                <m:e>
                  <m:r>
                    <m:t>U</m:t>
                  </m:r>
                </m:e>
                <m:sub>
                  <m:r>
                    <m:t>x</m:t>
                  </m:r>
                </m:sub>
              </m:sSub>
            </m:e>
          </m:d>
          <m:r>
            <m:rPr>
              <m:sty m:val="p"/>
            </m:rPr>
            <m:t>−</m:t>
          </m:r>
          <m:r>
            <m:t>y</m:t>
          </m:r>
          <m:d>
            <m:dPr>
              <m:begChr m:val="("/>
              <m:endChr m:val=")"/>
              <m:sepChr m:val=""/>
              <m:grow/>
            </m:dPr>
            <m:e>
              <m:sSub>
                <m:e>
                  <m:r>
                    <m:t>U</m:t>
                  </m:r>
                </m:e>
                <m:sub>
                  <m:r>
                    <m:t>x</m:t>
                  </m:r>
                  <m:r>
                    <m:t>y</m:t>
                  </m:r>
                </m:sub>
              </m:sSub>
            </m:e>
          </m:d>
          <m:r>
            <m:rPr>
              <m:sty m:val="p"/>
            </m:rPr>
            <m:t>=</m:t>
          </m:r>
          <m:r>
            <m:t>6</m:t>
          </m:r>
          <m:r>
            <m:t>x</m:t>
          </m:r>
          <m:sSub>
            <m:e>
              <m:r>
                <m:t>U</m:t>
              </m:r>
            </m:e>
            <m:sub>
              <m:r>
                <m:t>x</m:t>
              </m:r>
              <m:r>
                <m:t>y</m:t>
              </m:r>
            </m:sub>
          </m:sSub>
        </m:oMath>
      </m:oMathPara>
    </w:p>
    <w:bookmarkEnd w:id="28"/>
    <w:bookmarkStart w:id="29" w:name="عدد-المتغيرات-"/>
    <w:p>
      <w:pPr>
        <w:pStyle w:val="Heading3"/>
      </w:pPr>
      <w:r>
        <w:t xml:space="preserve">2- عدد المتغيرات:-</w:t>
      </w:r>
    </w:p>
    <w:p>
      <w:pPr>
        <w:pStyle w:val="FirstParagraph"/>
      </w:pPr>
      <w:r>
        <w:t xml:space="preserve">وهو عدد المتغيرات المستقلة مثل:-</w:t>
      </w:r>
    </w:p>
    <w:p>
      <w:pPr>
        <w:pStyle w:val="BodyText"/>
      </w:pPr>
      <w:r>
        <w:t xml:space="preserve">متغيران وهما</w:t>
      </w:r>
      <w:r>
        <w:t xml:space="preserve"> </w:t>
      </w:r>
      <m:oMath>
        <m:r>
          <m:t>t</m:t>
        </m:r>
        <m:r>
          <m:rPr>
            <m:sty m:val="p"/>
          </m:rPr>
          <m:t>,</m:t>
        </m:r>
        <m:r>
          <m:t>x</m:t>
        </m:r>
      </m:oMath>
    </w:p>
    <w:p>
      <w:pPr>
        <w:pStyle w:val="BodyText"/>
      </w:pPr>
      <m:oMathPara>
        <m:oMathParaPr>
          <m:jc m:val="center"/>
        </m:oMathParaPr>
        <m:oMath>
          <m:sSub>
            <m:e>
              <m:r>
                <m:t>U</m:t>
              </m:r>
            </m:e>
            <m:sub>
              <m:r>
                <m:t>t</m:t>
              </m:r>
            </m:sub>
          </m:sSub>
          <m:r>
            <m:rPr>
              <m:sty m:val="p"/>
            </m:rPr>
            <m:t>=</m:t>
          </m:r>
          <m:sSub>
            <m:e>
              <m:r>
                <m:t>U</m:t>
              </m:r>
            </m:e>
            <m:sub>
              <m:r>
                <m:t>x</m:t>
              </m:r>
              <m:r>
                <m:t>x</m:t>
              </m:r>
            </m:sub>
          </m:sSub>
        </m:oMath>
      </m:oMathPara>
    </w:p>
    <w:p>
      <w:pPr>
        <w:pStyle w:val="FirstParagraph"/>
      </w:pPr>
      <w:r>
        <w:t xml:space="preserve">متغيرات وهم</w:t>
      </w:r>
      <w:r>
        <w:t xml:space="preserve"> </w:t>
      </w:r>
      <m:oMath>
        <m:r>
          <m:t>r</m:t>
        </m:r>
        <m:r>
          <m:rPr>
            <m:sty m:val="p"/>
          </m:rPr>
          <m:t>,</m:t>
        </m:r>
        <m:r>
          <m:t>t</m:t>
        </m:r>
        <m:r>
          <m:rPr>
            <m:sty m:val="p"/>
          </m:rPr>
          <m:t>,</m:t>
        </m:r>
        <m:r>
          <m:t>θ</m:t>
        </m:r>
      </m:oMath>
    </w:p>
    <w:p>
      <w:pPr>
        <w:pStyle w:val="BodyText"/>
      </w:pPr>
      <m:oMathPara>
        <m:oMathParaPr>
          <m:jc m:val="center"/>
        </m:oMathParaPr>
        <m:oMath>
          <m:sSub>
            <m:e>
              <m:r>
                <m:t>U</m:t>
              </m:r>
            </m:e>
            <m:sub>
              <m:r>
                <m:t>t</m:t>
              </m:r>
            </m:sub>
          </m:sSub>
          <m:r>
            <m:rPr>
              <m:sty m:val="p"/>
            </m:rPr>
            <m:t>=</m:t>
          </m:r>
          <m:sSub>
            <m:e>
              <m:r>
                <m:t>U</m:t>
              </m:r>
            </m:e>
            <m:sub>
              <m:r>
                <m:t>r</m:t>
              </m:r>
              <m:r>
                <m:t>r</m:t>
              </m:r>
            </m:sub>
          </m:sSub>
          <m:r>
            <m:rPr>
              <m:sty m:val="p"/>
            </m:rPr>
            <m:t>+</m:t>
          </m:r>
          <m:f>
            <m:fPr>
              <m:type m:val="bar"/>
            </m:fPr>
            <m:num>
              <m:r>
                <m:t>1</m:t>
              </m:r>
            </m:num>
            <m:den>
              <m:r>
                <m:t>r</m:t>
              </m:r>
            </m:den>
          </m:f>
          <m:sSub>
            <m:e>
              <m:r>
                <m:t>U</m:t>
              </m:r>
            </m:e>
            <m:sub>
              <m:r>
                <m:t>θ</m:t>
              </m:r>
              <m:r>
                <m:t>θ</m:t>
              </m:r>
            </m:sub>
          </m:sSub>
        </m:oMath>
      </m:oMathPara>
    </w:p>
    <w:bookmarkEnd w:id="29"/>
    <w:bookmarkStart w:id="30" w:name="الخطية"/>
    <w:p>
      <w:pPr>
        <w:pStyle w:val="Heading3"/>
      </w:pPr>
      <w:r>
        <w:t xml:space="preserve">3- الخطية:</w:t>
      </w:r>
    </w:p>
    <w:p>
      <w:pPr>
        <w:pStyle w:val="FirstParagraph"/>
      </w:pPr>
      <w:r>
        <w:t xml:space="preserve">المعادلة التفاضلية الخطية هى معادلة يكون فيها المتغير التابع وكل مشتقاته الجزئية يظهر في الصورة الخطية ( اى انها غير مضروبة في بعضها أو مرفوعة لأس خلاف الواحد ) بمعنى اذا كانت المتحولات التابعة فيها المشتقات الجزئية من الدرجة الأولى تكون خطية مثل</w:t>
      </w:r>
    </w:p>
    <w:p>
      <w:pPr>
        <w:pStyle w:val="BodyText"/>
      </w:pPr>
      <w:r>
        <w:t xml:space="preserve">مجلة المنتدى الجامعي . -133- العدد (22) سبتمبر 2018</w:t>
      </w:r>
    </w:p>
    <w:p>
      <w:r>
        <w:pict>
          <v:rect style="width:0;height:1.5pt" o:hralign="center" o:hrstd="t" o:hr="t"/>
        </w:pict>
      </w:r>
    </w:p>
    <w:p>
      <w:pPr>
        <w:pStyle w:val="FirstParagraph"/>
      </w:pPr>
      <w:r>
        <w:t xml:space="preserve">خطية</w:t>
      </w:r>
    </w:p>
    <w:p>
      <w:pPr>
        <w:pStyle w:val="BodyText"/>
      </w:pPr>
      <m:oMathPara>
        <m:oMathParaPr>
          <m:jc m:val="center"/>
        </m:oMathParaPr>
        <m:oMath>
          <m:sSub>
            <m:e>
              <m:r>
                <m:t>U</m:t>
              </m:r>
            </m:e>
            <m:sub>
              <m:r>
                <m:t>t</m:t>
              </m:r>
              <m:r>
                <m:t>t</m:t>
              </m:r>
            </m:sub>
          </m:sSub>
          <m:r>
            <m:rPr>
              <m:sty m:val="p"/>
            </m:rPr>
            <m:t>=</m:t>
          </m:r>
          <m:sSup>
            <m:e>
              <m:r>
                <m:t>e</m:t>
              </m:r>
            </m:e>
            <m:sup>
              <m:r>
                <m:rPr>
                  <m:sty m:val="p"/>
                </m:rPr>
                <m:t>−</m:t>
              </m:r>
              <m:r>
                <m:t>t</m:t>
              </m:r>
            </m:sup>
          </m:sSup>
          <m:sSub>
            <m:e>
              <m:r>
                <m:t>U</m:t>
              </m:r>
            </m:e>
            <m:sub>
              <m:r>
                <m:t>x</m:t>
              </m:r>
              <m:r>
                <m:t>x</m:t>
              </m:r>
            </m:sub>
          </m:sSub>
          <m:r>
            <m:rPr>
              <m:sty m:val="p"/>
            </m:rPr>
            <m:t>+</m:t>
          </m:r>
          <m:r>
            <m:rPr>
              <m:sty m:val="p"/>
            </m:rPr>
            <m:t>sin</m:t>
          </m:r>
          <m:r>
            <m:t>t</m:t>
          </m:r>
        </m:oMath>
      </m:oMathPara>
    </w:p>
    <w:p>
      <w:pPr>
        <w:pStyle w:val="FirstParagraph"/>
      </w:pPr>
      <w:r>
        <w:t xml:space="preserve">غير خطية</w:t>
      </w:r>
    </w:p>
    <w:p>
      <w:pPr>
        <w:pStyle w:val="BodyText"/>
      </w:pPr>
      <m:oMathPara>
        <m:oMathParaPr>
          <m:jc m:val="center"/>
        </m:oMathParaPr>
        <m:oMath>
          <m:r>
            <m:t>U</m:t>
          </m:r>
          <m:sSub>
            <m:e>
              <m:r>
                <m:t>U</m:t>
              </m:r>
            </m:e>
            <m:sub>
              <m:r>
                <m:t>x</m:t>
              </m:r>
            </m:sub>
          </m:sSub>
          <m:r>
            <m:rPr>
              <m:sty m:val="p"/>
            </m:rPr>
            <m:t>+</m:t>
          </m:r>
          <m:r>
            <m:t>y</m:t>
          </m:r>
          <m:sSub>
            <m:e>
              <m:r>
                <m:t>U</m:t>
              </m:r>
            </m:e>
            <m:sub>
              <m:r>
                <m:t>y</m:t>
              </m:r>
            </m:sub>
          </m:sSub>
          <m:r>
            <m:rPr>
              <m:sty m:val="p"/>
            </m:rPr>
            <m:t>+</m:t>
          </m:r>
          <m:sSup>
            <m:e>
              <m:r>
                <m:t>U</m:t>
              </m:r>
            </m:e>
            <m:sup>
              <m:r>
                <m:t>2</m:t>
              </m:r>
            </m:sup>
          </m:sSup>
          <m:r>
            <m:rPr>
              <m:sty m:val="p"/>
            </m:rPr>
            <m:t>=</m:t>
          </m:r>
          <m:r>
            <m:t>0</m:t>
          </m:r>
        </m:oMath>
      </m:oMathPara>
    </w:p>
    <w:p>
      <w:pPr>
        <w:pStyle w:val="FirstParagraph"/>
      </w:pPr>
      <w:r>
        <w:t xml:space="preserve">وبصورة ادق فان المعادلة التفاضلية الجزئية الخطية من الرتبة الثانية ذات المتغيرين هي معادلة من الصيغه.</w:t>
      </w:r>
    </w:p>
    <w:p>
      <w:pPr>
        <w:pStyle w:val="BodyText"/>
      </w:pPr>
      <m:oMathPara>
        <m:oMathParaPr>
          <m:jc m:val="center"/>
        </m:oMathParaPr>
        <m:oMath>
          <m:r>
            <m:t>A</m:t>
          </m:r>
          <m:sSub>
            <m:e>
              <m:r>
                <m:t>U</m:t>
              </m:r>
            </m:e>
            <m:sub>
              <m:r>
                <m:t>x</m:t>
              </m:r>
              <m:r>
                <m:t>x</m:t>
              </m:r>
            </m:sub>
          </m:sSub>
          <m:r>
            <m:rPr>
              <m:sty m:val="p"/>
            </m:rPr>
            <m:t>+</m:t>
          </m:r>
          <m:r>
            <m:t>B</m:t>
          </m:r>
          <m:sSub>
            <m:e>
              <m:r>
                <m:t>U</m:t>
              </m:r>
            </m:e>
            <m:sub>
              <m:r>
                <m:t>x</m:t>
              </m:r>
              <m:r>
                <m:t>y</m:t>
              </m:r>
            </m:sub>
          </m:sSub>
          <m:r>
            <m:rPr>
              <m:sty m:val="p"/>
            </m:rPr>
            <m:t>+</m:t>
          </m:r>
          <m:r>
            <m:t>C</m:t>
          </m:r>
          <m:sSub>
            <m:e>
              <m:r>
                <m:t>U</m:t>
              </m:r>
            </m:e>
            <m:sub>
              <m:r>
                <m:t>y</m:t>
              </m:r>
              <m:r>
                <m:t>y</m:t>
              </m:r>
            </m:sub>
          </m:sSub>
          <m:r>
            <m:rPr>
              <m:sty m:val="p"/>
            </m:rPr>
            <m:t>+</m:t>
          </m:r>
          <m:r>
            <m:t>D</m:t>
          </m:r>
          <m:sSub>
            <m:e>
              <m:r>
                <m:t>U</m:t>
              </m:r>
            </m:e>
            <m:sub>
              <m:r>
                <m:t>x</m:t>
              </m:r>
            </m:sub>
          </m:sSub>
          <m:r>
            <m:rPr>
              <m:sty m:val="p"/>
            </m:rPr>
            <m:t>+</m:t>
          </m:r>
          <m:r>
            <m:t>F</m:t>
          </m:r>
          <m:sSub>
            <m:e>
              <m:r>
                <m:t>U</m:t>
              </m:r>
            </m:e>
            <m:sub>
              <m:r>
                <m:t>y</m:t>
              </m:r>
            </m:sub>
          </m:sSub>
          <m:r>
            <m:rPr>
              <m:sty m:val="p"/>
            </m:rPr>
            <m:t>+</m:t>
          </m:r>
          <m:r>
            <m:t>F</m:t>
          </m:r>
          <m:r>
            <m:t>U</m:t>
          </m:r>
          <m:r>
            <m:rPr>
              <m:sty m:val="p"/>
            </m:rPr>
            <m:t>=</m:t>
          </m:r>
          <m:r>
            <m:t>G</m:t>
          </m:r>
          <m:r>
            <m:t> </m:t>
          </m:r>
          <m:d>
            <m:dPr>
              <m:begChr m:val="("/>
              <m:endChr m:val=")"/>
              <m:sepChr m:val=""/>
              <m:grow/>
            </m:dPr>
            <m:e>
              <m:r>
                <m:t>1</m:t>
              </m:r>
            </m:e>
          </m:d>
        </m:oMath>
      </m:oMathPara>
    </w:p>
    <w:p>
      <w:pPr>
        <w:pStyle w:val="FirstParagraph"/>
      </w:pPr>
      <w:r>
        <w:t xml:space="preserve">حيت أن</w:t>
      </w:r>
      <w:r>
        <w:t xml:space="preserve"> </w:t>
      </w:r>
      <m:oMath>
        <m:r>
          <m:t>x</m:t>
        </m:r>
        <m:r>
          <m:rPr>
            <m:sty m:val="p"/>
          </m:rPr>
          <m:t>,</m:t>
        </m:r>
        <m:r>
          <m:t>y</m:t>
        </m:r>
      </m:oMath>
      <w:r>
        <w:t xml:space="preserve"> </w:t>
      </w:r>
      <w:r>
        <w:t xml:space="preserve">ثوابت أو دوال معلومه بدلالة</w:t>
      </w:r>
      <w:r>
        <w:t xml:space="preserve"> </w:t>
      </w:r>
      <m:oMath>
        <m:r>
          <m:t>A</m:t>
        </m:r>
        <m:r>
          <m:rPr>
            <m:sty m:val="p"/>
          </m:rPr>
          <m:t>,</m:t>
        </m:r>
        <m:r>
          <m:t>B</m:t>
        </m:r>
        <m:r>
          <m:rPr>
            <m:sty m:val="p"/>
          </m:rPr>
          <m:t>,</m:t>
        </m:r>
        <m:r>
          <m:t>C</m:t>
        </m:r>
        <m:r>
          <m:rPr>
            <m:sty m:val="p"/>
          </m:rPr>
          <m:t>,</m:t>
        </m:r>
        <m:r>
          <m:t>D</m:t>
        </m:r>
        <m:r>
          <m:rPr>
            <m:sty m:val="p"/>
          </m:rPr>
          <m:t>,</m:t>
        </m:r>
        <m:r>
          <m:t>F</m:t>
        </m:r>
        <m:r>
          <m:rPr>
            <m:sty m:val="p"/>
          </m:rPr>
          <m:t>,</m:t>
        </m:r>
        <m:r>
          <m:t>E</m:t>
        </m:r>
      </m:oMath>
      <w:r>
        <w:t xml:space="preserve">.</w:t>
      </w:r>
    </w:p>
    <w:bookmarkEnd w:id="30"/>
    <w:bookmarkStart w:id="31" w:name="التجانس"/>
    <w:p>
      <w:pPr>
        <w:pStyle w:val="Heading3"/>
      </w:pPr>
      <w:r>
        <w:t xml:space="preserve">4- التجانس</w:t>
      </w:r>
    </w:p>
    <w:p>
      <w:pPr>
        <w:pStyle w:val="FirstParagraph"/>
      </w:pPr>
      <w:r>
        <w:t xml:space="preserve">المعادلة التفاضلية الجزئية (1) تكون متجانسة إذا كان الطرف الأيمن يساوي صفر اما اذا لم يكن يساوي الصفر فتسمى المعادلة غير متجانسة.</w:t>
      </w:r>
    </w:p>
    <w:bookmarkEnd w:id="31"/>
    <w:bookmarkStart w:id="32" w:name="أنواع-المعاملات"/>
    <w:p>
      <w:pPr>
        <w:pStyle w:val="Heading3"/>
      </w:pPr>
      <w:r>
        <w:t xml:space="preserve">5- أنواع المعاملات:</w:t>
      </w:r>
    </w:p>
    <w:p>
      <w:pPr>
        <w:pStyle w:val="FirstParagraph"/>
      </w:pPr>
      <w:r>
        <w:t xml:space="preserve">في المعادلة:</w:t>
      </w:r>
    </w:p>
    <w:p>
      <w:pPr>
        <w:pStyle w:val="BodyText"/>
      </w:pPr>
      <m:oMathPara>
        <m:oMathParaPr>
          <m:jc m:val="center"/>
        </m:oMathParaPr>
        <m:oMath>
          <m:r>
            <m:t>A</m:t>
          </m:r>
          <m:sSub>
            <m:e>
              <m:r>
                <m:t>U</m:t>
              </m:r>
            </m:e>
            <m:sub>
              <m:r>
                <m:t>x</m:t>
              </m:r>
              <m:r>
                <m:t>x</m:t>
              </m:r>
            </m:sub>
          </m:sSub>
          <m:r>
            <m:rPr>
              <m:sty m:val="p"/>
            </m:rPr>
            <m:t>+</m:t>
          </m:r>
          <m:r>
            <m:t>B</m:t>
          </m:r>
          <m:sSub>
            <m:e>
              <m:r>
                <m:t>U</m:t>
              </m:r>
            </m:e>
            <m:sub>
              <m:r>
                <m:t>x</m:t>
              </m:r>
              <m:r>
                <m:t>y</m:t>
              </m:r>
            </m:sub>
          </m:sSub>
          <m:r>
            <m:rPr>
              <m:sty m:val="p"/>
            </m:rPr>
            <m:t>+</m:t>
          </m:r>
          <m:r>
            <m:t>C</m:t>
          </m:r>
          <m:sSub>
            <m:e>
              <m:r>
                <m:t>U</m:t>
              </m:r>
            </m:e>
            <m:sub>
              <m:r>
                <m:t>x</m:t>
              </m:r>
            </m:sub>
          </m:sSub>
          <m:r>
            <m:rPr>
              <m:sty m:val="p"/>
            </m:rPr>
            <m:t>+</m:t>
          </m:r>
          <m:r>
            <m:t>D</m:t>
          </m:r>
          <m:sSub>
            <m:e>
              <m:r>
                <m:t>U</m:t>
              </m:r>
            </m:e>
            <m:sub>
              <m:r>
                <m:t>x</m:t>
              </m:r>
            </m:sub>
          </m:sSub>
          <m:r>
            <m:rPr>
              <m:sty m:val="p"/>
            </m:rPr>
            <m:t>+</m:t>
          </m:r>
          <m:r>
            <m:t>E</m:t>
          </m:r>
          <m:sSub>
            <m:e>
              <m:r>
                <m:t>U</m:t>
              </m:r>
            </m:e>
            <m:sub>
              <m:r>
                <m:t>y</m:t>
              </m:r>
            </m:sub>
          </m:sSub>
          <m:r>
            <m:rPr>
              <m:sty m:val="p"/>
            </m:rPr>
            <m:t>+</m:t>
          </m:r>
          <m:r>
            <m:t>F</m:t>
          </m:r>
          <m:r>
            <m:t>U</m:t>
          </m:r>
          <m:r>
            <m:rPr>
              <m:sty m:val="p"/>
            </m:rPr>
            <m:t>=</m:t>
          </m:r>
          <m:r>
            <m:t>G</m:t>
          </m:r>
        </m:oMath>
      </m:oMathPara>
    </w:p>
    <w:p>
      <w:pPr>
        <w:pStyle w:val="FirstParagraph"/>
      </w:pPr>
      <w:r>
        <w:t xml:space="preserve">إذا كانت</w:t>
      </w:r>
      <w:r>
        <w:t xml:space="preserve"> </w:t>
      </w:r>
      <m:oMath>
        <m:r>
          <m:t>A</m:t>
        </m:r>
        <m:r>
          <m:rPr>
            <m:sty m:val="p"/>
          </m:rPr>
          <m:t>,</m:t>
        </m:r>
        <m:r>
          <m:t>B</m:t>
        </m:r>
        <m:r>
          <m:rPr>
            <m:sty m:val="p"/>
          </m:rPr>
          <m:t>,</m:t>
        </m:r>
        <m:r>
          <m:t>C</m:t>
        </m:r>
        <m:r>
          <m:rPr>
            <m:sty m:val="p"/>
          </m:rPr>
          <m:t>,</m:t>
        </m:r>
        <m:r>
          <m:t>D</m:t>
        </m:r>
        <m:r>
          <m:rPr>
            <m:sty m:val="p"/>
          </m:rPr>
          <m:t>,</m:t>
        </m:r>
        <m:r>
          <m:t>E</m:t>
        </m:r>
      </m:oMath>
      <w:r>
        <w:t xml:space="preserve"> </w:t>
      </w:r>
      <w:r>
        <w:t xml:space="preserve">ثوابت فعنذئذ تسمى المعادلة ذات معاملات ثابته ( واذا لم تكن كذلك فتسمى المعادلة ذات معاملات متغيرة ).</w:t>
      </w:r>
    </w:p>
    <w:bookmarkEnd w:id="32"/>
    <w:bookmarkStart w:id="36" w:name="الأنماط-الأساسية-للمعادلات-الخطية"/>
    <w:p>
      <w:pPr>
        <w:pStyle w:val="Heading3"/>
      </w:pPr>
      <w:r>
        <w:t xml:space="preserve">6- الأنماط الأساسية للمعادلات الخطية</w:t>
      </w:r>
    </w:p>
    <w:p>
      <w:pPr>
        <w:pStyle w:val="FirstParagraph"/>
      </w:pPr>
      <w:r>
        <w:t xml:space="preserve">اى معادلة تفاضلية جزئية خطية مثل:</w:t>
      </w:r>
    </w:p>
    <w:p>
      <w:pPr>
        <w:pStyle w:val="BodyText"/>
      </w:pPr>
      <m:oMathPara>
        <m:oMathParaPr>
          <m:jc m:val="center"/>
        </m:oMathParaPr>
        <m:oMath>
          <m:r>
            <m:t>A</m:t>
          </m:r>
          <m:sSub>
            <m:e>
              <m:r>
                <m:t>U</m:t>
              </m:r>
            </m:e>
            <m:sub>
              <m:r>
                <m:t>x</m:t>
              </m:r>
              <m:r>
                <m:t>x</m:t>
              </m:r>
            </m:sub>
          </m:sSub>
          <m:r>
            <m:rPr>
              <m:sty m:val="p"/>
            </m:rPr>
            <m:t>+</m:t>
          </m:r>
          <m:r>
            <m:t>B</m:t>
          </m:r>
          <m:sSub>
            <m:e>
              <m:r>
                <m:t>U</m:t>
              </m:r>
            </m:e>
            <m:sub>
              <m:r>
                <m:t>x</m:t>
              </m:r>
              <m:r>
                <m:t>y</m:t>
              </m:r>
            </m:sub>
          </m:sSub>
          <m:r>
            <m:rPr>
              <m:sty m:val="p"/>
            </m:rPr>
            <m:t>+</m:t>
          </m:r>
          <m:r>
            <m:t>C</m:t>
          </m:r>
          <m:sSub>
            <m:e>
              <m:r>
                <m:t>U</m:t>
              </m:r>
            </m:e>
            <m:sub>
              <m:r>
                <m:t>x</m:t>
              </m:r>
            </m:sub>
          </m:sSub>
          <m:r>
            <m:rPr>
              <m:sty m:val="p"/>
            </m:rPr>
            <m:t>+</m:t>
          </m:r>
          <m:r>
            <m:t>D</m:t>
          </m:r>
          <m:sSub>
            <m:e>
              <m:r>
                <m:t>U</m:t>
              </m:r>
            </m:e>
            <m:sub>
              <m:r>
                <m:t>x</m:t>
              </m:r>
            </m:sub>
          </m:sSub>
          <m:r>
            <m:rPr>
              <m:sty m:val="p"/>
            </m:rPr>
            <m:t>+</m:t>
          </m:r>
          <m:r>
            <m:t>E</m:t>
          </m:r>
          <m:sSub>
            <m:e>
              <m:r>
                <m:t>U</m:t>
              </m:r>
            </m:e>
            <m:sub>
              <m:r>
                <m:t>y</m:t>
              </m:r>
            </m:sub>
          </m:sSub>
          <m:r>
            <m:rPr>
              <m:sty m:val="p"/>
            </m:rPr>
            <m:t>+</m:t>
          </m:r>
          <m:r>
            <m:t>F</m:t>
          </m:r>
          <m:r>
            <m:t>U</m:t>
          </m:r>
          <m:r>
            <m:rPr>
              <m:sty m:val="p"/>
            </m:rPr>
            <m:t>=</m:t>
          </m:r>
          <m:r>
            <m:t>G</m:t>
          </m:r>
        </m:oMath>
      </m:oMathPara>
    </w:p>
    <w:p>
      <w:pPr>
        <w:pStyle w:val="FirstParagraph"/>
      </w:pPr>
      <w:r>
        <w:t xml:space="preserve">لها ثلاثة أنواع:-</w:t>
      </w:r>
    </w:p>
    <w:bookmarkStart w:id="33" w:name="أ--النوع-المكافئ"/>
    <w:p>
      <w:pPr>
        <w:pStyle w:val="Heading4"/>
      </w:pPr>
      <w:r>
        <w:t xml:space="preserve">أ- النوع المكافئ:</w:t>
      </w:r>
    </w:p>
    <w:p>
      <w:pPr>
        <w:pStyle w:val="FirstParagraph"/>
      </w:pPr>
      <w:r>
        <w:t xml:space="preserve">وهو النوع الذي يصف سريان الحرارة و عمليات الانتشار و تحقق الخاصية.</w:t>
      </w:r>
    </w:p>
    <w:p>
      <w:pPr>
        <w:pStyle w:val="BodyText"/>
      </w:pPr>
      <m:oMathPara>
        <m:oMathParaPr>
          <m:jc m:val="center"/>
        </m:oMathParaPr>
        <m:oMath>
          <m:sSup>
            <m:e>
              <m:r>
                <m:t>B</m:t>
              </m:r>
            </m:e>
            <m:sup>
              <m:r>
                <m:t>2</m:t>
              </m:r>
            </m:sup>
          </m:sSup>
          <m:r>
            <m:rPr>
              <m:sty m:val="p"/>
            </m:rPr>
            <m:t>−</m:t>
          </m:r>
          <m:r>
            <m:t>4</m:t>
          </m:r>
          <m:r>
            <m:t>A</m:t>
          </m:r>
          <m:r>
            <m:t>C</m:t>
          </m:r>
          <m:r>
            <m:rPr>
              <m:sty m:val="p"/>
            </m:rPr>
            <m:t>=</m:t>
          </m:r>
          <m:r>
            <m:t>0</m:t>
          </m:r>
        </m:oMath>
      </m:oMathPara>
    </w:p>
    <w:p>
      <w:pPr>
        <w:pStyle w:val="FirstParagraph"/>
      </w:pPr>
      <w:r>
        <w:t xml:space="preserve">ومن أمثلتها معادلة الحرارة</w:t>
      </w:r>
    </w:p>
    <w:p>
      <w:pPr>
        <w:pStyle w:val="BodyText"/>
      </w:pPr>
      <m:oMathPara>
        <m:oMathParaPr>
          <m:jc m:val="center"/>
        </m:oMathParaPr>
        <m:oMath>
          <m:sSub>
            <m:e>
              <m:r>
                <m:t>U</m:t>
              </m:r>
            </m:e>
            <m:sub>
              <m:r>
                <m:t>t</m:t>
              </m:r>
            </m:sub>
          </m:sSub>
          <m:r>
            <m:rPr>
              <m:sty m:val="p"/>
            </m:rPr>
            <m:t>=</m:t>
          </m:r>
          <m:sSub>
            <m:e>
              <m:r>
                <m:t>U</m:t>
              </m:r>
            </m:e>
            <m:sub>
              <m:r>
                <m:t>x</m:t>
              </m:r>
              <m:r>
                <m:t>x</m:t>
              </m:r>
            </m:sub>
          </m:sSub>
        </m:oMath>
      </m:oMathPara>
    </w:p>
    <w:bookmarkEnd w:id="33"/>
    <w:bookmarkStart w:id="34" w:name="ب--النوع-التزايدى"/>
    <w:p>
      <w:pPr>
        <w:pStyle w:val="Heading4"/>
      </w:pPr>
      <w:r>
        <w:t xml:space="preserve">ب- النوع التزايدى:</w:t>
      </w:r>
    </w:p>
    <w:p>
      <w:pPr>
        <w:pStyle w:val="FirstParagraph"/>
      </w:pPr>
      <w:r>
        <w:t xml:space="preserve">وهو النوع الذي يصف حركات الاهتزاز و حركات الموجة و يحقق الخاصية.</w:t>
      </w:r>
    </w:p>
    <w:p>
      <w:pPr>
        <w:pStyle w:val="BodyText"/>
      </w:pPr>
      <m:oMathPara>
        <m:oMathParaPr>
          <m:jc m:val="center"/>
        </m:oMathParaPr>
        <m:oMath>
          <m:sSup>
            <m:e>
              <m:r>
                <m:t>B</m:t>
              </m:r>
            </m:e>
            <m:sup>
              <m:r>
                <m:t>2</m:t>
              </m:r>
            </m:sup>
          </m:sSup>
          <m:r>
            <m:rPr>
              <m:sty m:val="p"/>
            </m:rPr>
            <m:t>−</m:t>
          </m:r>
          <m:r>
            <m:t>4</m:t>
          </m:r>
          <m:r>
            <m:t>A</m:t>
          </m:r>
          <m:r>
            <m:t>C</m:t>
          </m:r>
          <m:r>
            <m:rPr>
              <m:sty m:val="p"/>
            </m:rPr>
            <m:t>&gt;</m:t>
          </m:r>
          <m:r>
            <m:t>0</m:t>
          </m:r>
        </m:oMath>
      </m:oMathPara>
    </w:p>
    <w:p>
      <w:pPr>
        <w:pStyle w:val="FirstParagraph"/>
      </w:pPr>
      <w:r>
        <w:t xml:space="preserve">ومن أمثلثها معادلة الموجة</w:t>
      </w:r>
    </w:p>
    <w:p>
      <w:pPr>
        <w:pStyle w:val="BodyText"/>
      </w:pPr>
      <m:oMathPara>
        <m:oMathParaPr>
          <m:jc m:val="center"/>
        </m:oMathParaPr>
        <m:oMath>
          <m:sSub>
            <m:e>
              <m:r>
                <m:t>U</m:t>
              </m:r>
            </m:e>
            <m:sub>
              <m:r>
                <m:t>t</m:t>
              </m:r>
              <m:r>
                <m:t>t</m:t>
              </m:r>
            </m:sub>
          </m:sSub>
          <m:r>
            <m:rPr>
              <m:sty m:val="p"/>
            </m:rPr>
            <m:t>=</m:t>
          </m:r>
          <m:sSub>
            <m:e>
              <m:r>
                <m:t>U</m:t>
              </m:r>
            </m:e>
            <m:sub>
              <m:r>
                <m:t>x</m:t>
              </m:r>
              <m:r>
                <m:t>x</m:t>
              </m:r>
            </m:sub>
          </m:sSub>
        </m:oMath>
      </m:oMathPara>
    </w:p>
    <w:bookmarkEnd w:id="34"/>
    <w:bookmarkStart w:id="35" w:name="ج---النوع-التناقصي"/>
    <w:p>
      <w:pPr>
        <w:pStyle w:val="Heading4"/>
      </w:pPr>
      <w:r>
        <w:t xml:space="preserve">ج - النوع التناقصي :</w:t>
      </w:r>
    </w:p>
    <w:p>
      <w:pPr>
        <w:pStyle w:val="FirstParagraph"/>
      </w:pPr>
      <w:r>
        <w:t xml:space="preserve">وهذا النوع يصف ظواهر الحالة المستقرة و يحقق الخاصية.</w:t>
      </w:r>
    </w:p>
    <w:p>
      <w:pPr>
        <w:pStyle w:val="BodyText"/>
      </w:pPr>
      <m:oMathPara>
        <m:oMathParaPr>
          <m:jc m:val="center"/>
        </m:oMathParaPr>
        <m:oMath>
          <m:sSup>
            <m:e>
              <m:r>
                <m:t>B</m:t>
              </m:r>
            </m:e>
            <m:sup>
              <m:r>
                <m:t>2</m:t>
              </m:r>
            </m:sup>
          </m:sSup>
          <m:r>
            <m:rPr>
              <m:sty m:val="p"/>
            </m:rPr>
            <m:t>−</m:t>
          </m:r>
          <m:r>
            <m:t>4</m:t>
          </m:r>
          <m:r>
            <m:t>A</m:t>
          </m:r>
          <m:r>
            <m:t>C</m:t>
          </m:r>
          <m:r>
            <m:rPr>
              <m:sty m:val="p"/>
            </m:rPr>
            <m:t>&lt;</m:t>
          </m:r>
          <m:r>
            <m:t>0</m:t>
          </m:r>
        </m:oMath>
      </m:oMathPara>
    </w:p>
    <w:p>
      <w:pPr>
        <w:pStyle w:val="FirstParagraph"/>
      </w:pPr>
      <w:r>
        <w:t xml:space="preserve">ومن أمثلتها معادلة لابلاس</w:t>
      </w:r>
    </w:p>
    <w:p>
      <w:pPr>
        <w:pStyle w:val="BodyText"/>
      </w:pPr>
      <m:oMathPara>
        <m:oMathParaPr>
          <m:jc m:val="center"/>
        </m:oMathParaPr>
        <m:oMath>
          <m:sSub>
            <m:e>
              <m:r>
                <m:t>U</m:t>
              </m:r>
            </m:e>
            <m:sub>
              <m:r>
                <m:t>t</m:t>
              </m:r>
              <m:r>
                <m:t>t</m:t>
              </m:r>
            </m:sub>
          </m:sSub>
          <m:r>
            <m:rPr>
              <m:sty m:val="p"/>
            </m:rPr>
            <m:t>+</m:t>
          </m:r>
          <m:sSub>
            <m:e>
              <m:r>
                <m:t>U</m:t>
              </m:r>
            </m:e>
            <m:sub>
              <m:r>
                <m:t>x</m:t>
              </m:r>
              <m:r>
                <m:t>x</m:t>
              </m:r>
            </m:sub>
          </m:sSub>
          <m:r>
            <m:rPr>
              <m:sty m:val="p"/>
            </m:rPr>
            <m:t>=</m:t>
          </m:r>
          <m:r>
            <m:t>0</m:t>
          </m:r>
        </m:oMath>
      </m:oMathPara>
    </w:p>
    <w:p>
      <w:pPr>
        <w:pStyle w:val="FirstParagraph"/>
      </w:pPr>
      <w:r>
        <w:t xml:space="preserve">مجلة المنتدى الجامعي . -134- العدد (22) سبتمبر 2018</w:t>
      </w:r>
    </w:p>
    <w:p>
      <w:r>
        <w:pict>
          <v:rect style="width:0;height:1.5pt" o:hralign="center" o:hrstd="t" o:hr="t"/>
        </w:pict>
      </w:r>
    </w:p>
    <w:bookmarkEnd w:id="35"/>
    <w:bookmarkEnd w:id="36"/>
    <w:bookmarkEnd w:id="37"/>
    <w:bookmarkStart w:id="41" w:name="حلول-المعادلات-التفاضلية-الجزئية"/>
    <w:p>
      <w:pPr>
        <w:pStyle w:val="Heading2"/>
      </w:pPr>
      <w:r>
        <w:t xml:space="preserve">حلول المعادلات التفاضلية الجزئية:</w:t>
      </w:r>
    </w:p>
    <w:p>
      <w:pPr>
        <w:pStyle w:val="FirstParagraph"/>
      </w:pPr>
      <w:r>
        <w:t xml:space="preserve">إن معظم الظواهر الفيزيائية سواء كانت في حقل سريان الموائع الكهربائية، الميكانيكية، البصريات او سريان الحرارة يمكن ان توصف بصورة عامة بمعادلات تفاضلية جزئية وفي الحقيقة أن معظم الفيزياء الرياضية هي معادلات تفاضلية جزئية وعلى الرغم من التبسيطات تحول المعادلات قيد الدراسة على معادلات تفاضلية اعتيادية الا ان الوصف الكامل لهذه المنظومات يقع ضمن المجال العام للمعادلات التفاضلية الجزئية.</w:t>
      </w:r>
    </w:p>
    <w:p>
      <w:pPr>
        <w:pStyle w:val="BodyText"/>
      </w:pPr>
      <w:r>
        <w:t xml:space="preserve">فحل المعادلة التفاضليه هو تلك الدالة او المتطابقة بين المتغير المعتمد والمتغيرات المستقلة وتكون خالية من المشتقات الجزئية وتحقق المعادلة التفاضلية الجزئية، بمعنى هو أي داله تحقق المعادلة بالتطابق .</w:t>
      </w:r>
    </w:p>
    <w:p>
      <w:pPr>
        <w:pStyle w:val="BodyText"/>
      </w:pPr>
      <w:r>
        <w:t xml:space="preserve">لتكن العلاقة</w:t>
      </w:r>
    </w:p>
    <w:p>
      <w:pPr>
        <w:pStyle w:val="BodyText"/>
      </w:pPr>
      <m:oMathPara>
        <m:oMathParaPr>
          <m:jc m:val="center"/>
        </m:oMathParaPr>
        <m:oMath>
          <m:r>
            <m:t>z</m:t>
          </m:r>
          <m:r>
            <m:rPr>
              <m:sty m:val="p"/>
            </m:rPr>
            <m:t>=</m:t>
          </m:r>
          <m:r>
            <m:t>a</m:t>
          </m:r>
          <m:sSup>
            <m:e>
              <m:r>
                <m:t>x</m:t>
              </m:r>
            </m:e>
            <m:sup>
              <m:r>
                <m:t>3</m:t>
              </m:r>
            </m:sup>
          </m:sSup>
          <m:r>
            <m:rPr>
              <m:sty m:val="p"/>
            </m:rPr>
            <m:t>+</m:t>
          </m:r>
          <m:r>
            <m:t>b</m:t>
          </m:r>
          <m:sSup>
            <m:e>
              <m:r>
                <m:t>y</m:t>
              </m:r>
            </m:e>
            <m:sup>
              <m:r>
                <m:t>3</m:t>
              </m:r>
            </m:sup>
          </m:sSup>
          <m:r>
            <m:t> </m:t>
          </m:r>
          <m:d>
            <m:dPr>
              <m:begChr m:val="("/>
              <m:endChr m:val=")"/>
              <m:sepChr m:val=""/>
              <m:grow/>
            </m:dPr>
            <m:e>
              <m:r>
                <m:t>a</m:t>
              </m:r>
            </m:e>
          </m:d>
        </m:oMath>
      </m:oMathPara>
    </w:p>
    <w:p>
      <w:pPr>
        <w:pStyle w:val="FirstParagraph"/>
      </w:pPr>
      <w:r>
        <w:t xml:space="preserve">حيث أن</w:t>
      </w:r>
      <w:r>
        <w:t xml:space="preserve"> </w:t>
      </w:r>
      <m:oMath>
        <m:r>
          <m:t>a</m:t>
        </m:r>
        <m:r>
          <m:rPr>
            <m:sty m:val="p"/>
          </m:rPr>
          <m:t>,</m:t>
        </m:r>
        <m:r>
          <m:t>B</m:t>
        </m:r>
      </m:oMath>
      <w:r>
        <w:t xml:space="preserve"> </w:t>
      </w:r>
      <w:r>
        <w:t xml:space="preserve">ثابتان اختیاریان، تحصل على معادلة تفاضلية جزئية من هذه العلاقة</w:t>
      </w:r>
    </w:p>
    <w:bookmarkStart w:id="38" w:name="الحل"/>
    <w:p>
      <w:pPr>
        <w:pStyle w:val="Heading3"/>
      </w:pPr>
      <w:r>
        <w:t xml:space="preserve">الحل:</w:t>
      </w:r>
    </w:p>
    <w:p>
      <w:pPr>
        <w:pStyle w:val="FirstParagraph"/>
      </w:pPr>
      <w:r>
        <w:t xml:space="preserve">نعتبر</w:t>
      </w:r>
      <w:r>
        <w:t xml:space="preserve"> </w:t>
      </w:r>
      <m:oMath>
        <m:r>
          <m:t>z</m:t>
        </m:r>
      </m:oMath>
      <w:r>
        <w:t xml:space="preserve"> </w:t>
      </w:r>
      <w:r>
        <w:t xml:space="preserve">متغير تابع لدينا</w:t>
      </w:r>
    </w:p>
    <w:p>
      <w:pPr>
        <w:pStyle w:val="BodyText"/>
      </w:pPr>
      <m:oMathPara>
        <m:oMathParaPr>
          <m:jc m:val="center"/>
        </m:oMathParaPr>
        <m:oMath>
          <m:sSub>
            <m:e>
              <m:r>
                <m:t>Z</m:t>
              </m:r>
            </m:e>
            <m:sub>
              <m:r>
                <m:t>x</m:t>
              </m:r>
            </m:sub>
          </m:sSub>
          <m:r>
            <m:rPr>
              <m:sty m:val="p"/>
            </m:rPr>
            <m:t>=</m:t>
          </m:r>
          <m:r>
            <m:t>3</m:t>
          </m:r>
          <m:r>
            <m:t>a</m:t>
          </m:r>
          <m:sSup>
            <m:e>
              <m:r>
                <m:t>x</m:t>
              </m:r>
            </m:e>
            <m:sup>
              <m:r>
                <m:t>2</m:t>
              </m:r>
            </m:sup>
          </m:sSup>
          <m:r>
            <m:t> </m:t>
          </m:r>
          <m:r>
            <m:rPr>
              <m:sty m:val="p"/>
            </m:rPr>
            <m:t>,</m:t>
          </m:r>
          <m:r>
            <m:t> </m:t>
          </m:r>
          <m:sSub>
            <m:e>
              <m:r>
                <m:t>Z</m:t>
              </m:r>
            </m:e>
            <m:sub>
              <m:r>
                <m:t>y</m:t>
              </m:r>
            </m:sub>
          </m:sSub>
          <m:r>
            <m:rPr>
              <m:sty m:val="p"/>
            </m:rPr>
            <m:t>=</m:t>
          </m:r>
          <m:r>
            <m:t>3</m:t>
          </m:r>
          <m:r>
            <m:t>b</m:t>
          </m:r>
          <m:sSup>
            <m:e>
              <m:r>
                <m:t>y</m:t>
              </m:r>
            </m:e>
            <m:sup>
              <m:r>
                <m:t>2</m:t>
              </m:r>
            </m:sup>
          </m:sSup>
        </m:oMath>
      </m:oMathPara>
    </w:p>
    <w:p>
      <w:pPr>
        <w:pStyle w:val="FirstParagraph"/>
      </w:pPr>
      <w:r>
        <w:t xml:space="preserve">وبذلك نجد أن</w:t>
      </w:r>
    </w:p>
    <w:p>
      <w:pPr>
        <w:pStyle w:val="BodyText"/>
      </w:pPr>
      <m:oMathPara>
        <m:oMathParaPr>
          <m:jc m:val="center"/>
        </m:oMathParaPr>
        <m:oMath>
          <m:r>
            <m:t>a</m:t>
          </m:r>
          <m:r>
            <m:rPr>
              <m:sty m:val="p"/>
            </m:rPr>
            <m:t>=</m:t>
          </m:r>
          <m:f>
            <m:fPr>
              <m:type m:val="bar"/>
            </m:fPr>
            <m:num>
              <m:r>
                <m:t>1</m:t>
              </m:r>
            </m:num>
            <m:den>
              <m:r>
                <m:t>3</m:t>
              </m:r>
              <m:sSup>
                <m:e>
                  <m:r>
                    <m:t>x</m:t>
                  </m:r>
                </m:e>
                <m:sup>
                  <m:r>
                    <m:t>2</m:t>
                  </m:r>
                </m:sup>
              </m:sSup>
            </m:den>
          </m:f>
          <m:sSub>
            <m:e>
              <m:r>
                <m:t>Z</m:t>
              </m:r>
            </m:e>
            <m:sub>
              <m:r>
                <m:t>x</m:t>
              </m:r>
            </m:sub>
          </m:sSub>
          <m:r>
            <m:t> </m:t>
          </m:r>
          <m:r>
            <m:rPr>
              <m:sty m:val="p"/>
            </m:rPr>
            <m:t>,</m:t>
          </m:r>
          <m:r>
            <m:t> </m:t>
          </m:r>
          <m:r>
            <m:t>b</m:t>
          </m:r>
          <m:r>
            <m:rPr>
              <m:sty m:val="p"/>
            </m:rPr>
            <m:t>=</m:t>
          </m:r>
          <m:f>
            <m:fPr>
              <m:type m:val="bar"/>
            </m:fPr>
            <m:num>
              <m:r>
                <m:t>1</m:t>
              </m:r>
            </m:num>
            <m:den>
              <m:r>
                <m:t>3</m:t>
              </m:r>
              <m:sSup>
                <m:e>
                  <m:r>
                    <m:t>y</m:t>
                  </m:r>
                </m:e>
                <m:sup>
                  <m:r>
                    <m:t>2</m:t>
                  </m:r>
                </m:sup>
              </m:sSup>
            </m:den>
          </m:f>
          <m:sSub>
            <m:e>
              <m:r>
                <m:t>Z</m:t>
              </m:r>
            </m:e>
            <m:sub>
              <m:r>
                <m:t>y</m:t>
              </m:r>
            </m:sub>
          </m:sSub>
          <m:r>
            <m:t> </m:t>
          </m:r>
          <m:d>
            <m:dPr>
              <m:begChr m:val="("/>
              <m:endChr m:val=")"/>
              <m:sepChr m:val=""/>
              <m:grow/>
            </m:dPr>
            <m:e>
              <m:r>
                <m:t>b</m:t>
              </m:r>
            </m:e>
          </m:d>
        </m:oMath>
      </m:oMathPara>
    </w:p>
    <w:p>
      <w:pPr>
        <w:pStyle w:val="FirstParagraph"/>
      </w:pPr>
      <w:r>
        <w:t xml:space="preserve">نعوض بهذه القيم في (a)</w:t>
      </w:r>
    </w:p>
    <w:p>
      <w:pPr>
        <w:pStyle w:val="BodyText"/>
      </w:pPr>
      <m:oMathPara>
        <m:oMathParaPr>
          <m:jc m:val="center"/>
        </m:oMathParaPr>
        <m:oMath>
          <m:r>
            <m:t>Z</m:t>
          </m:r>
          <m:r>
            <m:rPr>
              <m:sty m:val="p"/>
            </m:rPr>
            <m:t>=</m:t>
          </m:r>
          <m:f>
            <m:fPr>
              <m:type m:val="bar"/>
            </m:fPr>
            <m:num>
              <m:r>
                <m:t>1</m:t>
              </m:r>
            </m:num>
            <m:den>
              <m:r>
                <m:t>3</m:t>
              </m:r>
              <m:sSup>
                <m:e>
                  <m:r>
                    <m:t>x</m:t>
                  </m:r>
                </m:e>
                <m:sup>
                  <m:r>
                    <m:t>2</m:t>
                  </m:r>
                </m:sup>
              </m:sSup>
            </m:den>
          </m:f>
          <m:sSub>
            <m:e>
              <m:r>
                <m:t>Z</m:t>
              </m:r>
            </m:e>
            <m:sub>
              <m:r>
                <m:t>x</m:t>
              </m:r>
            </m:sub>
          </m:sSub>
          <m:sSup>
            <m:e>
              <m:r>
                <m:t>x</m:t>
              </m:r>
            </m:e>
            <m:sup>
              <m:r>
                <m:t>3</m:t>
              </m:r>
            </m:sup>
          </m:sSup>
          <m:r>
            <m:rPr>
              <m:sty m:val="p"/>
            </m:rPr>
            <m:t>+</m:t>
          </m:r>
          <m:f>
            <m:fPr>
              <m:type m:val="bar"/>
            </m:fPr>
            <m:num>
              <m:r>
                <m:t>1</m:t>
              </m:r>
            </m:num>
            <m:den>
              <m:r>
                <m:t>3</m:t>
              </m:r>
              <m:sSup>
                <m:e>
                  <m:r>
                    <m:t>y</m:t>
                  </m:r>
                </m:e>
                <m:sup>
                  <m:r>
                    <m:t>2</m:t>
                  </m:r>
                </m:sup>
              </m:sSup>
            </m:den>
          </m:f>
          <m:sSub>
            <m:e>
              <m:r>
                <m:t>Z</m:t>
              </m:r>
            </m:e>
            <m:sub>
              <m:r>
                <m:t>y</m:t>
              </m:r>
            </m:sub>
          </m:sSub>
          <m:sSup>
            <m:e>
              <m:r>
                <m:t>y</m:t>
              </m:r>
            </m:e>
            <m:sup>
              <m:r>
                <m:t>3</m:t>
              </m:r>
            </m:sup>
          </m:sSup>
        </m:oMath>
      </m:oMathPara>
    </w:p>
    <w:p>
      <w:pPr>
        <w:pStyle w:val="FirstParagraph"/>
      </w:pPr>
      <w:r>
        <w:t xml:space="preserve">أو</w:t>
      </w:r>
    </w:p>
    <w:p>
      <w:pPr>
        <w:pStyle w:val="BodyText"/>
      </w:pPr>
      <m:oMathPara>
        <m:oMathParaPr>
          <m:jc m:val="center"/>
        </m:oMathParaPr>
        <m:oMath>
          <m:r>
            <m:t>3</m:t>
          </m:r>
          <m:r>
            <m:t>z</m:t>
          </m:r>
          <m:r>
            <m:rPr>
              <m:sty m:val="p"/>
            </m:rPr>
            <m:t>=</m:t>
          </m:r>
          <m:r>
            <m:t>x</m:t>
          </m:r>
          <m:sSub>
            <m:e>
              <m:r>
                <m:t>Z</m:t>
              </m:r>
            </m:e>
            <m:sub>
              <m:r>
                <m:t>x</m:t>
              </m:r>
            </m:sub>
          </m:sSub>
          <m:r>
            <m:rPr>
              <m:sty m:val="p"/>
            </m:rPr>
            <m:t>+</m:t>
          </m:r>
          <m:r>
            <m:t>y</m:t>
          </m:r>
          <m:sSub>
            <m:e>
              <m:r>
                <m:t>Z</m:t>
              </m:r>
            </m:e>
            <m:sub>
              <m:r>
                <m:t>y</m:t>
              </m:r>
            </m:sub>
          </m:sSub>
          <m:r>
            <m:t> </m:t>
          </m:r>
          <m:d>
            <m:dPr>
              <m:begChr m:val="("/>
              <m:endChr m:val=")"/>
              <m:sepChr m:val=""/>
              <m:grow/>
            </m:dPr>
            <m:e>
              <m:r>
                <m:t>c</m:t>
              </m:r>
            </m:e>
          </m:d>
        </m:oMath>
      </m:oMathPara>
    </w:p>
    <w:p>
      <w:pPr>
        <w:pStyle w:val="FirstParagraph"/>
      </w:pPr>
      <w:r>
        <w:t xml:space="preserve">وهي المعادلة التفاضلية الجزئية المطلوبة</w:t>
      </w:r>
    </w:p>
    <w:p>
      <w:pPr>
        <w:pStyle w:val="BodyText"/>
      </w:pPr>
      <w:r>
        <w:t xml:space="preserve">وإذا أخدنا</w:t>
      </w:r>
      <w:r>
        <w:t xml:space="preserve"> </w:t>
      </w:r>
      <m:oMath>
        <m:r>
          <m:t>x</m:t>
        </m:r>
      </m:oMath>
      <w:r>
        <w:t xml:space="preserve"> </w:t>
      </w:r>
      <w:r>
        <w:t xml:space="preserve">كمتغير تابع فإننا نحصل بإشتقاق</w:t>
      </w:r>
      <w:r>
        <w:t xml:space="preserve"> </w:t>
      </w:r>
      <m:oMath>
        <m:r>
          <m:t>a</m:t>
        </m:r>
      </m:oMath>
      <w:r>
        <w:t xml:space="preserve"> </w:t>
      </w:r>
      <w:r>
        <w:t xml:space="preserve">بالنسبة إلى</w:t>
      </w:r>
      <w:r>
        <w:t xml:space="preserve"> </w:t>
      </w:r>
      <m:oMath>
        <m:sSub>
          <m:e>
            <m:r>
              <m:t>z</m:t>
            </m:r>
          </m:e>
          <m:sub>
            <m:r>
              <m:t>y</m:t>
            </m:r>
          </m:sub>
        </m:sSub>
      </m:oMath>
    </w:p>
    <w:p>
      <w:pPr>
        <w:pStyle w:val="BodyText"/>
      </w:pPr>
      <m:oMathPara>
        <m:oMathParaPr>
          <m:jc m:val="center"/>
        </m:oMathParaPr>
        <m:oMath>
          <m:r>
            <m:t>0</m:t>
          </m:r>
          <m:r>
            <m:rPr>
              <m:sty m:val="p"/>
            </m:rPr>
            <m:t>=</m:t>
          </m:r>
          <m:r>
            <m:t>3</m:t>
          </m:r>
          <m:r>
            <m:t>a</m:t>
          </m:r>
          <m:sSup>
            <m:e>
              <m:r>
                <m:t>x</m:t>
              </m:r>
            </m:e>
            <m:sup>
              <m:r>
                <m:t>2</m:t>
              </m:r>
            </m:sup>
          </m:sSup>
          <m:r>
            <m:t>x</m:t>
          </m:r>
          <m:r>
            <m:t>y</m:t>
          </m:r>
          <m:r>
            <m:rPr>
              <m:sty m:val="p"/>
            </m:rPr>
            <m:t>+</m:t>
          </m:r>
          <m:r>
            <m:t>3</m:t>
          </m:r>
          <m:r>
            <m:t>b</m:t>
          </m:r>
          <m:sSup>
            <m:e>
              <m:r>
                <m:t>y</m:t>
              </m:r>
            </m:e>
            <m:sup>
              <m:r>
                <m:t>2</m:t>
              </m:r>
            </m:sup>
          </m:sSup>
          <m:r>
            <m:t> </m:t>
          </m:r>
          <m:r>
            <m:rPr>
              <m:sty m:val="p"/>
            </m:rPr>
            <m:t>,</m:t>
          </m:r>
          <m:r>
            <m:t> </m:t>
          </m:r>
          <m:f>
            <m:fPr>
              <m:type m:val="bar"/>
            </m:fPr>
            <m:num>
              <m:r>
                <m:t>1</m:t>
              </m:r>
            </m:num>
            <m:den>
              <m:r>
                <m:t>3</m:t>
              </m:r>
              <m:r>
                <m:t>a</m:t>
              </m:r>
              <m:sSup>
                <m:e>
                  <m:r>
                    <m:t>x</m:t>
                  </m:r>
                </m:e>
                <m:sup>
                  <m:r>
                    <m:t>2</m:t>
                  </m:r>
                </m:sup>
              </m:sSup>
            </m:den>
          </m:f>
          <m:sSubSup>
            <m:e>
              <m:r>
                <m:t>x</m:t>
              </m:r>
            </m:e>
            <m:sub>
              <m:r>
                <m:t>z</m:t>
              </m:r>
            </m:sub>
            <m:sup>
              <m:r>
                <m:t>2</m:t>
              </m:r>
            </m:sup>
          </m:sSubSup>
          <m:r>
            <m:rPr>
              <m:sty m:val="p"/>
            </m:rPr>
            <m:t>=</m:t>
          </m:r>
          <m:sSub>
            <m:e>
              <m:r>
                <m:t>x</m:t>
              </m:r>
            </m:e>
            <m:sub>
              <m:r>
                <m:t>z</m:t>
              </m:r>
            </m:sub>
          </m:sSub>
          <m:r>
            <m:t> </m:t>
          </m:r>
          <m:d>
            <m:dPr>
              <m:begChr m:val="("/>
              <m:endChr m:val=")"/>
              <m:sepChr m:val=""/>
              <m:grow/>
            </m:dPr>
            <m:e>
              <m:r>
                <m:t>d</m:t>
              </m:r>
            </m:e>
          </m:d>
        </m:oMath>
      </m:oMathPara>
    </w:p>
    <w:p>
      <w:pPr>
        <w:pStyle w:val="FirstParagraph"/>
      </w:pPr>
      <w:r>
        <w:t xml:space="preserve">مجلة المنتدى الجامعي . -135- العدد (22) سبتمبر 2018</w:t>
      </w:r>
    </w:p>
    <w:p>
      <w:r>
        <w:pict>
          <v:rect style="width:0;height:1.5pt" o:hralign="center" o:hrstd="t" o:hr="t"/>
        </w:pict>
      </w:r>
    </w:p>
    <w:p>
      <w:pPr>
        <w:pStyle w:val="FirstParagraph"/>
      </w:pPr>
      <w:r>
        <w:t xml:space="preserve">نحل المعادلتين من اجل</w:t>
      </w:r>
      <w:r>
        <w:t xml:space="preserve"> </w:t>
      </w:r>
      <m:oMath>
        <m:r>
          <m:t>b</m:t>
        </m:r>
        <m:r>
          <m:rPr>
            <m:sty m:val="p"/>
          </m:rPr>
          <m:t>,</m:t>
        </m:r>
        <m:r>
          <m:t>a</m:t>
        </m:r>
      </m:oMath>
      <w:r>
        <w:t xml:space="preserve"> </w:t>
      </w:r>
      <w:r>
        <w:t xml:space="preserve">فنحصل</w:t>
      </w:r>
    </w:p>
    <w:p>
      <w:pPr>
        <w:pStyle w:val="BodyText"/>
      </w:pPr>
      <m:oMathPara>
        <m:oMathParaPr>
          <m:jc m:val="center"/>
        </m:oMathParaPr>
        <m:oMath>
          <m:r>
            <m:t>a</m:t>
          </m:r>
          <m:r>
            <m:rPr>
              <m:sty m:val="p"/>
            </m:rPr>
            <m:t>=</m:t>
          </m:r>
          <m:f>
            <m:fPr>
              <m:type m:val="bar"/>
            </m:fPr>
            <m:num>
              <m:r>
                <m:t>1</m:t>
              </m:r>
            </m:num>
            <m:den>
              <m:r>
                <m:t>3</m:t>
              </m:r>
              <m:sSup>
                <m:e>
                  <m:r>
                    <m:t>x</m:t>
                  </m:r>
                </m:e>
                <m:sup>
                  <m:r>
                    <m:t>2</m:t>
                  </m:r>
                </m:sup>
              </m:sSup>
            </m:den>
          </m:f>
          <m:sSub>
            <m:e>
              <m:r>
                <m:t>x</m:t>
              </m:r>
            </m:e>
            <m:sub>
              <m:r>
                <m:t>z</m:t>
              </m:r>
            </m:sub>
          </m:sSub>
          <m:r>
            <m:t> </m:t>
          </m:r>
          <m:r>
            <m:rPr>
              <m:sty m:val="p"/>
            </m:rPr>
            <m:t>,</m:t>
          </m:r>
          <m:r>
            <m:t> </m:t>
          </m:r>
          <m:r>
            <m:t>b</m:t>
          </m:r>
          <m:r>
            <m:rPr>
              <m:sty m:val="p"/>
            </m:rPr>
            <m:t>=</m:t>
          </m:r>
          <m:r>
            <m:rPr>
              <m:sty m:val="p"/>
            </m:rPr>
            <m:t>−</m:t>
          </m:r>
          <m:f>
            <m:fPr>
              <m:type m:val="bar"/>
            </m:fPr>
            <m:num>
              <m:sSub>
                <m:e>
                  <m:r>
                    <m:t>x</m:t>
                  </m:r>
                </m:e>
                <m:sub>
                  <m:r>
                    <m:t>y</m:t>
                  </m:r>
                </m:sub>
              </m:sSub>
            </m:num>
            <m:den>
              <m:r>
                <m:t>3</m:t>
              </m:r>
              <m:sSup>
                <m:e>
                  <m:r>
                    <m:t>y</m:t>
                  </m:r>
                </m:e>
                <m:sup>
                  <m:r>
                    <m:t>2</m:t>
                  </m:r>
                </m:sup>
              </m:sSup>
              <m:sSub>
                <m:e>
                  <m:r>
                    <m:t>x</m:t>
                  </m:r>
                </m:e>
                <m:sub>
                  <m:r>
                    <m:t>z</m:t>
                  </m:r>
                </m:sub>
              </m:sSub>
            </m:den>
          </m:f>
          <m:r>
            <m:t> </m:t>
          </m:r>
          <m:d>
            <m:dPr>
              <m:begChr m:val="("/>
              <m:endChr m:val=")"/>
              <m:sepChr m:val=""/>
              <m:grow/>
            </m:dPr>
            <m:e>
              <m:r>
                <m:t>e</m:t>
              </m:r>
            </m:e>
          </m:d>
        </m:oMath>
      </m:oMathPara>
    </w:p>
    <w:p>
      <w:pPr>
        <w:pStyle w:val="FirstParagraph"/>
      </w:pPr>
      <w:r>
        <w:t xml:space="preserve">نعوض في العلاقة الأصلية</w:t>
      </w:r>
      <w:r>
        <w:t xml:space="preserve"> </w:t>
      </w:r>
      <m:oMath>
        <m:r>
          <m:t>a</m:t>
        </m:r>
      </m:oMath>
      <w:r>
        <w:t xml:space="preserve"> </w:t>
      </w:r>
      <w:r>
        <w:t xml:space="preserve">فنحصل</w:t>
      </w:r>
    </w:p>
    <w:p>
      <w:pPr>
        <w:pStyle w:val="BodyText"/>
      </w:pPr>
      <m:oMathPara>
        <m:oMathParaPr>
          <m:jc m:val="center"/>
        </m:oMathParaPr>
        <m:oMath>
          <m:r>
            <m:t>y</m:t>
          </m:r>
          <m:sSub>
            <m:e>
              <m:r>
                <m:t>x</m:t>
              </m:r>
            </m:e>
            <m:sub>
              <m:r>
                <m:t>y</m:t>
              </m:r>
            </m:sub>
          </m:sSub>
          <m:r>
            <m:rPr>
              <m:sty m:val="p"/>
            </m:rPr>
            <m:t>+</m:t>
          </m:r>
          <m:r>
            <m:t>3</m:t>
          </m:r>
          <m:r>
            <m:t>x</m:t>
          </m:r>
          <m:sSub>
            <m:e>
              <m:r>
                <m:t>x</m:t>
              </m:r>
            </m:e>
            <m:sub>
              <m:r>
                <m:t>z</m:t>
              </m:r>
            </m:sub>
          </m:sSub>
          <m:r>
            <m:rPr>
              <m:sty m:val="p"/>
            </m:rPr>
            <m:t>=</m:t>
          </m:r>
          <m:r>
            <m:t>x</m:t>
          </m:r>
          <m:r>
            <m:t> </m:t>
          </m:r>
          <m:d>
            <m:dPr>
              <m:begChr m:val="("/>
              <m:endChr m:val=")"/>
              <m:sepChr m:val=""/>
              <m:grow/>
            </m:dPr>
            <m:e>
              <m:r>
                <m:t>f</m:t>
              </m:r>
            </m:e>
          </m:d>
        </m:oMath>
      </m:oMathPara>
    </w:p>
    <w:p>
      <w:pPr>
        <w:pStyle w:val="FirstParagraph"/>
      </w:pPr>
      <w:r>
        <w:t xml:space="preserve">وهي معادلة تفاضلية جزئية تختلف في الشكل عن المعادلة (c).</w:t>
      </w:r>
    </w:p>
    <w:p>
      <w:pPr>
        <w:pStyle w:val="BodyText"/>
      </w:pPr>
      <w:r>
        <w:t xml:space="preserve">وبالتالي من المثال السابق نصل إلى أن حل معادلة تفاضلية هو علاقة تحول المعادلة إلى متطابقة ويكون الحل على انواع وهي :</w:t>
      </w:r>
    </w:p>
    <w:bookmarkEnd w:id="38"/>
    <w:bookmarkStart w:id="39" w:name="الحل-العام"/>
    <w:p>
      <w:pPr>
        <w:pStyle w:val="Heading3"/>
      </w:pPr>
      <w:r>
        <w:t xml:space="preserve">الحل العام:</w:t>
      </w:r>
    </w:p>
    <w:p>
      <w:pPr>
        <w:pStyle w:val="FirstParagraph"/>
      </w:pPr>
      <w:r>
        <w:t xml:space="preserve">هو حل يحتوي على عدد من الدوال المستقلة الاختيارية يساوي رتبة المعادلة بمعنى أن الحل العام لمعادلة تفاضلية من رتبة</w:t>
      </w:r>
      <w:r>
        <w:t xml:space="preserve"> </w:t>
      </w:r>
      <m:oMath>
        <m:r>
          <m:t>n</m:t>
        </m:r>
      </m:oMath>
      <w:r>
        <w:t xml:space="preserve"> </w:t>
      </w:r>
      <w:r>
        <w:t xml:space="preserve">هو حل يحتوي على</w:t>
      </w:r>
      <w:r>
        <w:t xml:space="preserve"> </w:t>
      </w:r>
      <m:oMath>
        <m:r>
          <m:t>n</m:t>
        </m:r>
      </m:oMath>
      <w:r>
        <w:t xml:space="preserve"> </w:t>
      </w:r>
      <w:r>
        <w:t xml:space="preserve">من الثوابت الاختيارية وبالطبع يحقق المعادلة التفاضلية.</w:t>
      </w:r>
    </w:p>
    <w:bookmarkEnd w:id="39"/>
    <w:bookmarkStart w:id="40" w:name="الحل-الخاص"/>
    <w:p>
      <w:pPr>
        <w:pStyle w:val="Heading3"/>
      </w:pPr>
      <w:r>
        <w:t xml:space="preserve">الحل الخاص:</w:t>
      </w:r>
    </w:p>
    <w:p>
      <w:pPr>
        <w:pStyle w:val="FirstParagraph"/>
      </w:pPr>
      <w:r>
        <w:t xml:space="preserve">هو حل يمكن الحصول عليه من الحل العام باختيار خاص للدالة الاختيارية بمعنى ان الحل الخاص هو اى حل يحقق المعادلة التفاضلية لا يشمل على ای ثوابت اختيارية وقد نحصل عليه أحيانا بالتعويض على الثوابت الاختيارية في الحل العام بقيم محددة.</w:t>
      </w:r>
    </w:p>
    <w:p>
      <w:pPr>
        <w:pStyle w:val="BodyText"/>
      </w:pPr>
      <w:r>
        <w:t xml:space="preserve">فمثلا استخرج حلولا للمعادلة التفاضلية الجزئية الآتية:</w:t>
      </w:r>
    </w:p>
    <w:p>
      <w:pPr>
        <w:pStyle w:val="BodyText"/>
      </w:pPr>
      <m:oMathPara>
        <m:oMathParaPr>
          <m:jc m:val="center"/>
        </m:oMathParaPr>
        <m:oMath>
          <m:sSub>
            <m:e>
              <m:r>
                <m:t>U</m:t>
              </m:r>
            </m:e>
            <m:sub>
              <m:r>
                <m:t>x</m:t>
              </m:r>
              <m:r>
                <m:t>y</m:t>
              </m:r>
            </m:sub>
          </m:sSub>
          <m:r>
            <m:rPr>
              <m:sty m:val="p"/>
            </m:rPr>
            <m:t>=</m:t>
          </m:r>
          <m:r>
            <m:t>6</m:t>
          </m:r>
          <m:r>
            <m:t>x</m:t>
          </m:r>
          <m:r>
            <m:rPr>
              <m:sty m:val="p"/>
            </m:rPr>
            <m:t>+</m:t>
          </m:r>
          <m:r>
            <m:t>12</m:t>
          </m:r>
          <m:sSup>
            <m:e>
              <m:r>
                <m:t>y</m:t>
              </m:r>
            </m:e>
            <m:sup>
              <m:r>
                <m:t>2</m:t>
              </m:r>
            </m:sup>
          </m:sSup>
          <m:r>
            <m:t> </m:t>
          </m:r>
          <m:d>
            <m:dPr>
              <m:begChr m:val="("/>
              <m:endChr m:val=")"/>
              <m:sepChr m:val=""/>
              <m:grow/>
            </m:dPr>
            <m:e>
              <m:r>
                <m:t>1</m:t>
              </m:r>
            </m:e>
          </m:d>
        </m:oMath>
      </m:oMathPara>
    </w:p>
    <w:p>
      <w:pPr>
        <w:pStyle w:val="FirstParagraph"/>
      </w:pPr>
      <w:r>
        <w:t xml:space="preserve">يعتمد المتغير التابع</w:t>
      </w:r>
      <w:r>
        <w:t xml:space="preserve"> </w:t>
      </w:r>
      <m:oMath>
        <m:r>
          <m:t>U</m:t>
        </m:r>
      </m:oMath>
      <w:r>
        <w:t xml:space="preserve"> </w:t>
      </w:r>
      <w:r>
        <w:t xml:space="preserve">في (1) على المتغيريين المستقليين</w:t>
      </w:r>
      <w:r>
        <w:t xml:space="preserve"> </w:t>
      </w:r>
      <m:oMath>
        <m:r>
          <m:t>X</m:t>
        </m:r>
        <m:r>
          <m:rPr>
            <m:sty m:val="p"/>
          </m:rPr>
          <m:t>,</m:t>
        </m:r>
        <m:r>
          <m:t>Y</m:t>
        </m:r>
      </m:oMath>
      <w:r>
        <w:t xml:space="preserve"> </w:t>
      </w:r>
      <w:r>
        <w:t xml:space="preserve">لايجاد الحلول نحاول ان نحدد</w:t>
      </w:r>
      <w:r>
        <w:t xml:space="preserve"> </w:t>
      </w:r>
      <m:oMath>
        <m:r>
          <m:t>U</m:t>
        </m:r>
      </m:oMath>
      <w:r>
        <w:t xml:space="preserve">.</w:t>
      </w:r>
    </w:p>
    <w:p>
      <w:pPr>
        <w:pStyle w:val="BodyText"/>
      </w:pPr>
      <w:r>
        <w:t xml:space="preserve">بدلالة</w:t>
      </w:r>
      <w:r>
        <w:t xml:space="preserve"> </w:t>
      </w:r>
      <m:oMath>
        <m:r>
          <m:t>x</m:t>
        </m:r>
      </m:oMath>
      <w:r>
        <w:t xml:space="preserve"> </w:t>
      </w:r>
      <w:r>
        <w:t xml:space="preserve">و</w:t>
      </w:r>
      <w:r>
        <w:t xml:space="preserve"> </w:t>
      </w:r>
      <m:oMath>
        <m:r>
          <m:t>y</m:t>
        </m:r>
      </m:oMath>
      <w:r>
        <w:t xml:space="preserve"> </w:t>
      </w:r>
      <w:r>
        <w:t xml:space="preserve">أي</w:t>
      </w:r>
      <w:r>
        <w:t xml:space="preserve"> </w:t>
      </w:r>
      <m:oMath>
        <m:r>
          <m:t>U</m:t>
        </m:r>
        <m:d>
          <m:dPr>
            <m:begChr m:val="("/>
            <m:endChr m:val=")"/>
            <m:sepChr m:val=""/>
            <m:grow/>
          </m:dPr>
          <m:e>
            <m:r>
              <m:t>x</m:t>
            </m:r>
            <m:r>
              <m:rPr>
                <m:sty m:val="p"/>
              </m:rPr>
              <m:t>,</m:t>
            </m:r>
            <m:r>
              <m:t>y</m:t>
            </m:r>
          </m:e>
        </m:d>
      </m:oMath>
      <w:r>
        <w:t xml:space="preserve"> </w:t>
      </w:r>
      <w:r>
        <w:t xml:space="preserve">اذا كتبنا (1) بالصيغة:</w:t>
      </w:r>
    </w:p>
    <w:p>
      <w:pPr>
        <w:pStyle w:val="BodyText"/>
      </w:pPr>
      <m:oMathPara>
        <m:oMathParaPr>
          <m:jc m:val="center"/>
        </m:oMathParaPr>
        <m:oMath>
          <m:f>
            <m:fPr>
              <m:type m:val="bar"/>
            </m:fPr>
            <m:num>
              <m:r>
                <m:rPr>
                  <m:sty m:val="p"/>
                </m:rPr>
                <m:t>∂</m:t>
              </m:r>
            </m:num>
            <m:den>
              <m:r>
                <m:rPr>
                  <m:sty m:val="p"/>
                </m:rPr>
                <m:t>∂</m:t>
              </m:r>
              <m:r>
                <m:t>x</m:t>
              </m:r>
            </m:den>
          </m:f>
          <m:d>
            <m:dPr>
              <m:begChr m:val="("/>
              <m:endChr m:val=")"/>
              <m:sepChr m:val=""/>
              <m:grow/>
            </m:dPr>
            <m:e>
              <m:f>
                <m:fPr>
                  <m:type m:val="bar"/>
                </m:fPr>
                <m:num>
                  <m:r>
                    <m:rPr>
                      <m:sty m:val="p"/>
                    </m:rPr>
                    <m:t>∂</m:t>
                  </m:r>
                  <m:r>
                    <m:t>U</m:t>
                  </m:r>
                </m:num>
                <m:den>
                  <m:r>
                    <m:rPr>
                      <m:sty m:val="p"/>
                    </m:rPr>
                    <m:t>∂</m:t>
                  </m:r>
                  <m:r>
                    <m:t>y</m:t>
                  </m:r>
                </m:den>
              </m:f>
            </m:e>
          </m:d>
          <m:r>
            <m:rPr>
              <m:sty m:val="p"/>
            </m:rPr>
            <m:t>=</m:t>
          </m:r>
          <m:r>
            <m:t>6</m:t>
          </m:r>
          <m:r>
            <m:t>x</m:t>
          </m:r>
          <m:r>
            <m:rPr>
              <m:sty m:val="p"/>
            </m:rPr>
            <m:t>+</m:t>
          </m:r>
          <m:r>
            <m:t>12</m:t>
          </m:r>
          <m:sSup>
            <m:e>
              <m:r>
                <m:t>y</m:t>
              </m:r>
            </m:e>
            <m:sup>
              <m:r>
                <m:t>2</m:t>
              </m:r>
            </m:sup>
          </m:sSup>
          <m:r>
            <m:t> </m:t>
          </m:r>
          <m:d>
            <m:dPr>
              <m:begChr m:val="("/>
              <m:endChr m:val=")"/>
              <m:sepChr m:val=""/>
              <m:grow/>
            </m:dPr>
            <m:e>
              <m:r>
                <m:t>2</m:t>
              </m:r>
            </m:e>
          </m:d>
        </m:oMath>
      </m:oMathPara>
    </w:p>
    <w:p>
      <w:pPr>
        <w:pStyle w:val="FirstParagraph"/>
      </w:pPr>
      <w:r>
        <w:t xml:space="preserve">فاننا نستطيع ان نكامل بالنسبة الى</w:t>
      </w:r>
      <w:r>
        <w:t xml:space="preserve"> </w:t>
      </w:r>
      <m:oMath>
        <m:r>
          <m:t>x</m:t>
        </m:r>
      </m:oMath>
      <w:r>
        <w:t xml:space="preserve"> </w:t>
      </w:r>
      <w:r>
        <w:t xml:space="preserve">مع الاحتفاظ ب</w:t>
      </w:r>
      <w:r>
        <w:t xml:space="preserve"> </w:t>
      </w:r>
      <m:oMath>
        <m:r>
          <m:t>y</m:t>
        </m:r>
      </m:oMath>
      <w:r>
        <w:t xml:space="preserve"> </w:t>
      </w:r>
      <w:r>
        <w:t xml:space="preserve">ثابتا فنجد أن:</w:t>
      </w:r>
    </w:p>
    <w:p>
      <w:pPr>
        <w:pStyle w:val="BodyText"/>
      </w:pPr>
      <m:oMathPara>
        <m:oMathParaPr>
          <m:jc m:val="center"/>
        </m:oMathParaPr>
        <m:oMath>
          <m:f>
            <m:fPr>
              <m:type m:val="bar"/>
            </m:fPr>
            <m:num>
              <m:r>
                <m:rPr>
                  <m:sty m:val="p"/>
                </m:rPr>
                <m:t>∂</m:t>
              </m:r>
              <m:r>
                <m:t>U</m:t>
              </m:r>
            </m:num>
            <m:den>
              <m:r>
                <m:rPr>
                  <m:sty m:val="p"/>
                </m:rPr>
                <m:t>∂</m:t>
              </m:r>
              <m:r>
                <m:t>y</m:t>
              </m:r>
            </m:den>
          </m:f>
          <m:r>
            <m:rPr>
              <m:sty m:val="p"/>
            </m:rPr>
            <m:t>=</m:t>
          </m:r>
          <m:r>
            <m:t>3</m:t>
          </m:r>
          <m:sSup>
            <m:e>
              <m:r>
                <m:t>x</m:t>
              </m:r>
            </m:e>
            <m:sup>
              <m:r>
                <m:t>2</m:t>
              </m:r>
            </m:sup>
          </m:sSup>
          <m:r>
            <m:rPr>
              <m:sty m:val="p"/>
            </m:rPr>
            <m:t>+</m:t>
          </m:r>
          <m:r>
            <m:t>12</m:t>
          </m:r>
          <m:r>
            <m:t>x</m:t>
          </m:r>
          <m:sSup>
            <m:e>
              <m:r>
                <m:t>y</m:t>
              </m:r>
            </m:e>
            <m:sup>
              <m:r>
                <m:t>2</m:t>
              </m:r>
            </m:sup>
          </m:sSup>
          <m:r>
            <m:rPr>
              <m:sty m:val="p"/>
            </m:rPr>
            <m:t>+</m:t>
          </m:r>
          <m:r>
            <m:t>F</m:t>
          </m:r>
          <m:d>
            <m:dPr>
              <m:begChr m:val="("/>
              <m:endChr m:val=")"/>
              <m:sepChr m:val=""/>
              <m:grow/>
            </m:dPr>
            <m:e>
              <m:r>
                <m:t>y</m:t>
              </m:r>
            </m:e>
          </m:d>
          <m:r>
            <m:t> </m:t>
          </m:r>
          <m:d>
            <m:dPr>
              <m:begChr m:val="("/>
              <m:endChr m:val=")"/>
              <m:sepChr m:val=""/>
              <m:grow/>
            </m:dPr>
            <m:e>
              <m:r>
                <m:t>3</m:t>
              </m:r>
            </m:e>
          </m:d>
        </m:oMath>
      </m:oMathPara>
    </w:p>
    <w:p>
      <w:pPr>
        <w:pStyle w:val="FirstParagraph"/>
      </w:pPr>
      <w:r>
        <w:t xml:space="preserve">حيث اضفنا ثابت التكامل الاختياري الذي يمكن ان يعتمد على</w:t>
      </w:r>
      <w:r>
        <w:t xml:space="preserve"> </w:t>
      </w:r>
      <m:oMath>
        <m:r>
          <m:t>y</m:t>
        </m:r>
      </m:oMath>
      <w:r>
        <w:t xml:space="preserve"> </w:t>
      </w:r>
      <w:r>
        <w:t xml:space="preserve">ولذلك فهو في الواقع دالة اختيارية</w:t>
      </w:r>
    </w:p>
    <w:p>
      <w:pPr>
        <w:pStyle w:val="BodyText"/>
      </w:pPr>
      <w:r>
        <w:t xml:space="preserve">لـ</w:t>
      </w:r>
      <w:r>
        <w:t xml:space="preserve"> </w:t>
      </w:r>
      <m:oMath>
        <m:r>
          <m:t>y</m:t>
        </m:r>
      </m:oMath>
      <w:r>
        <w:t xml:space="preserve"> </w:t>
      </w:r>
      <w:r>
        <w:t xml:space="preserve">يرمز لها بـ</w:t>
      </w:r>
      <w:r>
        <w:t xml:space="preserve"> </w:t>
      </w:r>
      <m:oMath>
        <m:r>
          <m:t>F</m:t>
        </m:r>
        <m:d>
          <m:dPr>
            <m:begChr m:val="("/>
            <m:endChr m:val=")"/>
            <m:sepChr m:val=""/>
            <m:grow/>
          </m:dPr>
          <m:e>
            <m:r>
              <m:t>y</m:t>
            </m:r>
          </m:e>
        </m:d>
      </m:oMath>
      <w:r>
        <w:t xml:space="preserve"> </w:t>
      </w:r>
      <w:r>
        <w:t xml:space="preserve">، نكامل (3) بانسبة الى</w:t>
      </w:r>
      <w:r>
        <w:t xml:space="preserve"> </w:t>
      </w:r>
      <m:oMath>
        <m:r>
          <m:t>y</m:t>
        </m:r>
      </m:oMath>
      <w:r>
        <w:t xml:space="preserve"> </w:t>
      </w:r>
      <w:r>
        <w:t xml:space="preserve">مع الاحتفاظ بـ</w:t>
      </w:r>
      <w:r>
        <w:t xml:space="preserve"> </w:t>
      </w:r>
      <m:oMath>
        <m:r>
          <m:t>x</m:t>
        </m:r>
      </m:oMath>
      <w:r>
        <w:t xml:space="preserve"> </w:t>
      </w:r>
      <w:r>
        <w:t xml:space="preserve">ثابتا.</w:t>
      </w:r>
    </w:p>
    <w:p>
      <w:pPr>
        <w:pStyle w:val="BodyText"/>
      </w:pPr>
      <w:r>
        <w:t xml:space="preserve">مجلة المنتدى الجامعي . -136- العدد (22) سبتمبر 2018</w:t>
      </w:r>
    </w:p>
    <w:p>
      <w:r>
        <w:pict>
          <v:rect style="width:0;height:1.5pt" o:hralign="center" o:hrstd="t" o:hr="t"/>
        </w:pict>
      </w:r>
    </w:p>
    <w:p>
      <w:pPr>
        <w:pStyle w:val="FirstParagraph"/>
      </w:pPr>
      <m:oMathPara>
        <m:oMathParaPr>
          <m:jc m:val="center"/>
        </m:oMathParaPr>
        <m:oMath>
          <m:r>
            <m:t>U</m:t>
          </m:r>
          <m:r>
            <m:rPr>
              <m:sty m:val="p"/>
            </m:rPr>
            <m:t>=</m:t>
          </m:r>
          <m:r>
            <m:t>3</m:t>
          </m:r>
          <m:sSup>
            <m:e>
              <m:r>
                <m:t>x</m:t>
              </m:r>
            </m:e>
            <m:sup>
              <m:r>
                <m:t>2</m:t>
              </m:r>
            </m:sup>
          </m:sSup>
          <m:r>
            <m:t>y</m:t>
          </m:r>
          <m:r>
            <m:rPr>
              <m:sty m:val="p"/>
            </m:rPr>
            <m:t>+</m:t>
          </m:r>
          <m:r>
            <m:t>4</m:t>
          </m:r>
          <m:r>
            <m:t>x</m:t>
          </m:r>
          <m:sSup>
            <m:e>
              <m:r>
                <m:t>y</m:t>
              </m:r>
            </m:e>
            <m:sup>
              <m:r>
                <m:t>3</m:t>
              </m:r>
            </m:sup>
          </m:sSup>
          <m:r>
            <m:rPr>
              <m:sty m:val="p"/>
            </m:rPr>
            <m:t>+</m:t>
          </m:r>
          <m:r>
            <m:rPr>
              <m:sty m:val="p"/>
            </m:rPr>
            <m:t>∫</m:t>
          </m:r>
          <m:r>
            <m:t>F</m:t>
          </m:r>
          <m:d>
            <m:dPr>
              <m:begChr m:val="("/>
              <m:endChr m:val=")"/>
              <m:sepChr m:val=""/>
              <m:grow/>
            </m:dPr>
            <m:e>
              <m:r>
                <m:t>y</m:t>
              </m:r>
            </m:e>
          </m:d>
          <m:r>
            <m:t>d</m:t>
          </m:r>
          <m:r>
            <m:t>y</m:t>
          </m:r>
          <m:r>
            <m:rPr>
              <m:sty m:val="p"/>
            </m:rPr>
            <m:t>+</m:t>
          </m:r>
          <m:r>
            <m:t>G</m:t>
          </m:r>
          <m:d>
            <m:dPr>
              <m:begChr m:val="("/>
              <m:endChr m:val=")"/>
              <m:sepChr m:val=""/>
              <m:grow/>
            </m:dPr>
            <m:e>
              <m:r>
                <m:t>x</m:t>
              </m:r>
            </m:e>
          </m:d>
          <m:r>
            <m:t> </m:t>
          </m:r>
          <m:d>
            <m:dPr>
              <m:begChr m:val="("/>
              <m:endChr m:val=")"/>
              <m:sepChr m:val=""/>
              <m:grow/>
            </m:dPr>
            <m:e>
              <m:r>
                <m:t>4</m:t>
              </m:r>
            </m:e>
          </m:d>
        </m:oMath>
      </m:oMathPara>
    </w:p>
    <w:p>
      <w:pPr>
        <w:pStyle w:val="FirstParagraph"/>
      </w:pPr>
      <w:r>
        <w:t xml:space="preserve">في هذه المرة اضفنا دالة اختيارية لـ</w:t>
      </w:r>
      <w:r>
        <w:t xml:space="preserve"> </w:t>
      </w:r>
      <m:oMath>
        <m:r>
          <m:t>x</m:t>
        </m:r>
      </m:oMath>
      <w:r>
        <w:t xml:space="preserve"> </w:t>
      </w:r>
      <w:r>
        <w:t xml:space="preserve">معطاة بـ</w:t>
      </w:r>
      <w:r>
        <w:t xml:space="preserve"> </w:t>
      </w:r>
      <m:oMath>
        <m:r>
          <m:t>G</m:t>
        </m:r>
        <m:d>
          <m:dPr>
            <m:begChr m:val="("/>
            <m:endChr m:val=")"/>
            <m:sepChr m:val=""/>
            <m:grow/>
          </m:dPr>
          <m:e>
            <m:r>
              <m:t>x</m:t>
            </m:r>
          </m:e>
        </m:d>
      </m:oMath>
      <w:r>
        <w:t xml:space="preserve"> </w:t>
      </w:r>
      <w:r>
        <w:t xml:space="preserve">بما ان تكامل دالة اختيارية لـ</w:t>
      </w:r>
      <w:r>
        <w:t xml:space="preserve"> </w:t>
      </w:r>
      <m:oMath>
        <m:r>
          <m:t>y</m:t>
        </m:r>
      </m:oMath>
      <w:r>
        <w:t xml:space="preserve"> </w:t>
      </w:r>
      <w:r>
        <w:t xml:space="preserve">هو عبارة عن دالة اختيارية لـ</w:t>
      </w:r>
      <w:r>
        <w:t xml:space="preserve"> </w:t>
      </w:r>
      <m:oMath>
        <m:r>
          <m:t>y</m:t>
        </m:r>
      </m:oMath>
      <w:r>
        <w:t xml:space="preserve"> </w:t>
      </w:r>
      <w:r>
        <w:t xml:space="preserve">فاننا نستطيع أن نكتب (4) كالاتي:</w:t>
      </w:r>
    </w:p>
    <w:p>
      <w:pPr>
        <w:pStyle w:val="BodyText"/>
      </w:pPr>
      <m:oMathPara>
        <m:oMathParaPr>
          <m:jc m:val="center"/>
        </m:oMathParaPr>
        <m:oMath>
          <m:r>
            <m:t>U</m:t>
          </m:r>
          <m:r>
            <m:rPr>
              <m:sty m:val="p"/>
            </m:rPr>
            <m:t>=</m:t>
          </m:r>
          <m:r>
            <m:t>3</m:t>
          </m:r>
          <m:sSup>
            <m:e>
              <m:r>
                <m:t>x</m:t>
              </m:r>
            </m:e>
            <m:sup>
              <m:r>
                <m:t>2</m:t>
              </m:r>
            </m:sup>
          </m:sSup>
          <m:r>
            <m:t>y</m:t>
          </m:r>
          <m:r>
            <m:rPr>
              <m:sty m:val="p"/>
            </m:rPr>
            <m:t>+</m:t>
          </m:r>
          <m:r>
            <m:t>4</m:t>
          </m:r>
          <m:r>
            <m:t>x</m:t>
          </m:r>
          <m:sSup>
            <m:e>
              <m:r>
                <m:t>y</m:t>
              </m:r>
            </m:e>
            <m:sup>
              <m:r>
                <m:t>3</m:t>
              </m:r>
            </m:sup>
          </m:sSup>
          <m:r>
            <m:rPr>
              <m:sty m:val="p"/>
            </m:rPr>
            <m:t>+</m:t>
          </m:r>
          <m:r>
            <m:t>H</m:t>
          </m:r>
          <m:d>
            <m:dPr>
              <m:begChr m:val="("/>
              <m:endChr m:val=")"/>
              <m:sepChr m:val=""/>
              <m:grow/>
            </m:dPr>
            <m:e>
              <m:r>
                <m:t>y</m:t>
              </m:r>
            </m:e>
          </m:d>
          <m:r>
            <m:rPr>
              <m:sty m:val="p"/>
            </m:rPr>
            <m:t>+</m:t>
          </m:r>
          <m:r>
            <m:t>G</m:t>
          </m:r>
          <m:d>
            <m:dPr>
              <m:begChr m:val="("/>
              <m:endChr m:val=")"/>
              <m:sepChr m:val=""/>
              <m:grow/>
            </m:dPr>
            <m:e>
              <m:r>
                <m:t>X</m:t>
              </m:r>
            </m:e>
          </m:d>
          <m:r>
            <m:t> </m:t>
          </m:r>
          <m:d>
            <m:dPr>
              <m:begChr m:val="("/>
              <m:endChr m:val=")"/>
              <m:sepChr m:val=""/>
              <m:grow/>
            </m:dPr>
            <m:e>
              <m:r>
                <m:t>5</m:t>
              </m:r>
            </m:e>
          </m:d>
        </m:oMath>
      </m:oMathPara>
    </w:p>
    <w:p>
      <w:pPr>
        <w:pStyle w:val="FirstParagraph"/>
      </w:pPr>
      <w:r>
        <w:t xml:space="preserve">يمكن التحقق من (5) بتعويضها في (1) والحصول على متطابقة، بما ان (1) هي معادلة تفاضلية جزئيه من الرتبة الثانية بينما الحل (5) له دالتان اختياريتان فان هذا يقودنا مقارنة بالمعادلات التفاضلية العادية الى تسمية (5) بالحل العام ولـ (1) وباستحدام نفس التشابه من الطبيعي ان نسمي أي حل مستخرج من الحل العام (5) بواسطة اختيارات خاصة للدوال الاختيارية، فمثلا:</w:t>
      </w:r>
    </w:p>
    <w:p>
      <w:pPr>
        <w:pStyle w:val="BodyText"/>
      </w:pPr>
      <m:oMathPara>
        <m:oMathParaPr>
          <m:jc m:val="center"/>
        </m:oMathParaPr>
        <m:oMath>
          <m:r>
            <m:t>G</m:t>
          </m:r>
          <m:d>
            <m:dPr>
              <m:begChr m:val="("/>
              <m:endChr m:val=")"/>
              <m:sepChr m:val=""/>
              <m:grow/>
            </m:dPr>
            <m:e>
              <m:r>
                <m:t>x</m:t>
              </m:r>
            </m:e>
          </m:d>
          <m:r>
            <m:rPr>
              <m:sty m:val="p"/>
            </m:rPr>
            <m:t>=</m:t>
          </m:r>
          <m:r>
            <m:rPr>
              <m:sty m:val="p"/>
            </m:rPr>
            <m:t>sin</m:t>
          </m:r>
          <m:r>
            <m:t>2</m:t>
          </m:r>
          <m:r>
            <m:t>x</m:t>
          </m:r>
          <m:r>
            <m:t> </m:t>
          </m:r>
          <m:r>
            <m:rPr>
              <m:sty m:val="p"/>
            </m:rPr>
            <m:t>,</m:t>
          </m:r>
          <m:r>
            <m:t> </m:t>
          </m:r>
          <m:r>
            <m:t>H</m:t>
          </m:r>
          <m:d>
            <m:dPr>
              <m:begChr m:val="("/>
              <m:endChr m:val=")"/>
              <m:sepChr m:val=""/>
              <m:grow/>
            </m:dPr>
            <m:e>
              <m:r>
                <m:t>y</m:t>
              </m:r>
            </m:e>
          </m:d>
          <m:r>
            <m:rPr>
              <m:sty m:val="p"/>
            </m:rPr>
            <m:t>=</m:t>
          </m:r>
          <m:sSup>
            <m:e>
              <m:r>
                <m:t>y</m:t>
              </m:r>
            </m:e>
            <m:sup>
              <m:r>
                <m:t>3</m:t>
              </m:r>
            </m:sup>
          </m:sSup>
        </m:oMath>
      </m:oMathPara>
    </w:p>
    <w:p>
      <w:pPr>
        <w:pStyle w:val="FirstParagraph"/>
      </w:pPr>
      <w:r>
        <w:t xml:space="preserve">بالحل الخاص، ففي الغالب نحتاج الى تحديد حلول للمعادلات التفاضلية الجزئية التي تحقق شروط معينه فمثلا إذا افترضنا اننا نريد حل المعادلة (1) خاضعة للشرطين</w:t>
      </w:r>
    </w:p>
    <w:p>
      <w:pPr>
        <w:pStyle w:val="BodyText"/>
      </w:pPr>
      <m:oMathPara>
        <m:oMathParaPr>
          <m:jc m:val="center"/>
        </m:oMathParaPr>
        <m:oMath>
          <m:r>
            <m:t>U</m:t>
          </m:r>
          <m:d>
            <m:dPr>
              <m:begChr m:val="("/>
              <m:endChr m:val=")"/>
              <m:sepChr m:val=""/>
              <m:grow/>
            </m:dPr>
            <m:e>
              <m:r>
                <m:t>x</m:t>
              </m:r>
              <m:r>
                <m:rPr>
                  <m:sty m:val="p"/>
                </m:rPr>
                <m:t>,</m:t>
              </m:r>
              <m:r>
                <m:t>2</m:t>
              </m:r>
            </m:e>
          </m:d>
          <m:r>
            <m:rPr>
              <m:sty m:val="p"/>
            </m:rPr>
            <m:t>=</m:t>
          </m:r>
          <m:r>
            <m:t>5</m:t>
          </m:r>
          <m:r>
            <m:t>x</m:t>
          </m:r>
          <m:r>
            <m:rPr>
              <m:sty m:val="p"/>
            </m:rPr>
            <m:t>−</m:t>
          </m:r>
          <m:r>
            <m:t>5</m:t>
          </m:r>
          <m:r>
            <m:t> </m:t>
          </m:r>
          <m:r>
            <m:rPr>
              <m:sty m:val="p"/>
            </m:rPr>
            <m:t>,</m:t>
          </m:r>
          <m:r>
            <m:t> </m:t>
          </m:r>
          <m:r>
            <m:t>U</m:t>
          </m:r>
          <m:d>
            <m:dPr>
              <m:begChr m:val="("/>
              <m:endChr m:val=")"/>
              <m:sepChr m:val=""/>
              <m:grow/>
            </m:dPr>
            <m:e>
              <m:r>
                <m:t>1</m:t>
              </m:r>
              <m:r>
                <m:rPr>
                  <m:sty m:val="p"/>
                </m:rPr>
                <m:t>,</m:t>
              </m:r>
              <m:r>
                <m:t>y</m:t>
              </m:r>
            </m:e>
          </m:d>
          <m:r>
            <m:rPr>
              <m:sty m:val="p"/>
            </m:rPr>
            <m:t>=</m:t>
          </m:r>
          <m:sSup>
            <m:e>
              <m:r>
                <m:t>y</m:t>
              </m:r>
            </m:e>
            <m:sup>
              <m:r>
                <m:t>2</m:t>
              </m:r>
            </m:sup>
          </m:sSup>
          <m:r>
            <m:rPr>
              <m:sty m:val="p"/>
            </m:rPr>
            <m:t>–</m:t>
          </m:r>
          <m:r>
            <m:t>2</m:t>
          </m:r>
          <m:r>
            <m:t>y</m:t>
          </m:r>
          <m:r>
            <m:t> </m:t>
          </m:r>
          <m:d>
            <m:dPr>
              <m:begChr m:val="("/>
              <m:endChr m:val=")"/>
              <m:sepChr m:val=""/>
              <m:grow/>
            </m:dPr>
            <m:e>
              <m:r>
                <m:t>6</m:t>
              </m:r>
            </m:e>
          </m:d>
        </m:oMath>
      </m:oMathPara>
    </w:p>
    <w:p>
      <w:pPr>
        <w:pStyle w:val="FirstParagraph"/>
      </w:pPr>
      <w:r>
        <w:t xml:space="preserve">بذلك يقودنا الحل العام (5) والشرط الاول في (6) الى:</w:t>
      </w:r>
    </w:p>
    <w:p>
      <w:pPr>
        <w:pStyle w:val="BodyText"/>
      </w:pPr>
      <m:oMathPara>
        <m:oMathParaPr>
          <m:jc m:val="center"/>
        </m:oMathParaPr>
        <m:oMath>
          <m:r>
            <m:t>U</m:t>
          </m:r>
          <m:d>
            <m:dPr>
              <m:begChr m:val="("/>
              <m:endChr m:val=")"/>
              <m:sepChr m:val=""/>
              <m:grow/>
            </m:dPr>
            <m:e>
              <m:r>
                <m:t>1</m:t>
              </m:r>
              <m:r>
                <m:rPr>
                  <m:sty m:val="p"/>
                </m:rPr>
                <m:t>,</m:t>
              </m:r>
              <m:r>
                <m:t>y</m:t>
              </m:r>
            </m:e>
          </m:d>
          <m:r>
            <m:rPr>
              <m:sty m:val="p"/>
            </m:rPr>
            <m:t>=</m:t>
          </m:r>
          <m:r>
            <m:t>3</m:t>
          </m:r>
          <m:sSup>
            <m:e>
              <m:d>
                <m:dPr>
                  <m:begChr m:val="("/>
                  <m:endChr m:val=")"/>
                  <m:sepChr m:val=""/>
                  <m:grow/>
                </m:dPr>
                <m:e>
                  <m:r>
                    <m:t>1</m:t>
                  </m:r>
                </m:e>
              </m:d>
            </m:e>
            <m:sup>
              <m:r>
                <m:t>2</m:t>
              </m:r>
            </m:sup>
          </m:sSup>
          <m:r>
            <m:t>y</m:t>
          </m:r>
          <m:r>
            <m:rPr>
              <m:sty m:val="p"/>
            </m:rPr>
            <m:t>+</m:t>
          </m:r>
          <m:r>
            <m:t>4</m:t>
          </m:r>
          <m:d>
            <m:dPr>
              <m:begChr m:val="("/>
              <m:endChr m:val=")"/>
              <m:sepChr m:val=""/>
              <m:grow/>
            </m:dPr>
            <m:e>
              <m:r>
                <m:t>1</m:t>
              </m:r>
            </m:e>
          </m:d>
          <m:sSup>
            <m:e>
              <m:r>
                <m:t>y</m:t>
              </m:r>
            </m:e>
            <m:sup>
              <m:r>
                <m:t>3</m:t>
              </m:r>
            </m:sup>
          </m:sSup>
          <m:r>
            <m:rPr>
              <m:sty m:val="p"/>
            </m:rPr>
            <m:t>+</m:t>
          </m:r>
          <m:r>
            <m:t>H</m:t>
          </m:r>
          <m:d>
            <m:dPr>
              <m:begChr m:val="("/>
              <m:endChr m:val=")"/>
              <m:sepChr m:val=""/>
              <m:grow/>
            </m:dPr>
            <m:e>
              <m:r>
                <m:t>y</m:t>
              </m:r>
            </m:e>
          </m:d>
          <m:r>
            <m:rPr>
              <m:sty m:val="p"/>
            </m:rPr>
            <m:t>+</m:t>
          </m:r>
          <m:r>
            <m:t>G</m:t>
          </m:r>
          <m:d>
            <m:dPr>
              <m:begChr m:val="("/>
              <m:endChr m:val=")"/>
              <m:sepChr m:val=""/>
              <m:grow/>
            </m:dPr>
            <m:e>
              <m:r>
                <m:t>1</m:t>
              </m:r>
            </m:e>
          </m:d>
          <m:r>
            <m:rPr>
              <m:sty m:val="p"/>
            </m:rPr>
            <m:t>=</m:t>
          </m:r>
          <m:sSup>
            <m:e>
              <m:r>
                <m:t>y</m:t>
              </m:r>
            </m:e>
            <m:sup>
              <m:r>
                <m:t>2</m:t>
              </m:r>
            </m:sup>
          </m:sSup>
          <m:r>
            <m:rPr>
              <m:sty m:val="p"/>
            </m:rPr>
            <m:t>–</m:t>
          </m:r>
          <m:r>
            <m:t>2</m:t>
          </m:r>
          <m:r>
            <m:t>y</m:t>
          </m:r>
        </m:oMath>
      </m:oMathPara>
    </w:p>
    <w:p>
      <w:pPr>
        <w:pStyle w:val="FirstParagraph"/>
      </w:pPr>
      <w:r>
        <w:t xml:space="preserve">او</w:t>
      </w:r>
    </w:p>
    <w:p>
      <w:pPr>
        <w:pStyle w:val="BodyText"/>
      </w:pPr>
      <m:oMathPara>
        <m:oMathParaPr>
          <m:jc m:val="center"/>
        </m:oMathParaPr>
        <m:oMath>
          <m:r>
            <m:t>H</m:t>
          </m:r>
          <m:d>
            <m:dPr>
              <m:begChr m:val="("/>
              <m:endChr m:val=")"/>
              <m:sepChr m:val=""/>
              <m:grow/>
            </m:dPr>
            <m:e>
              <m:r>
                <m:t>y</m:t>
              </m:r>
            </m:e>
          </m:d>
          <m:r>
            <m:rPr>
              <m:sty m:val="p"/>
            </m:rPr>
            <m:t>=</m:t>
          </m:r>
          <m:sSup>
            <m:e>
              <m:r>
                <m:t>y</m:t>
              </m:r>
            </m:e>
            <m:sup>
              <m:r>
                <m:t>2</m:t>
              </m:r>
            </m:sup>
          </m:sSup>
          <m:r>
            <m:rPr>
              <m:sty m:val="p"/>
            </m:rPr>
            <m:t>–</m:t>
          </m:r>
          <m:r>
            <m:t>5</m:t>
          </m:r>
          <m:r>
            <m:t>y</m:t>
          </m:r>
          <m:r>
            <m:rPr>
              <m:sty m:val="p"/>
            </m:rPr>
            <m:t>–</m:t>
          </m:r>
          <m:r>
            <m:t>4</m:t>
          </m:r>
          <m:sSup>
            <m:e>
              <m:r>
                <m:t>y</m:t>
              </m:r>
            </m:e>
            <m:sup>
              <m:r>
                <m:t>3</m:t>
              </m:r>
            </m:sup>
          </m:sSup>
          <m:r>
            <m:rPr>
              <m:sty m:val="p"/>
            </m:rPr>
            <m:t>–</m:t>
          </m:r>
          <m:r>
            <m:t>G</m:t>
          </m:r>
          <m:d>
            <m:dPr>
              <m:begChr m:val="("/>
              <m:endChr m:val=")"/>
              <m:sepChr m:val=""/>
              <m:grow/>
            </m:dPr>
            <m:e>
              <m:r>
                <m:t>1</m:t>
              </m:r>
            </m:e>
          </m:d>
        </m:oMath>
      </m:oMathPara>
    </w:p>
    <w:p>
      <w:pPr>
        <w:pStyle w:val="FirstParagraph"/>
      </w:pPr>
      <w:r>
        <w:t xml:space="preserve">لذلك فان:</w:t>
      </w:r>
    </w:p>
    <w:p>
      <w:pPr>
        <w:pStyle w:val="BodyText"/>
      </w:pPr>
      <m:oMathPara>
        <m:oMathParaPr>
          <m:jc m:val="center"/>
        </m:oMathParaPr>
        <m:oMath>
          <m:r>
            <m:t>U</m:t>
          </m:r>
          <m:r>
            <m:rPr>
              <m:sty m:val="p"/>
            </m:rPr>
            <m:t>=</m:t>
          </m:r>
          <m:r>
            <m:t>3</m:t>
          </m:r>
          <m:sSup>
            <m:e>
              <m:r>
                <m:t>x</m:t>
              </m:r>
            </m:e>
            <m:sup>
              <m:r>
                <m:t>2</m:t>
              </m:r>
            </m:sup>
          </m:sSup>
          <m:r>
            <m:t>y</m:t>
          </m:r>
          <m:r>
            <m:rPr>
              <m:sty m:val="p"/>
            </m:rPr>
            <m:t>+</m:t>
          </m:r>
          <m:r>
            <m:t>4</m:t>
          </m:r>
          <m:r>
            <m:t>x</m:t>
          </m:r>
          <m:sSup>
            <m:e>
              <m:r>
                <m:t>y</m:t>
              </m:r>
            </m:e>
            <m:sup>
              <m:r>
                <m:t>3</m:t>
              </m:r>
            </m:sup>
          </m:sSup>
          <m:r>
            <m:rPr>
              <m:sty m:val="p"/>
            </m:rPr>
            <m:t>+</m:t>
          </m:r>
          <m:sSup>
            <m:e>
              <m:r>
                <m:t>y</m:t>
              </m:r>
            </m:e>
            <m:sup>
              <m:r>
                <m:t>2</m:t>
              </m:r>
            </m:sup>
          </m:sSup>
          <m:r>
            <m:rPr>
              <m:sty m:val="p"/>
            </m:rPr>
            <m:t>–</m:t>
          </m:r>
          <m:r>
            <m:t>5</m:t>
          </m:r>
          <m:r>
            <m:t>y</m:t>
          </m:r>
          <m:r>
            <m:rPr>
              <m:sty m:val="p"/>
            </m:rPr>
            <m:t>–</m:t>
          </m:r>
          <m:r>
            <m:t>4</m:t>
          </m:r>
          <m:sSup>
            <m:e>
              <m:r>
                <m:t>y</m:t>
              </m:r>
            </m:e>
            <m:sup>
              <m:r>
                <m:t>3</m:t>
              </m:r>
            </m:sup>
          </m:sSup>
          <m:r>
            <m:rPr>
              <m:sty m:val="p"/>
            </m:rPr>
            <m:t>–</m:t>
          </m:r>
          <m:r>
            <m:t>G</m:t>
          </m:r>
          <m:d>
            <m:dPr>
              <m:begChr m:val="("/>
              <m:endChr m:val=")"/>
              <m:sepChr m:val=""/>
              <m:grow/>
            </m:dPr>
            <m:e>
              <m:r>
                <m:t>1</m:t>
              </m:r>
            </m:e>
          </m:d>
          <m:r>
            <m:rPr>
              <m:sty m:val="p"/>
            </m:rPr>
            <m:t>+</m:t>
          </m:r>
          <m:r>
            <m:t>G</m:t>
          </m:r>
          <m:d>
            <m:dPr>
              <m:begChr m:val="("/>
              <m:endChr m:val=")"/>
              <m:sepChr m:val=""/>
              <m:grow/>
            </m:dPr>
            <m:e>
              <m:r>
                <m:t>x</m:t>
              </m:r>
            </m:e>
          </m:d>
          <m:r>
            <m:t> </m:t>
          </m:r>
          <m:d>
            <m:dPr>
              <m:begChr m:val="("/>
              <m:endChr m:val=")"/>
              <m:sepChr m:val=""/>
              <m:grow/>
            </m:dPr>
            <m:e>
              <m:r>
                <m:t>7</m:t>
              </m:r>
            </m:e>
          </m:d>
        </m:oMath>
      </m:oMathPara>
    </w:p>
    <w:p>
      <w:pPr>
        <w:pStyle w:val="FirstParagraph"/>
      </w:pPr>
      <w:r>
        <w:t xml:space="preserve">إذا استخدمنا الان الشرط الثاني في (6) فان</w:t>
      </w:r>
    </w:p>
    <w:p>
      <w:pPr>
        <w:pStyle w:val="BodyText"/>
      </w:pPr>
      <m:oMathPara>
        <m:oMathParaPr>
          <m:jc m:val="center"/>
        </m:oMathParaPr>
        <m:oMath>
          <m:r>
            <m:t>U</m:t>
          </m:r>
          <m:d>
            <m:dPr>
              <m:begChr m:val="("/>
              <m:endChr m:val=")"/>
              <m:sepChr m:val=""/>
              <m:grow/>
            </m:dPr>
            <m:e>
              <m:r>
                <m:t>x</m:t>
              </m:r>
              <m:r>
                <m:rPr>
                  <m:sty m:val="p"/>
                </m:rPr>
                <m:t>,</m:t>
              </m:r>
              <m:r>
                <m:t>2</m:t>
              </m:r>
            </m:e>
          </m:d>
          <m:r>
            <m:rPr>
              <m:sty m:val="p"/>
            </m:rPr>
            <m:t>=</m:t>
          </m:r>
          <m:r>
            <m:t>3</m:t>
          </m:r>
          <m:sSup>
            <m:e>
              <m:r>
                <m:t>x</m:t>
              </m:r>
            </m:e>
            <m:sup>
              <m:r>
                <m:t>2</m:t>
              </m:r>
            </m:sup>
          </m:sSup>
          <m:d>
            <m:dPr>
              <m:begChr m:val="("/>
              <m:endChr m:val=")"/>
              <m:sepChr m:val=""/>
              <m:grow/>
            </m:dPr>
            <m:e>
              <m:r>
                <m:t>2</m:t>
              </m:r>
            </m:e>
          </m:d>
          <m:r>
            <m:rPr>
              <m:sty m:val="p"/>
            </m:rPr>
            <m:t>+</m:t>
          </m:r>
          <m:r>
            <m:t>4</m:t>
          </m:r>
          <m:r>
            <m:t>x</m:t>
          </m:r>
          <m:sSup>
            <m:e>
              <m:d>
                <m:dPr>
                  <m:begChr m:val="("/>
                  <m:endChr m:val=")"/>
                  <m:sepChr m:val=""/>
                  <m:grow/>
                </m:dPr>
                <m:e>
                  <m:r>
                    <m:t>2</m:t>
                  </m:r>
                </m:e>
              </m:d>
            </m:e>
            <m:sup>
              <m:r>
                <m:t>3</m:t>
              </m:r>
            </m:sup>
          </m:sSup>
          <m:r>
            <m:rPr>
              <m:sty m:val="p"/>
            </m:rPr>
            <m:t>+</m:t>
          </m:r>
          <m:sSup>
            <m:e>
              <m:d>
                <m:dPr>
                  <m:begChr m:val="("/>
                  <m:endChr m:val=")"/>
                  <m:sepChr m:val=""/>
                  <m:grow/>
                </m:dPr>
                <m:e>
                  <m:r>
                    <m:t>2</m:t>
                  </m:r>
                </m:e>
              </m:d>
            </m:e>
            <m:sup>
              <m:r>
                <m:t>2</m:t>
              </m:r>
            </m:sup>
          </m:sSup>
          <m:r>
            <m:rPr>
              <m:sty m:val="p"/>
            </m:rPr>
            <m:t>–</m:t>
          </m:r>
          <m:r>
            <m:t>5</m:t>
          </m:r>
          <m:d>
            <m:dPr>
              <m:begChr m:val="("/>
              <m:endChr m:val=")"/>
              <m:sepChr m:val=""/>
              <m:grow/>
            </m:dPr>
            <m:e>
              <m:r>
                <m:t>2</m:t>
              </m:r>
            </m:e>
          </m:d>
          <m:r>
            <m:rPr>
              <m:sty m:val="p"/>
            </m:rPr>
            <m:t>–</m:t>
          </m:r>
          <m:r>
            <m:t>4</m:t>
          </m:r>
          <m:sSup>
            <m:e>
              <m:d>
                <m:dPr>
                  <m:begChr m:val="("/>
                  <m:endChr m:val=")"/>
                  <m:sepChr m:val=""/>
                  <m:grow/>
                </m:dPr>
                <m:e>
                  <m:r>
                    <m:t>2</m:t>
                  </m:r>
                </m:e>
              </m:d>
            </m:e>
            <m:sup>
              <m:r>
                <m:t>3</m:t>
              </m:r>
            </m:sup>
          </m:sSup>
          <m:r>
            <m:rPr>
              <m:sty m:val="p"/>
            </m:rPr>
            <m:t>–</m:t>
          </m:r>
          <m:r>
            <m:t>G</m:t>
          </m:r>
          <m:d>
            <m:dPr>
              <m:begChr m:val="("/>
              <m:endChr m:val=")"/>
              <m:sepChr m:val=""/>
              <m:grow/>
            </m:dPr>
            <m:e>
              <m:r>
                <m:t>1</m:t>
              </m:r>
            </m:e>
          </m:d>
          <m:r>
            <m:rPr>
              <m:sty m:val="p"/>
            </m:rPr>
            <m:t>+</m:t>
          </m:r>
          <m:r>
            <m:t>G</m:t>
          </m:r>
          <m:d>
            <m:dPr>
              <m:begChr m:val="("/>
              <m:endChr m:val=")"/>
              <m:sepChr m:val=""/>
              <m:grow/>
            </m:dPr>
            <m:e>
              <m:r>
                <m:t>x</m:t>
              </m:r>
            </m:e>
          </m:d>
          <m:r>
            <m:rPr>
              <m:sty m:val="p"/>
            </m:rPr>
            <m:t>=</m:t>
          </m:r>
          <m:r>
            <m:t>5</m:t>
          </m:r>
          <m:r>
            <m:t>x</m:t>
          </m:r>
          <m:r>
            <m:rPr>
              <m:sty m:val="p"/>
            </m:rPr>
            <m:t>–</m:t>
          </m:r>
          <m:r>
            <m:t>5</m:t>
          </m:r>
        </m:oMath>
      </m:oMathPara>
    </w:p>
    <w:p>
      <w:pPr>
        <w:pStyle w:val="FirstParagraph"/>
      </w:pPr>
      <w:r>
        <w:t xml:space="preserve">التي منها نحصل على:</w:t>
      </w:r>
    </w:p>
    <w:p>
      <w:pPr>
        <w:pStyle w:val="BodyText"/>
      </w:pPr>
      <m:oMathPara>
        <m:oMathParaPr>
          <m:jc m:val="center"/>
        </m:oMathParaPr>
        <m:oMath>
          <m:r>
            <m:t>G</m:t>
          </m:r>
          <m:d>
            <m:dPr>
              <m:begChr m:val="("/>
              <m:endChr m:val=")"/>
              <m:sepChr m:val=""/>
              <m:grow/>
            </m:dPr>
            <m:e>
              <m:r>
                <m:t>x</m:t>
              </m:r>
            </m:e>
          </m:d>
          <m:r>
            <m:rPr>
              <m:sty m:val="p"/>
            </m:rPr>
            <m:t>=</m:t>
          </m:r>
          <m:r>
            <m:t>33</m:t>
          </m:r>
          <m:r>
            <m:rPr>
              <m:sty m:val="p"/>
            </m:rPr>
            <m:t>−</m:t>
          </m:r>
          <m:r>
            <m:t>27</m:t>
          </m:r>
          <m:r>
            <m:t>x</m:t>
          </m:r>
          <m:r>
            <m:rPr>
              <m:sty m:val="p"/>
            </m:rPr>
            <m:t>−</m:t>
          </m:r>
          <m:r>
            <m:t>6</m:t>
          </m:r>
          <m:sSup>
            <m:e>
              <m:r>
                <m:t>x</m:t>
              </m:r>
            </m:e>
            <m:sup>
              <m:r>
                <m:t>2</m:t>
              </m:r>
            </m:sup>
          </m:sSup>
          <m:r>
            <m:rPr>
              <m:sty m:val="p"/>
            </m:rPr>
            <m:t>+</m:t>
          </m:r>
          <m:r>
            <m:t>G</m:t>
          </m:r>
          <m:d>
            <m:dPr>
              <m:begChr m:val="("/>
              <m:endChr m:val=")"/>
              <m:sepChr m:val=""/>
              <m:grow/>
            </m:dPr>
            <m:e>
              <m:r>
                <m:t>1</m:t>
              </m:r>
            </m:e>
          </m:d>
        </m:oMath>
      </m:oMathPara>
    </w:p>
    <w:p>
      <w:pPr>
        <w:pStyle w:val="FirstParagraph"/>
      </w:pPr>
      <w:r>
        <w:t xml:space="preserve">وباستخدام هذه الاخيرة في (7) نحصل على الحل المطلوب.</w:t>
      </w:r>
    </w:p>
    <w:p>
      <w:pPr>
        <w:pStyle w:val="BodyText"/>
      </w:pPr>
      <m:oMathPara>
        <m:oMathParaPr>
          <m:jc m:val="center"/>
        </m:oMathParaPr>
        <m:oMath>
          <m:r>
            <m:t>U</m:t>
          </m:r>
          <m:r>
            <m:rPr>
              <m:sty m:val="p"/>
            </m:rPr>
            <m:t>=</m:t>
          </m:r>
          <m:r>
            <m:t>3</m:t>
          </m:r>
          <m:sSup>
            <m:e>
              <m:r>
                <m:t>x</m:t>
              </m:r>
            </m:e>
            <m:sup>
              <m:r>
                <m:t>2</m:t>
              </m:r>
            </m:sup>
          </m:sSup>
          <m:r>
            <m:t>y</m:t>
          </m:r>
          <m:r>
            <m:rPr>
              <m:sty m:val="p"/>
            </m:rPr>
            <m:t>+</m:t>
          </m:r>
          <m:r>
            <m:t>4</m:t>
          </m:r>
          <m:r>
            <m:t>x</m:t>
          </m:r>
          <m:sSup>
            <m:e>
              <m:r>
                <m:t>y</m:t>
              </m:r>
            </m:e>
            <m:sup>
              <m:r>
                <m:t>3</m:t>
              </m:r>
            </m:sup>
          </m:sSup>
          <m:r>
            <m:rPr>
              <m:sty m:val="p"/>
            </m:rPr>
            <m:t>+</m:t>
          </m:r>
          <m:sSup>
            <m:e>
              <m:r>
                <m:t>y</m:t>
              </m:r>
            </m:e>
            <m:sup>
              <m:r>
                <m:t>2</m:t>
              </m:r>
            </m:sup>
          </m:sSup>
          <m:r>
            <m:rPr>
              <m:sty m:val="p"/>
            </m:rPr>
            <m:t>–</m:t>
          </m:r>
          <m:r>
            <m:t>5</m:t>
          </m:r>
          <m:r>
            <m:t>y</m:t>
          </m:r>
          <m:r>
            <m:rPr>
              <m:sty m:val="p"/>
            </m:rPr>
            <m:t>–</m:t>
          </m:r>
          <m:r>
            <m:t>4</m:t>
          </m:r>
          <m:sSup>
            <m:e>
              <m:r>
                <m:t>y</m:t>
              </m:r>
            </m:e>
            <m:sup>
              <m:r>
                <m:t>3</m:t>
              </m:r>
            </m:sup>
          </m:sSup>
          <m:r>
            <m:rPr>
              <m:sty m:val="p"/>
            </m:rPr>
            <m:t>–</m:t>
          </m:r>
          <m:r>
            <m:t>27</m:t>
          </m:r>
          <m:r>
            <m:t>x</m:t>
          </m:r>
          <m:r>
            <m:rPr>
              <m:sty m:val="p"/>
            </m:rPr>
            <m:t>–</m:t>
          </m:r>
          <m:r>
            <m:t>6</m:t>
          </m:r>
          <m:sSup>
            <m:e>
              <m:r>
                <m:t>x</m:t>
              </m:r>
            </m:e>
            <m:sup>
              <m:r>
                <m:t>2</m:t>
              </m:r>
            </m:sup>
          </m:sSup>
          <m:r>
            <m:rPr>
              <m:sty m:val="p"/>
            </m:rPr>
            <m:t>+</m:t>
          </m:r>
          <m:r>
            <m:t>33</m:t>
          </m:r>
          <m:r>
            <m:t> </m:t>
          </m:r>
          <m:d>
            <m:dPr>
              <m:begChr m:val="("/>
              <m:endChr m:val=")"/>
              <m:sepChr m:val=""/>
              <m:grow/>
            </m:dPr>
            <m:e>
              <m:r>
                <m:t>8</m:t>
              </m:r>
            </m:e>
          </m:d>
        </m:oMath>
      </m:oMathPara>
    </w:p>
    <w:bookmarkEnd w:id="40"/>
    <w:bookmarkEnd w:id="41"/>
    <w:bookmarkStart w:id="56" w:name="طرق-حل-المعادلات-التفاضلية-الجزئية"/>
    <w:p>
      <w:pPr>
        <w:pStyle w:val="Heading2"/>
      </w:pPr>
      <w:r>
        <w:t xml:space="preserve">طرق حل المعادلات التفاضلية الجزئية:</w:t>
      </w:r>
    </w:p>
    <w:p>
      <w:pPr>
        <w:pStyle w:val="FirstParagraph"/>
      </w:pPr>
      <w:r>
        <w:t xml:space="preserve">مجلة المنتدى الجامعي . -137- العدد (22) سبتمبر 2018</w:t>
      </w:r>
    </w:p>
    <w:p>
      <w:r>
        <w:pict>
          <v:rect style="width:0;height:1.5pt" o:hralign="center" o:hrstd="t" o:hr="t"/>
        </w:pict>
      </w:r>
    </w:p>
    <w:p>
      <w:pPr>
        <w:pStyle w:val="FirstParagraph"/>
      </w:pPr>
      <w:r>
        <w:t xml:space="preserve">هناك عدة طرق مطبقة علميا وأعظمها أهمية تلك الطرق التي بأتباعها تتحول المعادلة التفاضلية الجزئية إلى معادلات تفاضلية اعتيادية ومنها.</w:t>
      </w:r>
    </w:p>
    <w:bookmarkStart w:id="42" w:name="فصل-المتغيرات"/>
    <w:p>
      <w:pPr>
        <w:pStyle w:val="Heading3"/>
      </w:pPr>
      <w:r>
        <w:t xml:space="preserve">1 - فصل المتغيرات:</w:t>
      </w:r>
    </w:p>
    <w:p>
      <w:pPr>
        <w:pStyle w:val="FirstParagraph"/>
      </w:pPr>
      <w:r>
        <w:t xml:space="preserve">بهذه الطريقة يتم تحويل المعادلة التفاضلية الجزئية ذات</w:t>
      </w:r>
      <w:r>
        <w:t xml:space="preserve"> </w:t>
      </w:r>
      <m:oMath>
        <m:r>
          <m:t>n</m:t>
        </m:r>
      </m:oMath>
      <w:r>
        <w:t xml:space="preserve"> </w:t>
      </w:r>
      <w:r>
        <w:t xml:space="preserve">المتغيرات المستقلة إلى</w:t>
      </w:r>
      <w:r>
        <w:t xml:space="preserve"> </w:t>
      </w:r>
      <m:oMath>
        <m:r>
          <m:t>n</m:t>
        </m:r>
      </m:oMath>
      <w:r>
        <w:t xml:space="preserve"> </w:t>
      </w:r>
      <w:r>
        <w:t xml:space="preserve">من المعادلات التفاضلية الاعتيادية. ففي هذه الطريقة يكون من المفروض إمكانية التعبير عن الحل كحاصل ضرب دوال مجهولة كل منها يعتمد على متغير واحد فقط من المتغيرات. ونجاح هذه الطريقة يعتمد على إمكانية كتابة المعادلة الناتجة بحيث يعتمد أحد الطرفين على متغير واحد بينما يعتمد الطرف الأخر على باقي المتغيرات وبذلك يجب أن يكون كل طرف مساويا مقدار ثابتا وبتكرار هذه العملية يمكن تتعين الدوال المجهولة.</w:t>
      </w:r>
    </w:p>
    <w:p>
      <w:pPr>
        <w:pStyle w:val="BodyText"/>
      </w:pPr>
      <w:r>
        <w:t xml:space="preserve">وتستخدم هذه الطريقة عادة متسلسلات فوريير وتكاملات فوريير ومتسلسلات لجندر.</w:t>
      </w:r>
    </w:p>
    <w:bookmarkEnd w:id="42"/>
    <w:bookmarkStart w:id="43" w:name="سلاسل-فوريير"/>
    <w:p>
      <w:pPr>
        <w:pStyle w:val="Heading3"/>
      </w:pPr>
      <w:r>
        <w:t xml:space="preserve">2- سلاسل فوريير:</w:t>
      </w:r>
    </w:p>
    <w:p>
      <w:pPr>
        <w:pStyle w:val="FirstParagraph"/>
      </w:pPr>
      <w:r>
        <w:t xml:space="preserve">إن أهمية سلاسل فوريير في نظرية المعادلات التفاضلية الجزئية هي أن الدوال الدورية</w:t>
      </w:r>
      <w:r>
        <w:t xml:space="preserve"> </w:t>
      </w:r>
      <m:oMath>
        <m:r>
          <m:t>f</m:t>
        </m:r>
        <m:d>
          <m:dPr>
            <m:begChr m:val="("/>
            <m:endChr m:val=")"/>
            <m:sepChr m:val=""/>
            <m:grow/>
          </m:dPr>
          <m:e>
            <m:r>
              <m:t>x</m:t>
            </m:r>
          </m:e>
        </m:d>
      </m:oMath>
      <w:r>
        <w:t xml:space="preserve"> </w:t>
      </w:r>
      <w:r>
        <w:t xml:space="preserve">المعرفة على</w:t>
      </w:r>
      <w:r>
        <w:t xml:space="preserve"> </w:t>
      </w:r>
      <m:oMath>
        <m:d>
          <m:dPr>
            <m:begChr m:val="("/>
            <m:endChr m:val=")"/>
            <m:sepChr m:val=""/>
            <m:grow/>
          </m:dPr>
          <m:e>
            <m:r>
              <m:rPr>
                <m:sty m:val="p"/>
              </m:rPr>
              <m:t>−</m:t>
            </m:r>
            <m:r>
              <m:rPr>
                <m:sty m:val="p"/>
              </m:rPr>
              <m:t>∞</m:t>
            </m:r>
            <m:r>
              <m:rPr>
                <m:sty m:val="p"/>
              </m:rPr>
              <m:t>,</m:t>
            </m:r>
            <m:r>
              <m:rPr>
                <m:sty m:val="p"/>
              </m:rPr>
              <m:t>∞</m:t>
            </m:r>
          </m:e>
        </m:d>
      </m:oMath>
      <w:r>
        <w:t xml:space="preserve"> </w:t>
      </w:r>
      <w:r>
        <w:t xml:space="preserve">أو الدوال المعرفة على فترة منتهية يمكن تمثيلها بسلسلة لانهاية من الجيوب و جيوب التمام و بهذه الطريقة يمكن تجزئة المسائل إلى أخرى مبسطة و يتعين بالصيغة.....</w:t>
      </w:r>
    </w:p>
    <w:p>
      <w:pPr>
        <w:pStyle w:val="BodyText"/>
      </w:pPr>
      <m:oMathPara>
        <m:oMathParaPr>
          <m:jc m:val="center"/>
        </m:oMathParaPr>
        <m:oMath>
          <m:r>
            <m:t>f</m:t>
          </m:r>
          <m:d>
            <m:dPr>
              <m:begChr m:val="("/>
              <m:endChr m:val=")"/>
              <m:sepChr m:val=""/>
              <m:grow/>
            </m:dPr>
            <m:e>
              <m:r>
                <m:t>x</m:t>
              </m:r>
            </m:e>
          </m:d>
          <m:r>
            <m:rPr>
              <m:sty m:val="p"/>
            </m:rPr>
            <m:t>=</m:t>
          </m:r>
          <m:f>
            <m:fPr>
              <m:type m:val="bar"/>
            </m:fPr>
            <m:num>
              <m:sSub>
                <m:e>
                  <m:r>
                    <m:t>a</m:t>
                  </m:r>
                </m:e>
                <m:sub>
                  <m:r>
                    <m:t>0</m:t>
                  </m:r>
                </m:sub>
              </m:sSub>
            </m:num>
            <m:den>
              <m:r>
                <m:t>2</m:t>
              </m:r>
            </m:den>
          </m:f>
          <m:r>
            <m:rPr>
              <m:sty m:val="p"/>
            </m:rPr>
            <m:t>+</m:t>
          </m:r>
          <m:nary>
            <m:naryPr>
              <m:chr m:val="∑"/>
              <m:limLoc m:val="undOvr"/>
              <m:subHide m:val="off"/>
              <m:supHide m:val="off"/>
            </m:naryPr>
            <m:sub>
              <m:r>
                <m:t>n</m:t>
              </m:r>
              <m:r>
                <m:rPr>
                  <m:sty m:val="p"/>
                </m:rPr>
                <m:t>=</m:t>
              </m:r>
              <m:r>
                <m:t>1</m:t>
              </m:r>
            </m:sub>
            <m:sup>
              <m:r>
                <m:rPr>
                  <m:sty m:val="p"/>
                </m:rPr>
                <m:t>∞</m:t>
              </m:r>
            </m:sup>
            <m:e>
              <m:sSub>
                <m:e>
                  <m:r>
                    <m:t>a</m:t>
                  </m:r>
                </m:e>
                <m:sub>
                  <m:r>
                    <m:t>n</m:t>
                  </m:r>
                </m:sub>
              </m:sSub>
            </m:e>
          </m:nary>
          <m:r>
            <m:rPr>
              <m:sty m:val="p"/>
            </m:rPr>
            <m:t>cos</m:t>
          </m:r>
          <m:r>
            <m:t>n</m:t>
          </m:r>
          <m:r>
            <m:t>π</m:t>
          </m:r>
          <m:r>
            <m:t>x</m:t>
          </m:r>
          <m:r>
            <m:rPr>
              <m:sty m:val="p"/>
            </m:rPr>
            <m:t>+</m:t>
          </m:r>
          <m:sSub>
            <m:e>
              <m:r>
                <m:t>b</m:t>
              </m:r>
            </m:e>
            <m:sub>
              <m:r>
                <m:t>n</m:t>
              </m:r>
            </m:sub>
          </m:sSub>
          <m:r>
            <m:rPr>
              <m:sty m:val="p"/>
            </m:rPr>
            <m:t>sin</m:t>
          </m:r>
          <m:d>
            <m:dPr>
              <m:begChr m:val="("/>
              <m:endChr m:val=")"/>
              <m:sepChr m:val=""/>
              <m:grow/>
            </m:dPr>
            <m:e>
              <m:r>
                <m:t>n</m:t>
              </m:r>
              <m:r>
                <m:t>π</m:t>
              </m:r>
              <m:r>
                <m:t>x</m:t>
              </m:r>
            </m:e>
          </m:d>
        </m:oMath>
      </m:oMathPara>
    </w:p>
    <w:p>
      <w:pPr>
        <w:pStyle w:val="FirstParagraph"/>
      </w:pPr>
      <w:r>
        <w:t xml:space="preserve">حيث أن:</w:t>
      </w:r>
    </w:p>
    <w:p>
      <w:pPr>
        <w:pStyle w:val="BodyText"/>
      </w:pPr>
      <m:oMathPara>
        <m:oMathParaPr>
          <m:jc m:val="center"/>
        </m:oMathParaPr>
        <m:oMath>
          <m:sSub>
            <m:e>
              <m:r>
                <m:t>a</m:t>
              </m:r>
            </m:e>
            <m:sub>
              <m:r>
                <m:t>n</m:t>
              </m:r>
            </m:sub>
          </m:sSub>
          <m:r>
            <m:rPr>
              <m:sty m:val="p"/>
            </m:rPr>
            <m:t>=</m:t>
          </m:r>
          <m:f>
            <m:fPr>
              <m:type m:val="bar"/>
            </m:fPr>
            <m:num>
              <m:r>
                <m:t>1</m:t>
              </m:r>
            </m:num>
            <m:den>
              <m:r>
                <m:t>L</m:t>
              </m:r>
            </m:den>
          </m:f>
          <m:nary>
            <m:naryPr>
              <m:chr m:val="∫"/>
              <m:limLoc m:val="subSup"/>
              <m:subHide m:val="off"/>
              <m:supHide m:val="off"/>
            </m:naryPr>
            <m:sub>
              <m:r>
                <m:rPr>
                  <m:sty m:val="p"/>
                </m:rPr>
                <m:t>−</m:t>
              </m:r>
              <m:r>
                <m:t>L</m:t>
              </m:r>
            </m:sub>
            <m:sup>
              <m:r>
                <m:t>L</m:t>
              </m:r>
            </m:sup>
            <m:e>
              <m:r>
                <m:t>f</m:t>
              </m:r>
            </m:e>
          </m:nary>
          <m:d>
            <m:dPr>
              <m:begChr m:val="("/>
              <m:endChr m:val=")"/>
              <m:sepChr m:val=""/>
              <m:grow/>
            </m:dPr>
            <m:e>
              <m:r>
                <m:t>x</m:t>
              </m:r>
            </m:e>
          </m:d>
          <m:r>
            <m:rPr>
              <m:sty m:val="p"/>
            </m:rPr>
            <m:t>cos</m:t>
          </m:r>
          <m:f>
            <m:fPr>
              <m:type m:val="bar"/>
            </m:fPr>
            <m:num>
              <m:r>
                <m:t>n</m:t>
              </m:r>
              <m:r>
                <m:t>π</m:t>
              </m:r>
            </m:num>
            <m:den>
              <m:r>
                <m:t>L</m:t>
              </m:r>
            </m:den>
          </m:f>
          <m:r>
            <m:t>x</m:t>
          </m:r>
          <m:r>
            <m:t> </m:t>
          </m:r>
          <m:r>
            <m:t>d</m:t>
          </m:r>
          <m:r>
            <m:t>x</m:t>
          </m:r>
        </m:oMath>
      </m:oMathPara>
    </w:p>
    <w:p>
      <w:pPr>
        <w:pStyle w:val="FirstParagraph"/>
      </w:pPr>
      <m:oMathPara>
        <m:oMathParaPr>
          <m:jc m:val="center"/>
        </m:oMathParaPr>
        <m:oMath>
          <m:sSub>
            <m:e>
              <m:r>
                <m:t>b</m:t>
              </m:r>
            </m:e>
            <m:sub>
              <m:r>
                <m:t>n</m:t>
              </m:r>
            </m:sub>
          </m:sSub>
          <m:r>
            <m:rPr>
              <m:sty m:val="p"/>
            </m:rPr>
            <m:t>=</m:t>
          </m:r>
          <m:f>
            <m:fPr>
              <m:type m:val="bar"/>
            </m:fPr>
            <m:num>
              <m:r>
                <m:t>1</m:t>
              </m:r>
            </m:num>
            <m:den>
              <m:r>
                <m:t>L</m:t>
              </m:r>
            </m:den>
          </m:f>
          <m:nary>
            <m:naryPr>
              <m:chr m:val="∫"/>
              <m:limLoc m:val="subSup"/>
              <m:subHide m:val="off"/>
              <m:supHide m:val="off"/>
            </m:naryPr>
            <m:sub>
              <m:r>
                <m:rPr>
                  <m:sty m:val="p"/>
                </m:rPr>
                <m:t>−</m:t>
              </m:r>
              <m:r>
                <m:t>L</m:t>
              </m:r>
            </m:sub>
            <m:sup>
              <m:r>
                <m:t>L</m:t>
              </m:r>
            </m:sup>
            <m:e>
              <m:r>
                <m:t>f</m:t>
              </m:r>
            </m:e>
          </m:nary>
          <m:d>
            <m:dPr>
              <m:begChr m:val="("/>
              <m:endChr m:val=")"/>
              <m:sepChr m:val=""/>
              <m:grow/>
            </m:dPr>
            <m:e>
              <m:r>
                <m:t>x</m:t>
              </m:r>
            </m:e>
          </m:d>
          <m:r>
            <m:rPr>
              <m:sty m:val="p"/>
            </m:rPr>
            <m:t>sin</m:t>
          </m:r>
          <m:f>
            <m:fPr>
              <m:type m:val="bar"/>
            </m:fPr>
            <m:num>
              <m:r>
                <m:t>n</m:t>
              </m:r>
              <m:r>
                <m:t>π</m:t>
              </m:r>
            </m:num>
            <m:den>
              <m:r>
                <m:t>L</m:t>
              </m:r>
            </m:den>
          </m:f>
          <m:r>
            <m:t>x</m:t>
          </m:r>
          <m:r>
            <m:t> </m:t>
          </m:r>
          <m:r>
            <m:t>d</m:t>
          </m:r>
          <m:r>
            <m:t>x</m:t>
          </m:r>
        </m:oMath>
      </m:oMathPara>
    </w:p>
    <w:bookmarkEnd w:id="43"/>
    <w:bookmarkStart w:id="44" w:name="دوال-لجندر-التفاضلية"/>
    <w:p>
      <w:pPr>
        <w:pStyle w:val="Heading3"/>
      </w:pPr>
      <w:r>
        <w:t xml:space="preserve">3- دوال لجندر التفاضلية:</w:t>
      </w:r>
    </w:p>
    <w:p>
      <w:pPr>
        <w:pStyle w:val="FirstParagraph"/>
      </w:pPr>
      <w:r>
        <w:t xml:space="preserve">تنشا دوال لجندر كحلول للمعادلة التفاضلية:</w:t>
      </w:r>
    </w:p>
    <w:p>
      <w:pPr>
        <w:pStyle w:val="BodyText"/>
      </w:pPr>
      <m:oMathPara>
        <m:oMathParaPr>
          <m:jc m:val="center"/>
        </m:oMathParaPr>
        <m:oMath>
          <m:d>
            <m:dPr>
              <m:begChr m:val="("/>
              <m:endChr m:val=")"/>
              <m:sepChr m:val=""/>
              <m:grow/>
            </m:dPr>
            <m:e>
              <m:r>
                <m:t>1</m:t>
              </m:r>
              <m:r>
                <m:rPr>
                  <m:sty m:val="p"/>
                </m:rPr>
                <m:t>−</m:t>
              </m:r>
              <m:sSup>
                <m:e>
                  <m:r>
                    <m:t>x</m:t>
                  </m:r>
                </m:e>
                <m:sup>
                  <m:r>
                    <m:t>2</m:t>
                  </m:r>
                </m:sup>
              </m:sSup>
            </m:e>
          </m:d>
          <m:r>
            <m:t>y</m:t>
          </m:r>
          <m:r>
            <m:rPr>
              <m:sty m:val="p"/>
            </m:rPr>
            <m:t>″</m:t>
          </m:r>
          <m:r>
            <m:rPr>
              <m:sty m:val="p"/>
            </m:rPr>
            <m:t>–</m:t>
          </m:r>
          <m:r>
            <m:t>2</m:t>
          </m:r>
          <m:r>
            <m:t>x</m:t>
          </m:r>
          <m:r>
            <m:t>y</m:t>
          </m:r>
          <m:r>
            <m:rPr>
              <m:sty m:val="p"/>
            </m:rPr>
            <m:t>′</m:t>
          </m:r>
          <m:r>
            <m:rPr>
              <m:sty m:val="p"/>
            </m:rPr>
            <m:t>+</m:t>
          </m:r>
          <m:r>
            <m:t>n</m:t>
          </m:r>
          <m:d>
            <m:dPr>
              <m:begChr m:val="("/>
              <m:endChr m:val=")"/>
              <m:sepChr m:val=""/>
              <m:grow/>
            </m:dPr>
            <m:e>
              <m:r>
                <m:t>n</m:t>
              </m:r>
              <m:r>
                <m:rPr>
                  <m:sty m:val="p"/>
                </m:rPr>
                <m:t>+</m:t>
              </m:r>
              <m:r>
                <m:t>1</m:t>
              </m:r>
            </m:e>
          </m:d>
          <m:r>
            <m:t>y</m:t>
          </m:r>
          <m:r>
            <m:rPr>
              <m:sty m:val="p"/>
            </m:rPr>
            <m:t>=</m:t>
          </m:r>
          <m:r>
            <m:t>0</m:t>
          </m:r>
        </m:oMath>
      </m:oMathPara>
    </w:p>
    <w:p>
      <w:pPr>
        <w:pStyle w:val="FirstParagraph"/>
      </w:pPr>
      <w:r>
        <w:t xml:space="preserve">مجلة المنتدى الجامعي . -138- العدد (22) سبتمبر 2018</w:t>
      </w:r>
    </w:p>
    <w:p>
      <w:r>
        <w:pict>
          <v:rect style="width:0;height:1.5pt" o:hralign="center" o:hrstd="t" o:hr="t"/>
        </w:pict>
      </w:r>
    </w:p>
    <w:p>
      <w:pPr>
        <w:pStyle w:val="FirstParagraph"/>
      </w:pPr>
      <w:r>
        <w:t xml:space="preserve">والتي تسمى بمعادلة لجندر التفاضلية حيث إن الحل العام للمعادلة أعلاه في الحالة التي فيها</w:t>
      </w:r>
    </w:p>
    <w:p>
      <w:pPr>
        <w:pStyle w:val="BodyText"/>
      </w:pPr>
      <m:oMathPara>
        <m:oMathParaPr>
          <m:jc m:val="center"/>
        </m:oMathParaPr>
        <m:oMath>
          <m:r>
            <m:t>y</m:t>
          </m:r>
          <m:r>
            <m:rPr>
              <m:sty m:val="p"/>
            </m:rPr>
            <m:t>=</m:t>
          </m:r>
          <m:sSub>
            <m:e>
              <m:r>
                <m:t>C</m:t>
              </m:r>
            </m:e>
            <m:sub>
              <m:r>
                <m:t>1</m:t>
              </m:r>
            </m:sub>
          </m:sSub>
          <m:sSub>
            <m:e>
              <m:r>
                <m:t>P</m:t>
              </m:r>
            </m:e>
            <m:sub>
              <m:r>
                <m:t>n</m:t>
              </m:r>
            </m:sub>
          </m:sSub>
          <m:d>
            <m:dPr>
              <m:begChr m:val="("/>
              <m:endChr m:val=")"/>
              <m:sepChr m:val=""/>
              <m:grow/>
            </m:dPr>
            <m:e>
              <m:r>
                <m:t>x</m:t>
              </m:r>
            </m:e>
          </m:d>
          <m:r>
            <m:rPr>
              <m:sty m:val="p"/>
            </m:rPr>
            <m:t>+</m:t>
          </m:r>
          <m:sSub>
            <m:e>
              <m:r>
                <m:t>C</m:t>
              </m:r>
            </m:e>
            <m:sub>
              <m:r>
                <m:t>2</m:t>
              </m:r>
            </m:sub>
          </m:sSub>
          <m:sSub>
            <m:e>
              <m:r>
                <m:t>q</m:t>
              </m:r>
            </m:e>
            <m:sub>
              <m:r>
                <m:t>n</m:t>
              </m:r>
            </m:sub>
          </m:sSub>
          <m:d>
            <m:dPr>
              <m:begChr m:val="("/>
              <m:endChr m:val=")"/>
              <m:sepChr m:val=""/>
              <m:grow/>
            </m:dPr>
            <m:e>
              <m:r>
                <m:t>x</m:t>
              </m:r>
            </m:e>
          </m:d>
        </m:oMath>
      </m:oMathPara>
    </w:p>
    <w:p>
      <w:pPr>
        <w:pStyle w:val="FirstParagraph"/>
      </w:pPr>
      <w:r>
        <w:t xml:space="preserve">حيث</w:t>
      </w:r>
      <w:r>
        <w:t xml:space="preserve"> </w:t>
      </w:r>
      <m:oMath>
        <m:sSub>
          <m:e>
            <m:r>
              <m:t>P</m:t>
            </m:r>
          </m:e>
          <m:sub>
            <m:r>
              <m:t>n</m:t>
            </m:r>
          </m:sub>
        </m:sSub>
        <m:d>
          <m:dPr>
            <m:begChr m:val="("/>
            <m:endChr m:val=")"/>
            <m:sepChr m:val=""/>
            <m:grow/>
          </m:dPr>
          <m:e>
            <m:r>
              <m:t>x</m:t>
            </m:r>
          </m:e>
        </m:d>
      </m:oMath>
      <w:r>
        <w:t xml:space="preserve"> </w:t>
      </w:r>
      <w:r>
        <w:t xml:space="preserve">كثيرات حدود تسمى كثيرات حدود لجندر،</w:t>
      </w:r>
      <w:r>
        <w:t xml:space="preserve"> </w:t>
      </w:r>
      <m:oMath>
        <m:sSub>
          <m:e>
            <m:r>
              <m:t>q</m:t>
            </m:r>
          </m:e>
          <m:sub>
            <m:r>
              <m:t>n</m:t>
            </m:r>
          </m:sub>
        </m:sSub>
        <m:d>
          <m:dPr>
            <m:begChr m:val="("/>
            <m:endChr m:val=")"/>
            <m:sepChr m:val=""/>
            <m:grow/>
          </m:dPr>
          <m:e>
            <m:r>
              <m:t>x</m:t>
            </m:r>
          </m:e>
        </m:d>
      </m:oMath>
      <w:r>
        <w:t xml:space="preserve"> </w:t>
      </w:r>
      <w:r>
        <w:t xml:space="preserve">تسمى دوال لجندر من النوع الثاني و هي غير محددة عندما</w:t>
      </w:r>
      <w:r>
        <w:t xml:space="preserve"> </w:t>
      </w:r>
      <m:oMath>
        <m:r>
          <m:t>x</m:t>
        </m:r>
        <m:r>
          <m:rPr>
            <m:sty m:val="p"/>
          </m:rPr>
          <m:t>=</m:t>
        </m:r>
        <m:r>
          <m:rPr>
            <m:sty m:val="p"/>
          </m:rPr>
          <m:t>±</m:t>
        </m:r>
        <m:r>
          <m:t>1</m:t>
        </m:r>
      </m:oMath>
      <w:r>
        <w:t xml:space="preserve">.</w:t>
      </w:r>
    </w:p>
    <w:bookmarkEnd w:id="44"/>
    <w:bookmarkStart w:id="46" w:name="الطرائق-العددية"/>
    <w:p>
      <w:pPr>
        <w:pStyle w:val="Heading3"/>
      </w:pPr>
      <w:r>
        <w:t xml:space="preserve">4- الطرائق العددية:</w:t>
      </w:r>
    </w:p>
    <w:p>
      <w:pPr>
        <w:pStyle w:val="FirstParagraph"/>
      </w:pPr>
      <w:r>
        <w:t xml:space="preserve">تتم في هذه الطريقة عملية تحويل للمعادلة التفاضلية الجزئية إلى مجموعه من المعادلات الفرقيه التي يمكن حلها بعمليات حسابيه متكررة بواسطة الحاسبة الالكترونية ومنها.</w:t>
      </w:r>
    </w:p>
    <w:bookmarkStart w:id="45" w:name="طريقة-العناصر-المنتهية"/>
    <w:p>
      <w:pPr>
        <w:pStyle w:val="Heading4"/>
      </w:pPr>
      <w:r>
        <w:t xml:space="preserve">طريقة العناصر المنتهية:</w:t>
      </w:r>
    </w:p>
    <w:p>
      <w:pPr>
        <w:pStyle w:val="FirstParagraph"/>
      </w:pPr>
      <w:r>
        <w:t xml:space="preserve">وهي طريقة تحليل عددي لايجاد الحلول التقريبية للمعادلات التفاضلية الجزئية، بالاضافة الى الحلول التكاملية ويعتمد الحل على الغاء المعادلات التفاضلية الجزئية نهائيا او تقربي المعادلات التفاضلية الجزئية الى معادلات تفاضلية عادية والتي يمكن حلها باستخدام عدة طرق كطريقة اويلر او رونكه كوتا.</w:t>
      </w:r>
    </w:p>
    <w:bookmarkEnd w:id="45"/>
    <w:bookmarkEnd w:id="46"/>
    <w:bookmarkStart w:id="49" w:name="المعادلات-التكاملية"/>
    <w:p>
      <w:pPr>
        <w:pStyle w:val="Heading3"/>
      </w:pPr>
      <w:r>
        <w:t xml:space="preserve">5- المعادلات التكاملية:</w:t>
      </w:r>
    </w:p>
    <w:p>
      <w:pPr>
        <w:pStyle w:val="FirstParagraph"/>
      </w:pPr>
      <w:r>
        <w:t xml:space="preserve">حيث تحول المعادلة الجزئية المطلوبة إلى معادله تفاضلية تكاملية تم تحل المعادلة التكاملية بطريقه مختلفة ومن انواع المعادلات التكاملية:</w:t>
      </w:r>
    </w:p>
    <w:bookmarkStart w:id="47" w:name="معادله-فريدهولم-التكامليه"/>
    <w:p>
      <w:pPr>
        <w:pStyle w:val="Heading4"/>
      </w:pPr>
      <w:r>
        <w:t xml:space="preserve">1 - معادله فريدهولم التكامليه</w:t>
      </w:r>
    </w:p>
    <w:p>
      <w:pPr>
        <w:pStyle w:val="FirstParagraph"/>
      </w:pPr>
      <m:oMathPara>
        <m:oMathParaPr>
          <m:jc m:val="center"/>
        </m:oMathParaPr>
        <m:oMath>
          <m:r>
            <m:t>u</m:t>
          </m:r>
          <m:d>
            <m:dPr>
              <m:begChr m:val="("/>
              <m:endChr m:val=")"/>
              <m:sepChr m:val=""/>
              <m:grow/>
            </m:dPr>
            <m:e>
              <m:r>
                <m:t>x</m:t>
              </m:r>
            </m:e>
          </m:d>
          <m:r>
            <m:rPr>
              <m:sty m:val="p"/>
            </m:rPr>
            <m:t>=</m:t>
          </m:r>
          <m:r>
            <m:t>f</m:t>
          </m:r>
          <m:d>
            <m:dPr>
              <m:begChr m:val="("/>
              <m:endChr m:val=")"/>
              <m:sepChr m:val=""/>
              <m:grow/>
            </m:dPr>
            <m:e>
              <m:r>
                <m:t>x</m:t>
              </m:r>
            </m:e>
          </m:d>
          <m:r>
            <m:rPr>
              <m:sty m:val="p"/>
            </m:rPr>
            <m:t>+</m:t>
          </m:r>
          <m:r>
            <m:t>λ</m:t>
          </m:r>
          <m:nary>
            <m:naryPr>
              <m:chr m:val="∫"/>
              <m:limLoc m:val="subSup"/>
              <m:subHide m:val="off"/>
              <m:supHide m:val="off"/>
            </m:naryPr>
            <m:sub>
              <m:r>
                <m:t>a</m:t>
              </m:r>
            </m:sub>
            <m:sup>
              <m:r>
                <m:t>b</m:t>
              </m:r>
            </m:sup>
            <m:e>
              <m:r>
                <m:t>k</m:t>
              </m:r>
            </m:e>
          </m:nary>
          <m:d>
            <m:dPr>
              <m:begChr m:val="("/>
              <m:endChr m:val=")"/>
              <m:sepChr m:val=""/>
              <m:grow/>
            </m:dPr>
            <m:e>
              <m:r>
                <m:t>x</m:t>
              </m:r>
              <m:r>
                <m:rPr>
                  <m:sty m:val="p"/>
                </m:rPr>
                <m:t>,</m:t>
              </m:r>
              <m:r>
                <m:t>t</m:t>
              </m:r>
            </m:e>
          </m:d>
          <m:r>
            <m:t>u</m:t>
          </m:r>
          <m:d>
            <m:dPr>
              <m:begChr m:val="("/>
              <m:endChr m:val=")"/>
              <m:sepChr m:val=""/>
              <m:grow/>
            </m:dPr>
            <m:e>
              <m:r>
                <m:t>t</m:t>
              </m:r>
            </m:e>
          </m:d>
          <m:r>
            <m:t>d</m:t>
          </m:r>
          <m:r>
            <m:t>t</m:t>
          </m:r>
        </m:oMath>
      </m:oMathPara>
    </w:p>
    <w:p>
      <w:pPr>
        <w:pStyle w:val="FirstParagraph"/>
      </w:pPr>
      <w:r>
        <w:t xml:space="preserve">حيث</w:t>
      </w:r>
    </w:p>
    <w:p>
      <w:pPr>
        <w:pStyle w:val="BodyText"/>
      </w:pPr>
      <m:oMath>
        <m:r>
          <m:t>t</m:t>
        </m:r>
        <m:r>
          <m:rPr>
            <m:sty m:val="p"/>
          </m:rPr>
          <m:t>≤</m:t>
        </m:r>
        <m:r>
          <m:t>b</m:t>
        </m:r>
        <m:r>
          <m:rPr>
            <m:sty m:val="p"/>
          </m:rPr>
          <m:t>,</m:t>
        </m:r>
        <m:r>
          <m:t>a</m:t>
        </m:r>
        <m:r>
          <m:rPr>
            <m:sty m:val="p"/>
          </m:rPr>
          <m:t>≤</m:t>
        </m:r>
        <m:r>
          <m:t>x</m:t>
        </m:r>
      </m:oMath>
    </w:p>
    <w:p>
      <w:pPr>
        <w:pStyle w:val="BodyText"/>
      </w:pPr>
      <m:oMath>
        <m:r>
          <m:t>b</m:t>
        </m:r>
        <m:r>
          <m:rPr>
            <m:sty m:val="p"/>
          </m:rPr>
          <m:t>,</m:t>
        </m:r>
        <m:r>
          <m:t>a</m:t>
        </m:r>
      </m:oMath>
      <w:r>
        <w:t xml:space="preserve"> </w:t>
      </w:r>
      <w:r>
        <w:t xml:space="preserve">ثوابت</w:t>
      </w:r>
    </w:p>
    <w:bookmarkEnd w:id="47"/>
    <w:bookmarkStart w:id="48" w:name="معادلة-فولتيرا-التكاملية"/>
    <w:p>
      <w:pPr>
        <w:pStyle w:val="Heading4"/>
      </w:pPr>
      <w:r>
        <w:t xml:space="preserve">2 - معادلة فولتيرا التكاملية</w:t>
      </w:r>
    </w:p>
    <w:p>
      <w:pPr>
        <w:pStyle w:val="FirstParagraph"/>
      </w:pPr>
      <m:oMathPara>
        <m:oMathParaPr>
          <m:jc m:val="center"/>
        </m:oMathParaPr>
        <m:oMath>
          <m:r>
            <m:t>u</m:t>
          </m:r>
          <m:d>
            <m:dPr>
              <m:begChr m:val="("/>
              <m:endChr m:val=")"/>
              <m:sepChr m:val=""/>
              <m:grow/>
            </m:dPr>
            <m:e>
              <m:r>
                <m:t>x</m:t>
              </m:r>
            </m:e>
          </m:d>
          <m:r>
            <m:rPr>
              <m:sty m:val="p"/>
            </m:rPr>
            <m:t>=</m:t>
          </m:r>
          <m:r>
            <m:t>f</m:t>
          </m:r>
          <m:d>
            <m:dPr>
              <m:begChr m:val="("/>
              <m:endChr m:val=")"/>
              <m:sepChr m:val=""/>
              <m:grow/>
            </m:dPr>
            <m:e>
              <m:r>
                <m:t>x</m:t>
              </m:r>
            </m:e>
          </m:d>
          <m:r>
            <m:rPr>
              <m:sty m:val="p"/>
            </m:rPr>
            <m:t>+</m:t>
          </m:r>
          <m:r>
            <m:t>λ</m:t>
          </m:r>
          <m:nary>
            <m:naryPr>
              <m:chr m:val="∫"/>
              <m:limLoc m:val="subSup"/>
              <m:subHide m:val="off"/>
              <m:supHide m:val="off"/>
            </m:naryPr>
            <m:sub>
              <m:r>
                <m:t>a</m:t>
              </m:r>
            </m:sub>
            <m:sup>
              <m:r>
                <m:t>x</m:t>
              </m:r>
            </m:sup>
            <m:e>
              <m:r>
                <m:t>k</m:t>
              </m:r>
            </m:e>
          </m:nary>
          <m:d>
            <m:dPr>
              <m:begChr m:val="("/>
              <m:endChr m:val=")"/>
              <m:sepChr m:val=""/>
              <m:grow/>
            </m:dPr>
            <m:e>
              <m:r>
                <m:t>x</m:t>
              </m:r>
              <m:r>
                <m:rPr>
                  <m:sty m:val="p"/>
                </m:rPr>
                <m:t>,</m:t>
              </m:r>
              <m:r>
                <m:t>t</m:t>
              </m:r>
            </m:e>
          </m:d>
          <m:r>
            <m:t>u</m:t>
          </m:r>
          <m:d>
            <m:dPr>
              <m:begChr m:val="("/>
              <m:endChr m:val=")"/>
              <m:sepChr m:val=""/>
              <m:grow/>
            </m:dPr>
            <m:e>
              <m:r>
                <m:t>t</m:t>
              </m:r>
            </m:e>
          </m:d>
          <m:r>
            <m:t>d</m:t>
          </m:r>
          <m:r>
            <m:t>t</m:t>
          </m:r>
        </m:oMath>
      </m:oMathPara>
    </w:p>
    <w:p>
      <w:pPr>
        <w:pStyle w:val="FirstParagraph"/>
      </w:pPr>
      <w:r>
        <w:t xml:space="preserve">مجلة المنتدى الجامعي . -139- العدد (22) سبتمبر 2018</w:t>
      </w:r>
    </w:p>
    <w:p>
      <w:r>
        <w:pict>
          <v:rect style="width:0;height:1.5pt" o:hralign="center" o:hrstd="t" o:hr="t"/>
        </w:pict>
      </w:r>
    </w:p>
    <w:bookmarkEnd w:id="48"/>
    <w:bookmarkEnd w:id="49"/>
    <w:bookmarkStart w:id="52" w:name="التحويلات-التكاملية"/>
    <w:p>
      <w:pPr>
        <w:pStyle w:val="Heading3"/>
      </w:pPr>
      <w:r>
        <w:t xml:space="preserve">8- التحويلات التكاملية:</w:t>
      </w:r>
    </w:p>
    <w:p>
      <w:pPr>
        <w:pStyle w:val="FirstParagraph"/>
      </w:pPr>
      <w:r>
        <w:t xml:space="preserve">حيث تحول المعادلة التفاضلية الجزئية ذات</w:t>
      </w:r>
      <w:r>
        <w:t xml:space="preserve"> </w:t>
      </w:r>
      <m:oMath>
        <m:r>
          <m:t>n</m:t>
        </m:r>
      </m:oMath>
      <w:r>
        <w:t xml:space="preserve"> </w:t>
      </w:r>
      <w:r>
        <w:t xml:space="preserve">من المتغيرات المستقلة الى معادله جزئيه ذات</w:t>
      </w:r>
      <w:r>
        <w:t xml:space="preserve"> </w:t>
      </w:r>
      <m:oMath>
        <m:r>
          <m:t>n</m:t>
        </m:r>
        <m:r>
          <m:rPr>
            <m:sty m:val="p"/>
          </m:rPr>
          <m:t>−</m:t>
        </m:r>
        <m:r>
          <m:t>1</m:t>
        </m:r>
      </m:oMath>
      <w:r>
        <w:t xml:space="preserve"> </w:t>
      </w:r>
      <w:r>
        <w:t xml:space="preserve">من المتغيرات المستقلة، وبالتالي تتحول المعادلة التفاضلية الجزئية ذات المتغيرين إلى معادله تفاضلية اعتيادية، وملخص القول ان التحويلات التكاملية تغير التفاضل الى ضرب وعليه تتحول المشتقات الجزئية الى مقادير جبرية، ويعرف التحويل التكاملي بانه تحويل يقرن لكل دالة</w:t>
      </w:r>
      <w:r>
        <w:t xml:space="preserve"> </w:t>
      </w:r>
      <m:oMath>
        <m:r>
          <m:t>f</m:t>
        </m:r>
        <m:d>
          <m:dPr>
            <m:begChr m:val="("/>
            <m:endChr m:val=")"/>
            <m:sepChr m:val=""/>
            <m:grow/>
          </m:dPr>
          <m:e>
            <m:r>
              <m:t>t</m:t>
            </m:r>
          </m:e>
        </m:d>
      </m:oMath>
      <w:r>
        <w:t xml:space="preserve"> </w:t>
      </w:r>
      <w:r>
        <w:t xml:space="preserve">داله جديدة</w:t>
      </w:r>
      <w:r>
        <w:t xml:space="preserve"> </w:t>
      </w:r>
      <m:oMath>
        <m:r>
          <m:t>F</m:t>
        </m:r>
        <m:d>
          <m:dPr>
            <m:begChr m:val="("/>
            <m:endChr m:val=")"/>
            <m:sepChr m:val=""/>
            <m:grow/>
          </m:dPr>
          <m:e>
            <m:r>
              <m:t>s</m:t>
            </m:r>
          </m:e>
        </m:d>
      </m:oMath>
      <w:r>
        <w:t xml:space="preserve"> </w:t>
      </w:r>
      <w:r>
        <w:t xml:space="preserve">بموجب صيغة معينه مثل:</w:t>
      </w:r>
    </w:p>
    <w:p>
      <w:pPr>
        <w:pStyle w:val="BodyText"/>
      </w:pPr>
      <m:oMathPara>
        <m:oMathParaPr>
          <m:jc m:val="center"/>
        </m:oMathParaPr>
        <m:oMath>
          <m:r>
            <m:t>F</m:t>
          </m:r>
          <m:d>
            <m:dPr>
              <m:begChr m:val="("/>
              <m:endChr m:val=")"/>
              <m:sepChr m:val=""/>
              <m:grow/>
            </m:dPr>
            <m:e>
              <m:r>
                <m:t>s</m:t>
              </m:r>
            </m:e>
          </m:d>
          <m:r>
            <m:rPr>
              <m:sty m:val="p"/>
            </m:rPr>
            <m:t>=</m:t>
          </m:r>
          <m:nary>
            <m:naryPr>
              <m:chr m:val="∫"/>
              <m:limLoc m:val="subSup"/>
              <m:subHide m:val="off"/>
              <m:supHide m:val="off"/>
            </m:naryPr>
            <m:sub>
              <m:r>
                <m:t>A</m:t>
              </m:r>
            </m:sub>
            <m:sup>
              <m:r>
                <m:t>B</m:t>
              </m:r>
            </m:sup>
            <m:e>
              <m:d>
                <m:dPr>
                  <m:begChr m:val="("/>
                  <m:endChr m:val=")"/>
                  <m:sepChr m:val=""/>
                  <m:grow/>
                </m:dPr>
                <m:e>
                  <m:r>
                    <m:t>s</m:t>
                  </m:r>
                  <m:r>
                    <m:rPr>
                      <m:sty m:val="p"/>
                    </m:rPr>
                    <m:t>,</m:t>
                  </m:r>
                  <m:r>
                    <m:t>t</m:t>
                  </m:r>
                </m:e>
              </m:d>
            </m:e>
          </m:nary>
          <m:r>
            <m:t>f</m:t>
          </m:r>
          <m:d>
            <m:dPr>
              <m:begChr m:val="("/>
              <m:endChr m:val=")"/>
              <m:sepChr m:val=""/>
              <m:grow/>
            </m:dPr>
            <m:e>
              <m:r>
                <m:t>t</m:t>
              </m:r>
            </m:e>
          </m:d>
          <m:r>
            <m:t>d</m:t>
          </m:r>
          <m:r>
            <m:t>t</m:t>
          </m:r>
        </m:oMath>
      </m:oMathPara>
    </w:p>
    <w:p>
      <w:pPr>
        <w:pStyle w:val="FirstParagraph"/>
      </w:pPr>
      <w:r>
        <w:t xml:space="preserve">ومن هذه التحويلات:</w:t>
      </w:r>
    </w:p>
    <w:bookmarkStart w:id="50" w:name="تحويل-فوريير"/>
    <w:p>
      <w:pPr>
        <w:pStyle w:val="Heading4"/>
      </w:pPr>
      <w:r>
        <w:t xml:space="preserve">1- تحويل فوريير</w:t>
      </w:r>
    </w:p>
    <w:p>
      <w:pPr>
        <w:pStyle w:val="FirstParagraph"/>
      </w:pPr>
      <w:r>
        <w:t xml:space="preserve">في متسلسلة فوريير إذا كانت</w:t>
      </w:r>
      <w:r>
        <w:t xml:space="preserve"> </w:t>
      </w:r>
      <m:oMath>
        <m:r>
          <m:t>L</m:t>
        </m:r>
        <m:r>
          <m:rPr>
            <m:sty m:val="p"/>
          </m:rPr>
          <m:t>→</m:t>
        </m:r>
        <m:r>
          <m:rPr>
            <m:sty m:val="p"/>
          </m:rPr>
          <m:t>∞</m:t>
        </m:r>
      </m:oMath>
      <w:r>
        <w:t xml:space="preserve"> </w:t>
      </w:r>
      <w:r>
        <w:t xml:space="preserve">في هذه الحالة تتحول متسلسلة فوريير إلى تحويلات فوريير حيث إن تحويلات فوريير هي:</w:t>
      </w:r>
    </w:p>
    <w:p>
      <w:pPr>
        <w:pStyle w:val="BodyText"/>
      </w:pPr>
      <m:oMathPara>
        <m:oMathParaPr>
          <m:jc m:val="center"/>
        </m:oMathParaPr>
        <m:oMath>
          <m:r>
            <m:t>F</m:t>
          </m:r>
          <m:d>
            <m:dPr>
              <m:begChr m:val="("/>
              <m:endChr m:val=")"/>
              <m:sepChr m:val=""/>
              <m:grow/>
            </m:dPr>
            <m:e>
              <m:r>
                <m:t>ξ</m:t>
              </m:r>
            </m:e>
          </m:d>
          <m:r>
            <m:rPr>
              <m:sty m:val="p"/>
            </m:rPr>
            <m:t>=</m:t>
          </m:r>
          <m:f>
            <m:fPr>
              <m:type m:val="bar"/>
            </m:fPr>
            <m:num>
              <m:r>
                <m:t>1</m:t>
              </m:r>
            </m:num>
            <m:den>
              <m:rad>
                <m:radPr>
                  <m:degHide m:val="on"/>
                </m:radPr>
                <m:deg/>
                <m:e>
                  <m:r>
                    <m:t>2</m:t>
                  </m:r>
                  <m:r>
                    <m:t>π</m:t>
                  </m:r>
                </m:e>
              </m:rad>
            </m:den>
          </m:f>
          <m:nary>
            <m:naryPr>
              <m:chr m:val="∫"/>
              <m:limLoc m:val="subSup"/>
              <m:subHide m:val="off"/>
              <m:supHide m:val="off"/>
            </m:naryPr>
            <m:sub>
              <m:r>
                <m:rPr>
                  <m:sty m:val="p"/>
                </m:rPr>
                <m:t>−</m:t>
              </m:r>
              <m:r>
                <m:rPr>
                  <m:sty m:val="p"/>
                </m:rPr>
                <m:t>∞</m:t>
              </m:r>
            </m:sub>
            <m:sup>
              <m:r>
                <m:rPr>
                  <m:sty m:val="p"/>
                </m:rPr>
                <m:t>∞</m:t>
              </m:r>
            </m:sup>
            <m:e>
              <m:r>
                <m:t>f</m:t>
              </m:r>
            </m:e>
          </m:nary>
          <m:d>
            <m:dPr>
              <m:begChr m:val="("/>
              <m:endChr m:val=")"/>
              <m:sepChr m:val=""/>
              <m:grow/>
            </m:dPr>
            <m:e>
              <m:r>
                <m:t>x</m:t>
              </m:r>
            </m:e>
          </m:d>
          <m:sSup>
            <m:e>
              <m:r>
                <m:t>e</m:t>
              </m:r>
            </m:e>
            <m:sup>
              <m:r>
                <m:t>i</m:t>
              </m:r>
              <m:r>
                <m:t>ξ</m:t>
              </m:r>
              <m:r>
                <m:t>x</m:t>
              </m:r>
            </m:sup>
          </m:sSup>
          <m:r>
            <m:t>d</m:t>
          </m:r>
          <m:r>
            <m:t>x</m:t>
          </m:r>
        </m:oMath>
      </m:oMathPara>
    </w:p>
    <w:p>
      <w:pPr>
        <w:pStyle w:val="FirstParagraph"/>
      </w:pPr>
      <w:r>
        <w:t xml:space="preserve">وتكمن أهمية تحويل فوريير في تحويل التفاضل إلى ضرب وعليه تتحول المعادلة التفاضلية الى معادلة جبرية.</w:t>
      </w:r>
    </w:p>
    <w:bookmarkEnd w:id="50"/>
    <w:bookmarkStart w:id="51" w:name="مثال"/>
    <w:p>
      <w:pPr>
        <w:pStyle w:val="Heading4"/>
      </w:pPr>
      <w:r>
        <w:t xml:space="preserve">مثال:</w:t>
      </w:r>
    </w:p>
    <w:p>
      <w:pPr>
        <w:pStyle w:val="FirstParagraph"/>
      </w:pPr>
      <w:r>
        <w:t xml:space="preserve">اوجد جواب المعادلة التفاضلية التالية مستعينا بتحويلات فوريير</w:t>
      </w:r>
    </w:p>
    <w:p>
      <w:pPr>
        <w:pStyle w:val="BodyText"/>
      </w:pPr>
      <m:oMathPara>
        <m:oMathParaPr>
          <m:jc m:val="center"/>
        </m:oMathParaPr>
        <m:oMath>
          <m:f>
            <m:fPr>
              <m:type m:val="bar"/>
            </m:fPr>
            <m:num>
              <m:r>
                <m:rPr>
                  <m:sty m:val="p"/>
                </m:rPr>
                <m:t>∂</m:t>
              </m:r>
              <m:r>
                <m:t>u</m:t>
              </m:r>
            </m:num>
            <m:den>
              <m:r>
                <m:rPr>
                  <m:sty m:val="p"/>
                </m:rPr>
                <m:t>∂</m:t>
              </m:r>
              <m:r>
                <m:t>t</m:t>
              </m:r>
            </m:den>
          </m:f>
          <m:r>
            <m:rPr>
              <m:sty m:val="p"/>
            </m:rPr>
            <m:t>=</m:t>
          </m:r>
          <m:r>
            <m:t>K</m:t>
          </m:r>
          <m:f>
            <m:fPr>
              <m:type m:val="bar"/>
            </m:fPr>
            <m:num>
              <m:sSup>
                <m:e>
                  <m:r>
                    <m:rPr>
                      <m:sty m:val="p"/>
                    </m:rPr>
                    <m:t>∂</m:t>
                  </m:r>
                </m:e>
                <m:sup>
                  <m:r>
                    <m:t>2</m:t>
                  </m:r>
                </m:sup>
              </m:sSup>
              <m:r>
                <m:t>u</m:t>
              </m:r>
            </m:num>
            <m:den>
              <m:r>
                <m:rPr>
                  <m:sty m:val="p"/>
                </m:rPr>
                <m:t>∂</m:t>
              </m:r>
              <m:sSup>
                <m:e>
                  <m:r>
                    <m:t>x</m:t>
                  </m:r>
                </m:e>
                <m:sup>
                  <m:r>
                    <m:t>2</m:t>
                  </m:r>
                </m:sup>
              </m:sSup>
            </m:den>
          </m:f>
        </m:oMath>
      </m:oMathPara>
    </w:p>
    <w:p>
      <w:pPr>
        <w:pStyle w:val="FirstParagraph"/>
      </w:pPr>
      <w:r>
        <w:t xml:space="preserve">الشرائط الحدية</w:t>
      </w:r>
    </w:p>
    <w:p>
      <w:pPr>
        <w:pStyle w:val="BodyText"/>
      </w:pPr>
      <m:oMathPara>
        <m:oMathParaPr>
          <m:jc m:val="center"/>
        </m:oMathParaPr>
        <m:oMath>
          <m:d>
            <m:dPr>
              <m:begChr m:val="|"/>
              <m:endChr m:val="|"/>
              <m:sepChr m:val=""/>
              <m:grow/>
            </m:dPr>
            <m:e>
              <m:r>
                <m:t>u</m:t>
              </m:r>
              <m:d>
                <m:dPr>
                  <m:begChr m:val="("/>
                  <m:endChr m:val=")"/>
                  <m:sepChr m:val=""/>
                  <m:grow/>
                </m:dPr>
                <m:e>
                  <m:r>
                    <m:t>x</m:t>
                  </m:r>
                  <m:r>
                    <m:rPr>
                      <m:sty m:val="p"/>
                    </m:rPr>
                    <m:t>,</m:t>
                  </m:r>
                  <m:r>
                    <m:t>t</m:t>
                  </m:r>
                </m:e>
              </m:d>
            </m:e>
          </m:d>
          <m:r>
            <m:rPr>
              <m:sty m:val="p"/>
            </m:rPr>
            <m:t>&lt;</m:t>
          </m:r>
          <m:r>
            <m:t>m</m:t>
          </m:r>
          <m:r>
            <m:t> </m:t>
          </m:r>
          <m:r>
            <m:rPr>
              <m:sty m:val="p"/>
            </m:rPr>
            <m:t>,</m:t>
          </m:r>
          <m:r>
            <m:t> </m:t>
          </m:r>
          <m:r>
            <m:t>u</m:t>
          </m:r>
          <m:d>
            <m:dPr>
              <m:begChr m:val="("/>
              <m:endChr m:val=")"/>
              <m:sepChr m:val=""/>
              <m:grow/>
            </m:dPr>
            <m:e>
              <m:r>
                <m:t>x</m:t>
              </m:r>
              <m:r>
                <m:rPr>
                  <m:sty m:val="p"/>
                </m:rPr>
                <m:t>,</m:t>
              </m:r>
              <m:r>
                <m:t>0</m:t>
              </m:r>
            </m:e>
          </m:d>
          <m:r>
            <m:rPr>
              <m:sty m:val="p"/>
            </m:rPr>
            <m:t>=</m:t>
          </m:r>
          <m:r>
            <m:t>f</m:t>
          </m:r>
          <m:d>
            <m:dPr>
              <m:begChr m:val="("/>
              <m:endChr m:val=")"/>
              <m:sepChr m:val=""/>
              <m:grow/>
            </m:dPr>
            <m:e>
              <m:r>
                <m:t>x</m:t>
              </m:r>
            </m:e>
          </m:d>
        </m:oMath>
      </m:oMathPara>
    </w:p>
    <w:p>
      <w:pPr>
        <w:pStyle w:val="FirstParagraph"/>
      </w:pPr>
      <w:r>
        <w:t xml:space="preserve">مجلة المنتدى الجامعي . -140- العدد (22) سبتمبر 2018</w:t>
      </w:r>
    </w:p>
    <w:p>
      <w:r>
        <w:pict>
          <v:rect style="width:0;height:1.5pt" o:hralign="center" o:hrstd="t" o:hr="t"/>
        </w:pict>
      </w:r>
    </w:p>
    <w:p>
      <w:pPr>
        <w:pStyle w:val="FirstParagraph"/>
      </w:pPr>
      <w:r>
        <w:t xml:space="preserve">بحيث</w:t>
      </w:r>
    </w:p>
    <w:p>
      <w:pPr>
        <w:pStyle w:val="BodyText"/>
      </w:pPr>
      <m:oMathPara>
        <m:oMathParaPr>
          <m:jc m:val="center"/>
        </m:oMathParaPr>
        <m:oMath>
          <m:r>
            <m:rPr>
              <m:sty m:val="p"/>
            </m:rPr>
            <m:t>−</m:t>
          </m:r>
          <m:r>
            <m:rPr>
              <m:sty m:val="p"/>
            </m:rPr>
            <m:t>∞</m:t>
          </m:r>
          <m:r>
            <m:rPr>
              <m:sty m:val="p"/>
            </m:rPr>
            <m:t>&lt;</m:t>
          </m:r>
          <m:r>
            <m:t>x</m:t>
          </m:r>
          <m:r>
            <m:rPr>
              <m:sty m:val="p"/>
            </m:rPr>
            <m:t>&lt;</m:t>
          </m:r>
          <m:r>
            <m:rPr>
              <m:sty m:val="p"/>
            </m:rPr>
            <m:t>∞</m:t>
          </m:r>
          <m:r>
            <m:t> </m:t>
          </m:r>
          <m:r>
            <m:rPr>
              <m:sty m:val="p"/>
            </m:rPr>
            <m:t>,</m:t>
          </m:r>
          <m:r>
            <m:t> </m:t>
          </m:r>
          <m:r>
            <m:t>t</m:t>
          </m:r>
          <m:r>
            <m:rPr>
              <m:sty m:val="p"/>
            </m:rPr>
            <m:t>&gt;</m:t>
          </m:r>
          <m:r>
            <m:t>0</m:t>
          </m:r>
        </m:oMath>
      </m:oMathPara>
    </w:p>
    <w:p>
      <w:pPr>
        <w:pStyle w:val="FirstParagraph"/>
      </w:pPr>
      <w:r>
        <w:t xml:space="preserve">الحل:</w:t>
      </w:r>
    </w:p>
    <w:p>
      <w:pPr>
        <w:pStyle w:val="BodyText"/>
      </w:pPr>
      <m:oMathPara>
        <m:oMathParaPr>
          <m:jc m:val="center"/>
        </m:oMathParaPr>
        <m:oMath>
          <m:d>
            <m:dPr>
              <m:begChr m:val="{"/>
              <m:endChr m:val=""/>
              <m:sepChr m:val=""/>
              <m:grow/>
            </m:dPr>
            <m:e>
              <m:m>
                <m:mPr>
                  <m:baseJc m:val="center"/>
                  <m:plcHide m:val="on"/>
                  <m:mcs>
                    <m:mc>
                      <m:mcPr>
                        <m:mcJc m:val="left"/>
                        <m:count m:val="1"/>
                      </m:mcPr>
                    </m:mc>
                  </m:mcs>
                </m:mPr>
                <m:mr>
                  <m:e>
                    <m:f>
                      <m:fPr>
                        <m:type m:val="bar"/>
                      </m:fPr>
                      <m:num>
                        <m:r>
                          <m:rPr>
                            <m:sty m:val="p"/>
                          </m:rPr>
                          <m:t>∂</m:t>
                        </m:r>
                        <m:r>
                          <m:t>u</m:t>
                        </m:r>
                      </m:num>
                      <m:den>
                        <m:r>
                          <m:rPr>
                            <m:sty m:val="p"/>
                          </m:rPr>
                          <m:t>∂</m:t>
                        </m:r>
                        <m:r>
                          <m:t>t</m:t>
                        </m:r>
                      </m:den>
                    </m:f>
                    <m:r>
                      <m:rPr>
                        <m:sty m:val="p"/>
                      </m:rPr>
                      <m:t>=</m:t>
                    </m:r>
                    <m:f>
                      <m:fPr>
                        <m:type m:val="bar"/>
                      </m:fPr>
                      <m:num>
                        <m:r>
                          <m:t>d</m:t>
                        </m:r>
                      </m:num>
                      <m:den>
                        <m:r>
                          <m:t>d</m:t>
                        </m:r>
                        <m:r>
                          <m:t>t</m:t>
                        </m:r>
                      </m:den>
                    </m:f>
                    <m:r>
                      <m:t>F</m:t>
                    </m:r>
                    <m:d>
                      <m:dPr>
                        <m:begChr m:val="("/>
                        <m:endChr m:val=")"/>
                        <m:sepChr m:val=""/>
                        <m:grow/>
                      </m:dPr>
                      <m:e>
                        <m:r>
                          <m:t>u</m:t>
                        </m:r>
                      </m:e>
                    </m:d>
                  </m:e>
                </m:mr>
                <m:mr>
                  <m:e>
                    <m:r>
                      <m:t>K</m:t>
                    </m:r>
                    <m:f>
                      <m:fPr>
                        <m:type m:val="bar"/>
                      </m:fPr>
                      <m:num>
                        <m:sSup>
                          <m:e>
                            <m:r>
                              <m:rPr>
                                <m:sty m:val="p"/>
                              </m:rPr>
                              <m:t>∂</m:t>
                            </m:r>
                          </m:e>
                          <m:sup>
                            <m:r>
                              <m:t>2</m:t>
                            </m:r>
                          </m:sup>
                        </m:sSup>
                        <m:r>
                          <m:t>u</m:t>
                        </m:r>
                      </m:num>
                      <m:den>
                        <m:r>
                          <m:rPr>
                            <m:sty m:val="p"/>
                          </m:rPr>
                          <m:t>∂</m:t>
                        </m:r>
                        <m:sSup>
                          <m:e>
                            <m:r>
                              <m:t>x</m:t>
                            </m:r>
                          </m:e>
                          <m:sup>
                            <m:r>
                              <m:t>2</m:t>
                            </m:r>
                          </m:sup>
                        </m:sSup>
                      </m:den>
                    </m:f>
                    <m:r>
                      <m:rPr>
                        <m:sty m:val="p"/>
                      </m:rPr>
                      <m:t>=</m:t>
                    </m:r>
                    <m:r>
                      <m:rPr>
                        <m:sty m:val="p"/>
                      </m:rPr>
                      <m:t>−</m:t>
                    </m:r>
                    <m:r>
                      <m:t>K</m:t>
                    </m:r>
                    <m:sSup>
                      <m:e>
                        <m:r>
                          <m:t>λ</m:t>
                        </m:r>
                      </m:e>
                      <m:sup>
                        <m:r>
                          <m:t>2</m:t>
                        </m:r>
                      </m:sup>
                    </m:sSup>
                    <m:r>
                      <m:t>F</m:t>
                    </m:r>
                    <m:d>
                      <m:dPr>
                        <m:begChr m:val="("/>
                        <m:endChr m:val=")"/>
                        <m:sepChr m:val=""/>
                        <m:grow/>
                      </m:dPr>
                      <m:e>
                        <m:r>
                          <m:t>u</m:t>
                        </m:r>
                      </m:e>
                    </m:d>
                  </m:e>
                </m:mr>
              </m:m>
            </m:e>
          </m:d>
          <m:r>
            <m:t> </m:t>
          </m:r>
          <m:r>
            <m:rPr>
              <m:sty m:val="p"/>
            </m:rPr>
            <m:t>→</m:t>
          </m:r>
          <m:r>
            <m:t> </m:t>
          </m:r>
          <m:f>
            <m:fPr>
              <m:type m:val="bar"/>
            </m:fPr>
            <m:num>
              <m:r>
                <m:t>d</m:t>
              </m:r>
            </m:num>
            <m:den>
              <m:r>
                <m:t>d</m:t>
              </m:r>
              <m:r>
                <m:t>t</m:t>
              </m:r>
            </m:den>
          </m:f>
          <m:r>
            <m:t>F</m:t>
          </m:r>
          <m:d>
            <m:dPr>
              <m:begChr m:val="("/>
              <m:endChr m:val=")"/>
              <m:sepChr m:val=""/>
              <m:grow/>
            </m:dPr>
            <m:e>
              <m:r>
                <m:t>u</m:t>
              </m:r>
            </m:e>
          </m:d>
          <m:r>
            <m:rPr>
              <m:sty m:val="p"/>
            </m:rPr>
            <m:t>=</m:t>
          </m:r>
          <m:r>
            <m:rPr>
              <m:sty m:val="p"/>
            </m:rPr>
            <m:t>−</m:t>
          </m:r>
          <m:r>
            <m:t>K</m:t>
          </m:r>
          <m:sSup>
            <m:e>
              <m:r>
                <m:t>λ</m:t>
              </m:r>
            </m:e>
            <m:sup>
              <m:r>
                <m:t>2</m:t>
              </m:r>
            </m:sup>
          </m:sSup>
          <m:r>
            <m:t>F</m:t>
          </m:r>
          <m:d>
            <m:dPr>
              <m:begChr m:val="("/>
              <m:endChr m:val=")"/>
              <m:sepChr m:val=""/>
              <m:grow/>
            </m:dPr>
            <m:e>
              <m:r>
                <m:t>u</m:t>
              </m:r>
            </m:e>
          </m:d>
        </m:oMath>
      </m:oMathPara>
    </w:p>
    <w:p>
      <w:pPr>
        <w:pStyle w:val="FirstParagraph"/>
      </w:pPr>
      <w:r>
        <w:t xml:space="preserve">هذه المعادلة التفاضلية هو</w:t>
      </w:r>
    </w:p>
    <w:p>
      <w:pPr>
        <w:pStyle w:val="BodyText"/>
      </w:pPr>
      <m:oMathPara>
        <m:oMathParaPr>
          <m:jc m:val="center"/>
        </m:oMathParaPr>
        <m:oMath>
          <m:r>
            <m:t>F</m:t>
          </m:r>
          <m:d>
            <m:dPr>
              <m:begChr m:val="("/>
              <m:endChr m:val=")"/>
              <m:sepChr m:val=""/>
              <m:grow/>
            </m:dPr>
            <m:e>
              <m:r>
                <m:t>u</m:t>
              </m:r>
            </m:e>
          </m:d>
          <m:r>
            <m:rPr>
              <m:sty m:val="p"/>
            </m:rPr>
            <m:t>=</m:t>
          </m:r>
          <m:r>
            <m:t>C</m:t>
          </m:r>
          <m:sSup>
            <m:e>
              <m:r>
                <m:t>e</m:t>
              </m:r>
            </m:e>
            <m:sup>
              <m:r>
                <m:rPr>
                  <m:sty m:val="p"/>
                </m:rPr>
                <m:t>−</m:t>
              </m:r>
              <m:r>
                <m:t>K</m:t>
              </m:r>
              <m:sSup>
                <m:e>
                  <m:r>
                    <m:t>λ</m:t>
                  </m:r>
                </m:e>
                <m:sup>
                  <m:r>
                    <m:t>2</m:t>
                  </m:r>
                </m:sup>
              </m:sSup>
              <m:r>
                <m:t>t</m:t>
              </m:r>
            </m:sup>
          </m:sSup>
        </m:oMath>
      </m:oMathPara>
    </w:p>
    <w:p>
      <w:pPr>
        <w:pStyle w:val="FirstParagraph"/>
      </w:pPr>
      <m:oMathPara>
        <m:oMathParaPr>
          <m:jc m:val="center"/>
        </m:oMathParaPr>
        <m:oMath>
          <m:r>
            <m:t>F</m:t>
          </m:r>
          <m:r>
            <m:rPr>
              <m:sty m:val="p"/>
            </m:rPr>
            <m:t>{</m:t>
          </m:r>
          <m:r>
            <m:t>u</m:t>
          </m:r>
          <m:d>
            <m:dPr>
              <m:begChr m:val="("/>
              <m:endChr m:val=")"/>
              <m:sepChr m:val=""/>
              <m:grow/>
            </m:dPr>
            <m:e>
              <m:r>
                <m:t>x</m:t>
              </m:r>
              <m:r>
                <m:rPr>
                  <m:sty m:val="p"/>
                </m:rPr>
                <m:t>,</m:t>
              </m:r>
              <m:r>
                <m:t>t</m:t>
              </m:r>
            </m:e>
          </m:d>
          <m:r>
            <m:rPr>
              <m:sty m:val="p"/>
            </m:rPr>
            <m:t>}</m:t>
          </m:r>
          <m:r>
            <m:rPr>
              <m:sty m:val="p"/>
            </m:rPr>
            <m:t>=</m:t>
          </m:r>
          <m:r>
            <m:t>C</m:t>
          </m:r>
          <m:sSup>
            <m:e>
              <m:r>
                <m:t>e</m:t>
              </m:r>
            </m:e>
            <m:sup>
              <m:r>
                <m:rPr>
                  <m:sty m:val="p"/>
                </m:rPr>
                <m:t>−</m:t>
              </m:r>
              <m:r>
                <m:t>K</m:t>
              </m:r>
              <m:sSup>
                <m:e>
                  <m:r>
                    <m:t>λ</m:t>
                  </m:r>
                </m:e>
                <m:sup>
                  <m:r>
                    <m:t>2</m:t>
                  </m:r>
                </m:sup>
              </m:sSup>
              <m:r>
                <m:t>t</m:t>
              </m:r>
            </m:sup>
          </m:sSup>
        </m:oMath>
      </m:oMathPara>
    </w:p>
    <w:p>
      <w:pPr>
        <w:pStyle w:val="FirstParagraph"/>
      </w:pPr>
      <m:oMathPara>
        <m:oMathParaPr>
          <m:jc m:val="center"/>
        </m:oMathParaPr>
        <m:oMath>
          <m:r>
            <m:t>u</m:t>
          </m:r>
          <m:d>
            <m:dPr>
              <m:begChr m:val="("/>
              <m:endChr m:val=")"/>
              <m:sepChr m:val=""/>
              <m:grow/>
            </m:dPr>
            <m:e>
              <m:r>
                <m:t>x</m:t>
              </m:r>
              <m:r>
                <m:rPr>
                  <m:sty m:val="p"/>
                </m:rPr>
                <m:t>,</m:t>
              </m:r>
              <m:r>
                <m:t>t</m:t>
              </m:r>
            </m:e>
          </m:d>
          <m:r>
            <m:rPr>
              <m:sty m:val="p"/>
            </m:rPr>
            <m:t>=</m:t>
          </m:r>
          <m:r>
            <m:t>f</m:t>
          </m:r>
          <m:d>
            <m:dPr>
              <m:begChr m:val="("/>
              <m:endChr m:val=")"/>
              <m:sepChr m:val=""/>
              <m:grow/>
            </m:dPr>
            <m:e>
              <m:r>
                <m:t>x</m:t>
              </m:r>
            </m:e>
          </m:d>
          <m:r>
            <m:rPr>
              <m:sty m:val="p"/>
            </m:rPr>
            <m:t>→</m:t>
          </m:r>
          <m:r>
            <m:t>F</m:t>
          </m:r>
          <m:r>
            <m:rPr>
              <m:sty m:val="p"/>
            </m:rPr>
            <m:t>{</m:t>
          </m:r>
          <m:r>
            <m:t>f</m:t>
          </m:r>
          <m:d>
            <m:dPr>
              <m:begChr m:val="("/>
              <m:endChr m:val=")"/>
              <m:sepChr m:val=""/>
              <m:grow/>
            </m:dPr>
            <m:e>
              <m:r>
                <m:t>x</m:t>
              </m:r>
            </m:e>
          </m:d>
          <m:r>
            <m:rPr>
              <m:sty m:val="p"/>
            </m:rPr>
            <m:t>}</m:t>
          </m:r>
          <m:r>
            <m:rPr>
              <m:sty m:val="p"/>
            </m:rPr>
            <m:t>=</m:t>
          </m:r>
          <m:r>
            <m:t>C</m:t>
          </m:r>
        </m:oMath>
      </m:oMathPara>
    </w:p>
    <w:p>
      <w:pPr>
        <w:pStyle w:val="FirstParagraph"/>
      </w:pPr>
      <m:oMathPara>
        <m:oMathParaPr>
          <m:jc m:val="center"/>
        </m:oMathParaPr>
        <m:oMath>
          <m:r>
            <m:t>F</m:t>
          </m:r>
          <m:d>
            <m:dPr>
              <m:begChr m:val="("/>
              <m:endChr m:val=")"/>
              <m:sepChr m:val=""/>
              <m:grow/>
            </m:dPr>
            <m:e>
              <m:r>
                <m:t>u</m:t>
              </m:r>
            </m:e>
          </m:d>
          <m:r>
            <m:rPr>
              <m:sty m:val="p"/>
            </m:rPr>
            <m:t>=</m:t>
          </m:r>
          <m:r>
            <m:t>F</m:t>
          </m:r>
          <m:r>
            <m:rPr>
              <m:sty m:val="p"/>
            </m:rPr>
            <m:t>{</m:t>
          </m:r>
          <m:r>
            <m:t>f</m:t>
          </m:r>
          <m:d>
            <m:dPr>
              <m:begChr m:val="("/>
              <m:endChr m:val=")"/>
              <m:sepChr m:val=""/>
              <m:grow/>
            </m:dPr>
            <m:e>
              <m:r>
                <m:t>x</m:t>
              </m:r>
            </m:e>
          </m:d>
          <m:r>
            <m:rPr>
              <m:sty m:val="p"/>
            </m:rPr>
            <m:t>}</m:t>
          </m:r>
          <m:sSup>
            <m:e>
              <m:r>
                <m:t>e</m:t>
              </m:r>
            </m:e>
            <m:sup>
              <m:r>
                <m:rPr>
                  <m:sty m:val="p"/>
                </m:rPr>
                <m:t>−</m:t>
              </m:r>
              <m:r>
                <m:t>K</m:t>
              </m:r>
              <m:sSup>
                <m:e>
                  <m:r>
                    <m:t>λ</m:t>
                  </m:r>
                </m:e>
                <m:sup>
                  <m:r>
                    <m:t>2</m:t>
                  </m:r>
                </m:sup>
              </m:sSup>
              <m:r>
                <m:t>t</m:t>
              </m:r>
            </m:sup>
          </m:sSup>
        </m:oMath>
      </m:oMathPara>
    </w:p>
    <w:p>
      <w:pPr>
        <w:pStyle w:val="FirstParagraph"/>
      </w:pPr>
      <m:oMathPara>
        <m:oMathParaPr>
          <m:jc m:val="center"/>
        </m:oMathParaPr>
        <m:oMath>
          <m:sSup>
            <m:e>
              <m:r>
                <m:t>e</m:t>
              </m:r>
            </m:e>
            <m:sup>
              <m:r>
                <m:rPr>
                  <m:sty m:val="p"/>
                </m:rPr>
                <m:t>−</m:t>
              </m:r>
              <m:r>
                <m:t>K</m:t>
              </m:r>
              <m:sSup>
                <m:e>
                  <m:r>
                    <m:t>λ</m:t>
                  </m:r>
                </m:e>
                <m:sup>
                  <m:r>
                    <m:t>2</m:t>
                  </m:r>
                </m:sup>
              </m:sSup>
              <m:r>
                <m:t>t</m:t>
              </m:r>
            </m:sup>
          </m:sSup>
          <m:r>
            <m:rPr>
              <m:sty m:val="p"/>
            </m:rPr>
            <m:t>=</m:t>
          </m:r>
          <m:r>
            <m:t>F</m:t>
          </m:r>
          <m:d>
            <m:dPr>
              <m:begChr m:val="{"/>
              <m:endChr m:val="}"/>
              <m:sepChr m:val=""/>
              <m:grow/>
            </m:dPr>
            <m:e>
              <m:f>
                <m:fPr>
                  <m:type m:val="bar"/>
                </m:fPr>
                <m:num>
                  <m:r>
                    <m:t>1</m:t>
                  </m:r>
                </m:num>
                <m:den>
                  <m:rad>
                    <m:radPr>
                      <m:degHide m:val="on"/>
                    </m:radPr>
                    <m:deg/>
                    <m:e>
                      <m:r>
                        <m:t>4</m:t>
                      </m:r>
                      <m:r>
                        <m:t>π</m:t>
                      </m:r>
                      <m:r>
                        <m:t>K</m:t>
                      </m:r>
                      <m:r>
                        <m:t>t</m:t>
                      </m:r>
                    </m:e>
                  </m:rad>
                </m:den>
              </m:f>
              <m:sSup>
                <m:e>
                  <m:r>
                    <m:t>e</m:t>
                  </m:r>
                </m:e>
                <m:sup>
                  <m:r>
                    <m:rPr>
                      <m:sty m:val="p"/>
                    </m:rPr>
                    <m:t>−</m:t>
                  </m:r>
                  <m:f>
                    <m:fPr>
                      <m:type m:val="bar"/>
                    </m:fPr>
                    <m:num>
                      <m:sSup>
                        <m:e>
                          <m:r>
                            <m:t>x</m:t>
                          </m:r>
                        </m:e>
                        <m:sup>
                          <m:r>
                            <m:t>2</m:t>
                          </m:r>
                        </m:sup>
                      </m:sSup>
                    </m:num>
                    <m:den>
                      <m:r>
                        <m:t>4</m:t>
                      </m:r>
                      <m:r>
                        <m:t>K</m:t>
                      </m:r>
                      <m:r>
                        <m:t>t</m:t>
                      </m:r>
                    </m:den>
                  </m:f>
                </m:sup>
              </m:sSup>
            </m:e>
          </m:d>
        </m:oMath>
      </m:oMathPara>
    </w:p>
    <w:p>
      <w:pPr>
        <w:pStyle w:val="FirstParagraph"/>
      </w:pPr>
      <m:oMathPara>
        <m:oMathParaPr>
          <m:jc m:val="center"/>
        </m:oMathParaPr>
        <m:oMath>
          <m:r>
            <m:t>u</m:t>
          </m:r>
          <m:d>
            <m:dPr>
              <m:begChr m:val="("/>
              <m:endChr m:val=")"/>
              <m:sepChr m:val=""/>
              <m:grow/>
            </m:dPr>
            <m:e>
              <m:r>
                <m:t>x</m:t>
              </m:r>
              <m:r>
                <m:rPr>
                  <m:sty m:val="p"/>
                </m:rPr>
                <m:t>,</m:t>
              </m:r>
              <m:r>
                <m:t>t</m:t>
              </m:r>
            </m:e>
          </m:d>
          <m:r>
            <m:rPr>
              <m:sty m:val="p"/>
            </m:rPr>
            <m:t>=</m:t>
          </m:r>
          <m:r>
            <m:t>f</m:t>
          </m:r>
          <m:d>
            <m:dPr>
              <m:begChr m:val="("/>
              <m:endChr m:val=")"/>
              <m:sepChr m:val=""/>
              <m:grow/>
            </m:dPr>
            <m:e>
              <m:r>
                <m:t>x</m:t>
              </m:r>
            </m:e>
          </m:d>
          <m:r>
            <m:rPr>
              <m:sty m:val="p"/>
            </m:rPr>
            <m:t>*</m:t>
          </m:r>
          <m:f>
            <m:fPr>
              <m:type m:val="bar"/>
            </m:fPr>
            <m:num>
              <m:r>
                <m:t>1</m:t>
              </m:r>
            </m:num>
            <m:den>
              <m:rad>
                <m:radPr>
                  <m:degHide m:val="on"/>
                </m:radPr>
                <m:deg/>
                <m:e>
                  <m:r>
                    <m:t>4</m:t>
                  </m:r>
                  <m:r>
                    <m:t>π</m:t>
                  </m:r>
                  <m:r>
                    <m:t>K</m:t>
                  </m:r>
                  <m:r>
                    <m:t>t</m:t>
                  </m:r>
                </m:e>
              </m:rad>
            </m:den>
          </m:f>
          <m:sSup>
            <m:e>
              <m:r>
                <m:t>e</m:t>
              </m:r>
            </m:e>
            <m:sup>
              <m:r>
                <m:rPr>
                  <m:sty m:val="p"/>
                </m:rPr>
                <m:t>−</m:t>
              </m:r>
              <m:f>
                <m:fPr>
                  <m:type m:val="bar"/>
                </m:fPr>
                <m:num>
                  <m:sSup>
                    <m:e>
                      <m:r>
                        <m:t>x</m:t>
                      </m:r>
                    </m:e>
                    <m:sup>
                      <m:r>
                        <m:t>2</m:t>
                      </m:r>
                    </m:sup>
                  </m:sSup>
                </m:num>
                <m:den>
                  <m:r>
                    <m:t>4</m:t>
                  </m:r>
                  <m:r>
                    <m:t>K</m:t>
                  </m:r>
                  <m:r>
                    <m:t>t</m:t>
                  </m:r>
                </m:den>
              </m:f>
            </m:sup>
          </m:sSup>
        </m:oMath>
      </m:oMathPara>
    </w:p>
    <w:p>
      <w:pPr>
        <w:pStyle w:val="FirstParagraph"/>
      </w:pPr>
      <m:oMathPara>
        <m:oMathParaPr>
          <m:jc m:val="center"/>
        </m:oMathParaPr>
        <m:oMath>
          <m:r>
            <m:t>u</m:t>
          </m:r>
          <m:d>
            <m:dPr>
              <m:begChr m:val="("/>
              <m:endChr m:val=")"/>
              <m:sepChr m:val=""/>
              <m:grow/>
            </m:dPr>
            <m:e>
              <m:r>
                <m:t>x</m:t>
              </m:r>
              <m:r>
                <m:rPr>
                  <m:sty m:val="p"/>
                </m:rPr>
                <m:t>,</m:t>
              </m:r>
              <m:r>
                <m:t>t</m:t>
              </m:r>
            </m:e>
          </m:d>
          <m:r>
            <m:rPr>
              <m:sty m:val="p"/>
            </m:rPr>
            <m:t>=</m:t>
          </m:r>
          <m:nary>
            <m:naryPr>
              <m:chr m:val="∫"/>
              <m:limLoc m:val="subSup"/>
              <m:subHide m:val="off"/>
              <m:supHide m:val="off"/>
            </m:naryPr>
            <m:sub>
              <m:r>
                <m:rPr>
                  <m:sty m:val="p"/>
                </m:rPr>
                <m:t>−</m:t>
              </m:r>
              <m:r>
                <m:rPr>
                  <m:sty m:val="p"/>
                </m:rPr>
                <m:t>∞</m:t>
              </m:r>
            </m:sub>
            <m:sup>
              <m:r>
                <m:rPr>
                  <m:sty m:val="p"/>
                </m:rPr>
                <m:t>∞</m:t>
              </m:r>
            </m:sup>
            <m:e>
              <m:r>
                <m:t>f</m:t>
              </m:r>
            </m:e>
          </m:nary>
          <m:d>
            <m:dPr>
              <m:begChr m:val="("/>
              <m:endChr m:val=")"/>
              <m:sepChr m:val=""/>
              <m:grow/>
            </m:dPr>
            <m:e>
              <m:r>
                <m:t>w</m:t>
              </m:r>
            </m:e>
          </m:d>
          <m:f>
            <m:fPr>
              <m:type m:val="bar"/>
            </m:fPr>
            <m:num>
              <m:r>
                <m:t>1</m:t>
              </m:r>
            </m:num>
            <m:den>
              <m:rad>
                <m:radPr>
                  <m:degHide m:val="on"/>
                </m:radPr>
                <m:deg/>
                <m:e>
                  <m:r>
                    <m:t>4</m:t>
                  </m:r>
                  <m:r>
                    <m:t>π</m:t>
                  </m:r>
                  <m:r>
                    <m:t>K</m:t>
                  </m:r>
                  <m:r>
                    <m:t>t</m:t>
                  </m:r>
                </m:e>
              </m:rad>
            </m:den>
          </m:f>
          <m:sSup>
            <m:e>
              <m:r>
                <m:t>e</m:t>
              </m:r>
            </m:e>
            <m:sup>
              <m:r>
                <m:rPr>
                  <m:sty m:val="p"/>
                </m:rPr>
                <m:t>−</m:t>
              </m:r>
              <m:f>
                <m:fPr>
                  <m:type m:val="bar"/>
                </m:fPr>
                <m:num>
                  <m:sSup>
                    <m:e>
                      <m:d>
                        <m:dPr>
                          <m:begChr m:val="("/>
                          <m:endChr m:val=")"/>
                          <m:sepChr m:val=""/>
                          <m:grow/>
                        </m:dPr>
                        <m:e>
                          <m:r>
                            <m:t>x</m:t>
                          </m:r>
                          <m:r>
                            <m:rPr>
                              <m:sty m:val="p"/>
                            </m:rPr>
                            <m:t>−</m:t>
                          </m:r>
                          <m:r>
                            <m:t>w</m:t>
                          </m:r>
                        </m:e>
                      </m:d>
                    </m:e>
                    <m:sup>
                      <m:r>
                        <m:t>2</m:t>
                      </m:r>
                    </m:sup>
                  </m:sSup>
                </m:num>
                <m:den>
                  <m:r>
                    <m:t>4</m:t>
                  </m:r>
                  <m:r>
                    <m:t>K</m:t>
                  </m:r>
                  <m:r>
                    <m:t>t</m:t>
                  </m:r>
                </m:den>
              </m:f>
            </m:sup>
          </m:sSup>
          <m:r>
            <m:t>d</m:t>
          </m:r>
          <m:r>
            <m:t>w</m:t>
          </m:r>
        </m:oMath>
      </m:oMathPara>
    </w:p>
    <w:p>
      <w:pPr>
        <w:pStyle w:val="FirstParagraph"/>
      </w:pPr>
      <w:r>
        <w:t xml:space="preserve">نستعيين بتغيير المتغير هذا</w:t>
      </w:r>
    </w:p>
    <w:p>
      <w:pPr>
        <w:pStyle w:val="BodyText"/>
      </w:pPr>
      <m:oMathPara>
        <m:oMathParaPr>
          <m:jc m:val="center"/>
        </m:oMathParaPr>
        <m:oMath>
          <m:f>
            <m:fPr>
              <m:type m:val="bar"/>
            </m:fPr>
            <m:num>
              <m:sSup>
                <m:e>
                  <m:d>
                    <m:dPr>
                      <m:begChr m:val="("/>
                      <m:endChr m:val=")"/>
                      <m:sepChr m:val=""/>
                      <m:grow/>
                    </m:dPr>
                    <m:e>
                      <m:r>
                        <m:t>x</m:t>
                      </m:r>
                      <m:r>
                        <m:rPr>
                          <m:sty m:val="p"/>
                        </m:rPr>
                        <m:t>–</m:t>
                      </m:r>
                      <m:r>
                        <m:t>w</m:t>
                      </m:r>
                    </m:e>
                  </m:d>
                </m:e>
                <m:sup>
                  <m:r>
                    <m:t>2</m:t>
                  </m:r>
                </m:sup>
              </m:sSup>
            </m:num>
            <m:den>
              <m:r>
                <m:t>4</m:t>
              </m:r>
              <m:r>
                <m:t>K</m:t>
              </m:r>
              <m:r>
                <m:t>t</m:t>
              </m:r>
            </m:den>
          </m:f>
          <m:r>
            <m:rPr>
              <m:sty m:val="p"/>
            </m:rPr>
            <m:t>=</m:t>
          </m:r>
          <m:sSup>
            <m:e>
              <m:r>
                <m:t>Z</m:t>
              </m:r>
            </m:e>
            <m:sup>
              <m:r>
                <m:t>2</m:t>
              </m:r>
            </m:sup>
          </m:sSup>
          <m:r>
            <m:t> </m:t>
          </m:r>
          <m:r>
            <m:rPr>
              <m:sty m:val="p"/>
            </m:rPr>
            <m:t>→</m:t>
          </m:r>
          <m:r>
            <m:t> </m:t>
          </m:r>
          <m:f>
            <m:fPr>
              <m:type m:val="bar"/>
            </m:fPr>
            <m:num>
              <m:r>
                <m:t>x</m:t>
              </m:r>
              <m:r>
                <m:rPr>
                  <m:sty m:val="p"/>
                </m:rPr>
                <m:t>−</m:t>
              </m:r>
              <m:r>
                <m:t>w</m:t>
              </m:r>
            </m:num>
            <m:den>
              <m:r>
                <m:t>2</m:t>
              </m:r>
              <m:rad>
                <m:radPr>
                  <m:degHide m:val="on"/>
                </m:radPr>
                <m:deg/>
                <m:e>
                  <m:r>
                    <m:t>K</m:t>
                  </m:r>
                  <m:r>
                    <m:t>t</m:t>
                  </m:r>
                </m:e>
              </m:rad>
            </m:den>
          </m:f>
          <m:r>
            <m:rPr>
              <m:sty m:val="p"/>
            </m:rPr>
            <m:t>=</m:t>
          </m:r>
          <m:r>
            <m:t>Z</m:t>
          </m:r>
        </m:oMath>
      </m:oMathPara>
    </w:p>
    <w:p>
      <w:pPr>
        <w:pStyle w:val="FirstParagraph"/>
      </w:pPr>
      <w:r>
        <w:t xml:space="preserve">مجلة المنتدى الجامعي . -141- العدد (22) سبتمبر 2018</w:t>
      </w:r>
    </w:p>
    <w:p>
      <w:r>
        <w:pict>
          <v:rect style="width:0;height:1.5pt" o:hralign="center" o:hrstd="t" o:hr="t"/>
        </w:pict>
      </w:r>
    </w:p>
    <w:p>
      <w:pPr>
        <w:pStyle w:val="FirstParagraph"/>
      </w:pPr>
      <w:r>
        <w:t xml:space="preserve">إذن :</w:t>
      </w:r>
    </w:p>
    <w:p>
      <w:pPr>
        <w:pStyle w:val="BodyText"/>
      </w:pPr>
      <m:oMathPara>
        <m:oMathParaPr>
          <m:jc m:val="center"/>
        </m:oMathParaPr>
        <m:oMath>
          <m:r>
            <m:t>u</m:t>
          </m:r>
          <m:d>
            <m:dPr>
              <m:begChr m:val="("/>
              <m:endChr m:val=")"/>
              <m:sepChr m:val=""/>
              <m:grow/>
            </m:dPr>
            <m:e>
              <m:r>
                <m:t>x</m:t>
              </m:r>
              <m:r>
                <m:rPr>
                  <m:sty m:val="p"/>
                </m:rPr>
                <m:t>,</m:t>
              </m:r>
              <m:r>
                <m:t>t</m:t>
              </m:r>
            </m:e>
          </m:d>
          <m:r>
            <m:rPr>
              <m:sty m:val="p"/>
            </m:rPr>
            <m:t>=</m:t>
          </m:r>
          <m:f>
            <m:fPr>
              <m:type m:val="bar"/>
            </m:fPr>
            <m:num>
              <m:r>
                <m:t>1</m:t>
              </m:r>
            </m:num>
            <m:den>
              <m:rad>
                <m:radPr>
                  <m:degHide m:val="on"/>
                </m:radPr>
                <m:deg/>
                <m:e>
                  <m:r>
                    <m:t>π</m:t>
                  </m:r>
                </m:e>
              </m:rad>
            </m:den>
          </m:f>
          <m:nary>
            <m:naryPr>
              <m:chr m:val="∫"/>
              <m:limLoc m:val="subSup"/>
              <m:subHide m:val="off"/>
              <m:supHide m:val="off"/>
            </m:naryPr>
            <m:sub>
              <m:r>
                <m:rPr>
                  <m:sty m:val="p"/>
                </m:rPr>
                <m:t>−</m:t>
              </m:r>
              <m:r>
                <m:rPr>
                  <m:sty m:val="p"/>
                </m:rPr>
                <m:t>∞</m:t>
              </m:r>
            </m:sub>
            <m:sup>
              <m:r>
                <m:rPr>
                  <m:sty m:val="p"/>
                </m:rPr>
                <m:t>∞</m:t>
              </m:r>
            </m:sup>
            <m:e>
              <m:sSup>
                <m:e>
                  <m:r>
                    <m:t>e</m:t>
                  </m:r>
                </m:e>
                <m:sup>
                  <m:r>
                    <m:rPr>
                      <m:sty m:val="p"/>
                    </m:rPr>
                    <m:t>−</m:t>
                  </m:r>
                  <m:sSup>
                    <m:e>
                      <m:r>
                        <m:t>z</m:t>
                      </m:r>
                    </m:e>
                    <m:sup>
                      <m:r>
                        <m:t>2</m:t>
                      </m:r>
                    </m:sup>
                  </m:sSup>
                </m:sup>
              </m:sSup>
            </m:e>
          </m:nary>
          <m:r>
            <m:t>f</m:t>
          </m:r>
          <m:d>
            <m:dPr>
              <m:begChr m:val="("/>
              <m:endChr m:val=")"/>
              <m:sepChr m:val=""/>
              <m:grow/>
            </m:dPr>
            <m:e>
              <m:r>
                <m:t>x</m:t>
              </m:r>
              <m:r>
                <m:rPr>
                  <m:sty m:val="p"/>
                </m:rPr>
                <m:t>−</m:t>
              </m:r>
              <m:r>
                <m:t>2</m:t>
              </m:r>
              <m:r>
                <m:t>z</m:t>
              </m:r>
              <m:rad>
                <m:radPr>
                  <m:degHide m:val="on"/>
                </m:radPr>
                <m:deg/>
                <m:e>
                  <m:r>
                    <m:t>K</m:t>
                  </m:r>
                  <m:r>
                    <m:t>t</m:t>
                  </m:r>
                </m:e>
              </m:rad>
            </m:e>
          </m:d>
          <m:r>
            <m:t> </m:t>
          </m:r>
          <m:r>
            <m:t>d</m:t>
          </m:r>
          <m:r>
            <m:t>z</m:t>
          </m:r>
        </m:oMath>
      </m:oMathPara>
    </w:p>
    <w:bookmarkEnd w:id="51"/>
    <w:bookmarkEnd w:id="52"/>
    <w:bookmarkStart w:id="55" w:name="تحويل-لابلاس"/>
    <w:p>
      <w:pPr>
        <w:pStyle w:val="Heading3"/>
      </w:pPr>
      <w:r>
        <w:t xml:space="preserve">2 - تحويل لابلاس</w:t>
      </w:r>
    </w:p>
    <w:p>
      <w:pPr>
        <w:pStyle w:val="FirstParagraph"/>
      </w:pPr>
      <w:r>
        <w:t xml:space="preserve">تحويل لابلاس له فائدة يمتاز بها على تحويل فوريير باحتوائه على عامل التضاؤل</w:t>
      </w:r>
      <w:r>
        <w:t xml:space="preserve"> </w:t>
      </w:r>
      <m:oMath>
        <m:sSup>
          <m:e>
            <m:r>
              <m:t>e</m:t>
            </m:r>
          </m:e>
          <m:sup>
            <m:r>
              <m:rPr>
                <m:sty m:val="p"/>
              </m:rPr>
              <m:t>−</m:t>
            </m:r>
            <m:r>
              <m:t>s</m:t>
            </m:r>
            <m:r>
              <m:t>t</m:t>
            </m:r>
          </m:sup>
        </m:sSup>
      </m:oMath>
      <w:r>
        <w:t xml:space="preserve"> </w:t>
      </w:r>
      <w:r>
        <w:t xml:space="preserve">الذي يتيح لنا تحويل صنف أوسع من الدوال ويتعين بالصيغة:</w:t>
      </w:r>
    </w:p>
    <w:p>
      <w:pPr>
        <w:pStyle w:val="BodyText"/>
      </w:pPr>
      <m:oMathPara>
        <m:oMathParaPr>
          <m:jc m:val="center"/>
        </m:oMathParaPr>
        <m:oMath>
          <m:r>
            <m:t>L</m:t>
          </m:r>
          <m:d>
            <m:dPr>
              <m:begChr m:val="["/>
              <m:endChr m:val="]"/>
              <m:sepChr m:val=""/>
              <m:grow/>
            </m:dPr>
            <m:e>
              <m:r>
                <m:t>f</m:t>
              </m:r>
            </m:e>
          </m:d>
          <m:r>
            <m:rPr>
              <m:sty m:val="p"/>
            </m:rPr>
            <m:t>=</m:t>
          </m:r>
          <m:nary>
            <m:naryPr>
              <m:chr m:val="∫"/>
              <m:limLoc m:val="subSup"/>
              <m:subHide m:val="off"/>
              <m:supHide m:val="off"/>
            </m:naryPr>
            <m:sub>
              <m:r>
                <m:t>0</m:t>
              </m:r>
            </m:sub>
            <m:sup>
              <m:r>
                <m:rPr>
                  <m:sty m:val="p"/>
                </m:rPr>
                <m:t>∞</m:t>
              </m:r>
            </m:sup>
            <m:e>
              <m:r>
                <m:t>f</m:t>
              </m:r>
            </m:e>
          </m:nary>
          <m:d>
            <m:dPr>
              <m:begChr m:val="("/>
              <m:endChr m:val=")"/>
              <m:sepChr m:val=""/>
              <m:grow/>
            </m:dPr>
            <m:e>
              <m:r>
                <m:t>t</m:t>
              </m:r>
            </m:e>
          </m:d>
          <m:sSup>
            <m:e>
              <m:r>
                <m:t>e</m:t>
              </m:r>
            </m:e>
            <m:sup>
              <m:r>
                <m:rPr>
                  <m:sty m:val="p"/>
                </m:rPr>
                <m:t>−</m:t>
              </m:r>
              <m:r>
                <m:t>s</m:t>
              </m:r>
              <m:r>
                <m:t>t</m:t>
              </m:r>
            </m:sup>
          </m:sSup>
          <m:r>
            <m:t>d</m:t>
          </m:r>
          <m:r>
            <m:t>t</m:t>
          </m:r>
        </m:oMath>
      </m:oMathPara>
    </w:p>
    <w:p>
      <w:pPr>
        <w:pStyle w:val="FirstParagraph"/>
      </w:pPr>
      <w:r>
        <w:t xml:space="preserve">ففي هذه الطريقة نحصل أولا على تحويل لابلاس للمعادلات التفاضلية الجزئية والشروط الحدية المرافقة بالنسبة إلى أحد المتغيرات المستقلة بعد ذلك نحل المعادلة الناتجة للحصول على تحويل لابلاس للحل المطلوب الذي نحصل عليه باخد تحويل لابلاس العكسي.</w:t>
      </w:r>
    </w:p>
    <w:bookmarkStart w:id="53" w:name="تحويل-لابلاس-العكسي"/>
    <w:p>
      <w:pPr>
        <w:pStyle w:val="Heading4"/>
      </w:pPr>
      <w:r>
        <w:t xml:space="preserve">تحويل لابلاس العكسي:</w:t>
      </w:r>
    </w:p>
    <w:p>
      <w:pPr>
        <w:pStyle w:val="FirstParagraph"/>
      </w:pPr>
      <w:r>
        <w:t xml:space="preserve">إذا كانت</w:t>
      </w:r>
    </w:p>
    <w:p>
      <w:pPr>
        <w:pStyle w:val="BodyText"/>
      </w:pPr>
      <m:oMathPara>
        <m:oMathParaPr>
          <m:jc m:val="center"/>
        </m:oMathParaPr>
        <m:oMath>
          <m:r>
            <m:t>L</m:t>
          </m:r>
          <m:r>
            <m:rPr>
              <m:sty m:val="p"/>
            </m:rPr>
            <m:t>{</m:t>
          </m:r>
          <m:r>
            <m:t>f</m:t>
          </m:r>
          <m:d>
            <m:dPr>
              <m:begChr m:val="("/>
              <m:endChr m:val=")"/>
              <m:sepChr m:val=""/>
              <m:grow/>
            </m:dPr>
            <m:e>
              <m:r>
                <m:t>t</m:t>
              </m:r>
            </m:e>
          </m:d>
          <m:r>
            <m:rPr>
              <m:sty m:val="p"/>
            </m:rPr>
            <m:t>}</m:t>
          </m:r>
          <m:r>
            <m:rPr>
              <m:sty m:val="p"/>
            </m:rPr>
            <m:t>=</m:t>
          </m:r>
          <m:r>
            <m:t>F</m:t>
          </m:r>
          <m:d>
            <m:dPr>
              <m:begChr m:val="("/>
              <m:endChr m:val=")"/>
              <m:sepChr m:val=""/>
              <m:grow/>
            </m:dPr>
            <m:e>
              <m:r>
                <m:t>s</m:t>
              </m:r>
            </m:e>
          </m:d>
        </m:oMath>
      </m:oMathPara>
    </w:p>
    <w:p>
      <w:pPr>
        <w:pStyle w:val="FirstParagraph"/>
      </w:pPr>
      <w:r>
        <w:t xml:space="preserve">فان</w:t>
      </w:r>
      <w:r>
        <w:t xml:space="preserve"> </w:t>
      </w:r>
      <m:oMath>
        <m:r>
          <m:t>f</m:t>
        </m:r>
        <m:d>
          <m:dPr>
            <m:begChr m:val="("/>
            <m:endChr m:val=")"/>
            <m:sepChr m:val=""/>
            <m:grow/>
          </m:dPr>
          <m:e>
            <m:r>
              <m:t>t</m:t>
            </m:r>
          </m:e>
        </m:d>
      </m:oMath>
      <w:r>
        <w:t xml:space="preserve"> </w:t>
      </w:r>
      <w:r>
        <w:t xml:space="preserve">تسمى تحويل لابلاس العكسي للدالة</w:t>
      </w:r>
      <w:r>
        <w:t xml:space="preserve"> </w:t>
      </w:r>
      <m:oMath>
        <m:r>
          <m:t>F</m:t>
        </m:r>
        <m:d>
          <m:dPr>
            <m:begChr m:val="("/>
            <m:endChr m:val=")"/>
            <m:sepChr m:val=""/>
            <m:grow/>
          </m:dPr>
          <m:e>
            <m:r>
              <m:t>s</m:t>
            </m:r>
          </m:e>
        </m:d>
      </m:oMath>
      <w:r>
        <w:t xml:space="preserve"> </w:t>
      </w:r>
      <w:r>
        <w:t xml:space="preserve">و تكتب</w:t>
      </w:r>
    </w:p>
    <w:p>
      <w:pPr>
        <w:pStyle w:val="BodyText"/>
      </w:pPr>
      <m:oMathPara>
        <m:oMathParaPr>
          <m:jc m:val="center"/>
        </m:oMathParaPr>
        <m:oMath>
          <m:sSup>
            <m:e>
              <m:r>
                <m:t>L</m:t>
              </m:r>
            </m:e>
            <m:sup>
              <m:r>
                <m:rPr>
                  <m:sty m:val="p"/>
                </m:rPr>
                <m:t>−</m:t>
              </m:r>
              <m:r>
                <m:t>1</m:t>
              </m:r>
            </m:sup>
          </m:sSup>
          <m:r>
            <m:rPr>
              <m:sty m:val="p"/>
            </m:rPr>
            <m:t>{</m:t>
          </m:r>
          <m:r>
            <m:t>F</m:t>
          </m:r>
          <m:d>
            <m:dPr>
              <m:begChr m:val="("/>
              <m:endChr m:val=")"/>
              <m:sepChr m:val=""/>
              <m:grow/>
            </m:dPr>
            <m:e>
              <m:r>
                <m:t>s</m:t>
              </m:r>
            </m:e>
          </m:d>
          <m:r>
            <m:rPr>
              <m:sty m:val="p"/>
            </m:rPr>
            <m:t>}</m:t>
          </m:r>
          <m:r>
            <m:rPr>
              <m:sty m:val="p"/>
            </m:rPr>
            <m:t>=</m:t>
          </m:r>
          <m:r>
            <m:t>F</m:t>
          </m:r>
          <m:d>
            <m:dPr>
              <m:begChr m:val="("/>
              <m:endChr m:val=")"/>
              <m:sepChr m:val=""/>
              <m:grow/>
            </m:dPr>
            <m:e>
              <m:r>
                <m:t>t</m:t>
              </m:r>
            </m:e>
          </m:d>
        </m:oMath>
      </m:oMathPara>
    </w:p>
    <w:bookmarkEnd w:id="53"/>
    <w:bookmarkStart w:id="54" w:name="مثال-1"/>
    <w:p>
      <w:pPr>
        <w:pStyle w:val="Heading4"/>
      </w:pPr>
      <w:r>
        <w:t xml:space="preserve">مثال:</w:t>
      </w:r>
    </w:p>
    <w:p>
      <w:pPr>
        <w:pStyle w:val="FirstParagraph"/>
      </w:pPr>
      <w:r>
        <w:t xml:space="preserve">باستخدام تحويل لابلاس حل المعادلة التالية:</w:t>
      </w:r>
    </w:p>
    <w:p>
      <w:pPr>
        <w:pStyle w:val="BodyText"/>
      </w:pPr>
      <m:oMathPara>
        <m:oMathParaPr>
          <m:jc m:val="center"/>
        </m:oMathParaPr>
        <m:oMath>
          <m:sSub>
            <m:e>
              <m:r>
                <m:t>U</m:t>
              </m:r>
            </m:e>
            <m:sub>
              <m:r>
                <m:t>x</m:t>
              </m:r>
            </m:sub>
          </m:sSub>
          <m:r>
            <m:rPr>
              <m:sty m:val="p"/>
            </m:rPr>
            <m:t>=</m:t>
          </m:r>
          <m:sSub>
            <m:e>
              <m:r>
                <m:t>U</m:t>
              </m:r>
            </m:e>
            <m:sub>
              <m:r>
                <m:t>x</m:t>
              </m:r>
              <m:r>
                <m:t>x</m:t>
              </m:r>
            </m:sub>
          </m:sSub>
          <m:r>
            <m:rPr>
              <m:sty m:val="p"/>
            </m:rPr>
            <m:t>+</m:t>
          </m:r>
          <m:r>
            <m:t>u</m:t>
          </m:r>
          <m:r>
            <m:rPr>
              <m:sty m:val="p"/>
            </m:rPr>
            <m:t>+</m:t>
          </m:r>
          <m:r>
            <m:t>B</m:t>
          </m:r>
          <m:r>
            <m:rPr>
              <m:sty m:val="p"/>
            </m:rPr>
            <m:t>cos</m:t>
          </m:r>
          <m:r>
            <m:t>x</m:t>
          </m:r>
        </m:oMath>
      </m:oMathPara>
    </w:p>
    <w:p>
      <w:pPr>
        <w:pStyle w:val="FirstParagraph"/>
      </w:pPr>
      <m:oMathPara>
        <m:oMathParaPr>
          <m:jc m:val="center"/>
        </m:oMathParaPr>
        <m:oMath>
          <m:r>
            <m:t>U</m:t>
          </m:r>
          <m:d>
            <m:dPr>
              <m:begChr m:val="("/>
              <m:endChr m:val=")"/>
              <m:sepChr m:val=""/>
              <m:grow/>
            </m:dPr>
            <m:e>
              <m:r>
                <m:t>0</m:t>
              </m:r>
              <m:r>
                <m:rPr>
                  <m:sty m:val="p"/>
                </m:rPr>
                <m:t>,</m:t>
              </m:r>
              <m:r>
                <m:t>y</m:t>
              </m:r>
            </m:e>
          </m:d>
          <m:r>
            <m:rPr>
              <m:sty m:val="p"/>
            </m:rPr>
            <m:t>=</m:t>
          </m:r>
          <m:r>
            <m:t>A</m:t>
          </m:r>
          <m:sSup>
            <m:e>
              <m:r>
                <m:t>e</m:t>
              </m:r>
            </m:e>
            <m:sup>
              <m:r>
                <m:rPr>
                  <m:sty m:val="p"/>
                </m:rPr>
                <m:t>−</m:t>
              </m:r>
              <m:r>
                <m:t>3</m:t>
              </m:r>
              <m:r>
                <m:t>y</m:t>
              </m:r>
            </m:sup>
          </m:sSup>
          <m:r>
            <m:t> </m:t>
          </m:r>
          <m:r>
            <m:rPr>
              <m:sty m:val="p"/>
            </m:rPr>
            <m:t>,</m:t>
          </m:r>
          <m:r>
            <m:t> </m:t>
          </m:r>
          <m:sSub>
            <m:e>
              <m:r>
                <m:t>U</m:t>
              </m:r>
            </m:e>
            <m:sub>
              <m:r>
                <m:t>x</m:t>
              </m:r>
            </m:sub>
          </m:sSub>
          <m:d>
            <m:dPr>
              <m:begChr m:val="("/>
              <m:endChr m:val=")"/>
              <m:sepChr m:val=""/>
              <m:grow/>
            </m:dPr>
            <m:e>
              <m:r>
                <m:t>0</m:t>
              </m:r>
              <m:r>
                <m:rPr>
                  <m:sty m:val="p"/>
                </m:rPr>
                <m:t>,</m:t>
              </m:r>
              <m:r>
                <m:t>y</m:t>
              </m:r>
            </m:e>
          </m:d>
          <m:r>
            <m:rPr>
              <m:sty m:val="p"/>
            </m:rPr>
            <m:t>=</m:t>
          </m:r>
          <m:r>
            <m:t>0</m:t>
          </m:r>
        </m:oMath>
      </m:oMathPara>
    </w:p>
    <w:p>
      <w:pPr>
        <w:pStyle w:val="FirstParagraph"/>
      </w:pPr>
      <m:oMathPara>
        <m:oMathParaPr>
          <m:jc m:val="center"/>
        </m:oMathParaPr>
        <m:oMath>
          <m:r>
            <m:t>0</m:t>
          </m:r>
          <m:r>
            <m:rPr>
              <m:sty m:val="p"/>
            </m:rPr>
            <m:t>&lt;</m:t>
          </m:r>
          <m:r>
            <m:t>x</m:t>
          </m:r>
          <m:r>
            <m:rPr>
              <m:sty m:val="p"/>
            </m:rPr>
            <m:t>&lt;</m:t>
          </m:r>
          <m:r>
            <m:rPr>
              <m:sty m:val="p"/>
            </m:rPr>
            <m:t>∞</m:t>
          </m:r>
          <m:r>
            <m:t> </m:t>
          </m:r>
          <m:r>
            <m:rPr>
              <m:sty m:val="p"/>
            </m:rPr>
            <m:t>,</m:t>
          </m:r>
          <m:r>
            <m:t> </m:t>
          </m:r>
          <m:r>
            <m:t>0</m:t>
          </m:r>
          <m:r>
            <m:rPr>
              <m:sty m:val="p"/>
            </m:rPr>
            <m:t>&lt;</m:t>
          </m:r>
          <m:r>
            <m:t>y</m:t>
          </m:r>
          <m:r>
            <m:rPr>
              <m:sty m:val="p"/>
            </m:rPr>
            <m:t>&lt;</m:t>
          </m:r>
          <m:r>
            <m:rPr>
              <m:sty m:val="p"/>
            </m:rPr>
            <m:t>∞</m:t>
          </m:r>
        </m:oMath>
      </m:oMathPara>
    </w:p>
    <w:p>
      <w:pPr>
        <w:pStyle w:val="FirstParagraph"/>
      </w:pPr>
      <w:r>
        <w:t xml:space="preserve">الحل:</w:t>
      </w:r>
    </w:p>
    <w:p>
      <w:pPr>
        <w:pStyle w:val="BodyText"/>
      </w:pPr>
      <w:r>
        <w:t xml:space="preserve">باخد تحويل لابلاس للطرفين بالنسبة الى</w:t>
      </w:r>
      <w:r>
        <w:t xml:space="preserve"> </w:t>
      </w:r>
      <m:oMath>
        <m:r>
          <m:t>x</m:t>
        </m:r>
      </m:oMath>
    </w:p>
    <w:p>
      <w:pPr>
        <w:pStyle w:val="BodyText"/>
      </w:pPr>
      <m:oMathPara>
        <m:oMathParaPr>
          <m:jc m:val="center"/>
        </m:oMathParaPr>
        <m:oMath>
          <m:acc>
            <m:accPr>
              <m:chr m:val="‾"/>
            </m:accPr>
            <m:e>
              <m:r>
                <m:t>U</m:t>
              </m:r>
            </m:e>
          </m:acc>
          <m:d>
            <m:dPr>
              <m:begChr m:val="("/>
              <m:endChr m:val=")"/>
              <m:sepChr m:val=""/>
              <m:grow/>
            </m:dPr>
            <m:e>
              <m:r>
                <m:t>s</m:t>
              </m:r>
              <m:r>
                <m:rPr>
                  <m:sty m:val="p"/>
                </m:rPr>
                <m:t>,</m:t>
              </m:r>
              <m:r>
                <m:t>y</m:t>
              </m:r>
            </m:e>
          </m:d>
          <m:r>
            <m:rPr>
              <m:sty m:val="p"/>
            </m:rPr>
            <m:t>=</m:t>
          </m:r>
          <m:nary>
            <m:naryPr>
              <m:chr m:val="∫"/>
              <m:limLoc m:val="subSup"/>
              <m:subHide m:val="off"/>
              <m:supHide m:val="off"/>
            </m:naryPr>
            <m:sub>
              <m:r>
                <m:t>0</m:t>
              </m:r>
            </m:sub>
            <m:sup>
              <m:r>
                <m:rPr>
                  <m:sty m:val="p"/>
                </m:rPr>
                <m:t>∞</m:t>
              </m:r>
            </m:sup>
            <m:e>
              <m:sSup>
                <m:e>
                  <m:r>
                    <m:t>e</m:t>
                  </m:r>
                </m:e>
                <m:sup>
                  <m:r>
                    <m:rPr>
                      <m:sty m:val="p"/>
                    </m:rPr>
                    <m:t>−</m:t>
                  </m:r>
                  <m:r>
                    <m:t>s</m:t>
                  </m:r>
                  <m:r>
                    <m:t>x</m:t>
                  </m:r>
                </m:sup>
              </m:sSup>
            </m:e>
          </m:nary>
          <m:r>
            <m:t>u</m:t>
          </m:r>
          <m:d>
            <m:dPr>
              <m:begChr m:val="("/>
              <m:endChr m:val=")"/>
              <m:sepChr m:val=""/>
              <m:grow/>
            </m:dPr>
            <m:e>
              <m:r>
                <m:t>x</m:t>
              </m:r>
              <m:r>
                <m:rPr>
                  <m:sty m:val="p"/>
                </m:rPr>
                <m:t>,</m:t>
              </m:r>
              <m:r>
                <m:t>y</m:t>
              </m:r>
            </m:e>
          </m:d>
          <m:r>
            <m:t>d</m:t>
          </m:r>
          <m:r>
            <m:t>x</m:t>
          </m:r>
        </m:oMath>
      </m:oMathPara>
    </w:p>
    <w:p>
      <w:pPr>
        <w:pStyle w:val="FirstParagraph"/>
      </w:pPr>
      <m:oMathPara>
        <m:oMathParaPr>
          <m:jc m:val="center"/>
        </m:oMathParaPr>
        <m:oMath>
          <m:sSub>
            <m:e>
              <m:acc>
                <m:accPr>
                  <m:chr m:val="‾"/>
                </m:accPr>
                <m:e>
                  <m:r>
                    <m:t>U</m:t>
                  </m:r>
                </m:e>
              </m:acc>
            </m:e>
            <m:sub>
              <m:r>
                <m:t>y</m:t>
              </m:r>
            </m:sub>
          </m:sSub>
          <m:d>
            <m:dPr>
              <m:begChr m:val="("/>
              <m:endChr m:val=")"/>
              <m:sepChr m:val=""/>
              <m:grow/>
            </m:dPr>
            <m:e>
              <m:r>
                <m:t>s</m:t>
              </m:r>
              <m:r>
                <m:rPr>
                  <m:sty m:val="p"/>
                </m:rPr>
                <m:t>,</m:t>
              </m:r>
              <m:r>
                <m:t>y</m:t>
              </m:r>
            </m:e>
          </m:d>
          <m:r>
            <m:rPr>
              <m:sty m:val="p"/>
            </m:rPr>
            <m:t>=</m:t>
          </m:r>
          <m:d>
            <m:dPr>
              <m:begChr m:val="["/>
              <m:endChr m:val="]"/>
              <m:sepChr m:val=""/>
              <m:grow/>
            </m:dPr>
            <m:e>
              <m:sSup>
                <m:e>
                  <m:r>
                    <m:t>s</m:t>
                  </m:r>
                </m:e>
                <m:sup>
                  <m:r>
                    <m:t>2</m:t>
                  </m:r>
                </m:sup>
              </m:sSup>
              <m:acc>
                <m:accPr>
                  <m:chr m:val="‾"/>
                </m:accPr>
                <m:e>
                  <m:r>
                    <m:t>U</m:t>
                  </m:r>
                </m:e>
              </m:acc>
              <m:r>
                <m:rPr>
                  <m:sty m:val="p"/>
                </m:rPr>
                <m:t>–</m:t>
              </m:r>
              <m:r>
                <m:t>s</m:t>
              </m:r>
              <m:r>
                <m:t>u</m:t>
              </m:r>
              <m:d>
                <m:dPr>
                  <m:begChr m:val="("/>
                  <m:endChr m:val=")"/>
                  <m:sepChr m:val=""/>
                  <m:grow/>
                </m:dPr>
                <m:e>
                  <m:r>
                    <m:t>0</m:t>
                  </m:r>
                  <m:r>
                    <m:rPr>
                      <m:sty m:val="p"/>
                    </m:rPr>
                    <m:t>,</m:t>
                  </m:r>
                  <m:r>
                    <m:t>y</m:t>
                  </m:r>
                </m:e>
              </m:d>
              <m:r>
                <m:rPr>
                  <m:sty m:val="p"/>
                </m:rPr>
                <m:t>–</m:t>
              </m:r>
              <m:sSub>
                <m:e>
                  <m:r>
                    <m:t>U</m:t>
                  </m:r>
                </m:e>
                <m:sub>
                  <m:r>
                    <m:t>x</m:t>
                  </m:r>
                </m:sub>
              </m:sSub>
              <m:d>
                <m:dPr>
                  <m:begChr m:val="("/>
                  <m:endChr m:val=")"/>
                  <m:sepChr m:val=""/>
                  <m:grow/>
                </m:dPr>
                <m:e>
                  <m:r>
                    <m:t>0</m:t>
                  </m:r>
                  <m:r>
                    <m:rPr>
                      <m:sty m:val="p"/>
                    </m:rPr>
                    <m:t>,</m:t>
                  </m:r>
                  <m:r>
                    <m:t>y</m:t>
                  </m:r>
                </m:e>
              </m:d>
            </m:e>
          </m:d>
          <m:r>
            <m:rPr>
              <m:sty m:val="p"/>
            </m:rPr>
            <m:t>+</m:t>
          </m:r>
          <m:acc>
            <m:accPr>
              <m:chr m:val="‾"/>
            </m:accPr>
            <m:e>
              <m:r>
                <m:t>U</m:t>
              </m:r>
            </m:e>
          </m:acc>
          <m:r>
            <m:rPr>
              <m:sty m:val="p"/>
            </m:rPr>
            <m:t>+</m:t>
          </m:r>
          <m:f>
            <m:fPr>
              <m:type m:val="bar"/>
            </m:fPr>
            <m:num>
              <m:r>
                <m:t>B</m:t>
              </m:r>
              <m:r>
                <m:t>s</m:t>
              </m:r>
            </m:num>
            <m:den>
              <m:r>
                <m:t>1</m:t>
              </m:r>
              <m:r>
                <m:rPr>
                  <m:sty m:val="p"/>
                </m:rPr>
                <m:t>+</m:t>
              </m:r>
              <m:sSup>
                <m:e>
                  <m:r>
                    <m:t>s</m:t>
                  </m:r>
                </m:e>
                <m:sup>
                  <m:r>
                    <m:t>2</m:t>
                  </m:r>
                </m:sup>
              </m:sSup>
            </m:den>
          </m:f>
        </m:oMath>
      </m:oMathPara>
    </w:p>
    <w:p>
      <w:pPr>
        <w:pStyle w:val="FirstParagraph"/>
      </w:pPr>
      <w:r>
        <w:t xml:space="preserve">مجلة المنتدى الجامعي . -142- العدد (22) سبتمبر 2018</w:t>
      </w:r>
    </w:p>
    <w:p>
      <w:r>
        <w:pict>
          <v:rect style="width:0;height:1.5pt" o:hralign="center" o:hrstd="t" o:hr="t"/>
        </w:pict>
      </w:r>
    </w:p>
    <w:p>
      <w:pPr>
        <w:pStyle w:val="FirstParagraph"/>
      </w:pPr>
      <m:oMathPara>
        <m:oMathParaPr>
          <m:jc m:val="center"/>
        </m:oMathParaPr>
        <m:oMath>
          <m:sSub>
            <m:e>
              <m:acc>
                <m:accPr>
                  <m:chr m:val="‾"/>
                </m:accPr>
                <m:e>
                  <m:r>
                    <m:t>U</m:t>
                  </m:r>
                </m:e>
              </m:acc>
            </m:e>
            <m:sub>
              <m:r>
                <m:t>y</m:t>
              </m:r>
            </m:sub>
          </m:sSub>
          <m:d>
            <m:dPr>
              <m:begChr m:val="("/>
              <m:endChr m:val=")"/>
              <m:sepChr m:val=""/>
              <m:grow/>
            </m:dPr>
            <m:e>
              <m:r>
                <m:t>s</m:t>
              </m:r>
              <m:r>
                <m:rPr>
                  <m:sty m:val="p"/>
                </m:rPr>
                <m:t>,</m:t>
              </m:r>
              <m:r>
                <m:t>y</m:t>
              </m:r>
            </m:e>
          </m:d>
          <m:r>
            <m:rPr>
              <m:sty m:val="p"/>
            </m:rPr>
            <m:t>=</m:t>
          </m:r>
          <m:d>
            <m:dPr>
              <m:begChr m:val="("/>
              <m:endChr m:val=")"/>
              <m:sepChr m:val=""/>
              <m:grow/>
            </m:dPr>
            <m:e>
              <m:sSup>
                <m:e>
                  <m:r>
                    <m:t>s</m:t>
                  </m:r>
                </m:e>
                <m:sup>
                  <m:r>
                    <m:t>2</m:t>
                  </m:r>
                </m:sup>
              </m:sSup>
              <m:r>
                <m:rPr>
                  <m:sty m:val="p"/>
                </m:rPr>
                <m:t>+</m:t>
              </m:r>
              <m:r>
                <m:t>1</m:t>
              </m:r>
            </m:e>
          </m:d>
          <m:acc>
            <m:accPr>
              <m:chr m:val="‾"/>
            </m:accPr>
            <m:e>
              <m:r>
                <m:t>U</m:t>
              </m:r>
            </m:e>
          </m:acc>
          <m:r>
            <m:rPr>
              <m:sty m:val="p"/>
            </m:rPr>
            <m:t>+</m:t>
          </m:r>
          <m:f>
            <m:fPr>
              <m:type m:val="bar"/>
            </m:fPr>
            <m:num>
              <m:r>
                <m:t>B</m:t>
              </m:r>
              <m:r>
                <m:t>s</m:t>
              </m:r>
            </m:num>
            <m:den>
              <m:sSup>
                <m:e>
                  <m:r>
                    <m:t>s</m:t>
                  </m:r>
                </m:e>
                <m:sup>
                  <m:r>
                    <m:t>2</m:t>
                  </m:r>
                </m:sup>
              </m:sSup>
              <m:r>
                <m:rPr>
                  <m:sty m:val="p"/>
                </m:rPr>
                <m:t>+</m:t>
              </m:r>
              <m:r>
                <m:t>1</m:t>
              </m:r>
            </m:den>
          </m:f>
          <m:r>
            <m:rPr>
              <m:sty m:val="p"/>
            </m:rPr>
            <m:t>−</m:t>
          </m:r>
          <m:r>
            <m:t>s</m:t>
          </m:r>
          <m:r>
            <m:t>A</m:t>
          </m:r>
          <m:sSup>
            <m:e>
              <m:r>
                <m:t>e</m:t>
              </m:r>
            </m:e>
            <m:sup>
              <m:r>
                <m:rPr>
                  <m:sty m:val="p"/>
                </m:rPr>
                <m:t>−</m:t>
              </m:r>
              <m:r>
                <m:t>3</m:t>
              </m:r>
              <m:r>
                <m:t>y</m:t>
              </m:r>
            </m:sup>
          </m:sSup>
        </m:oMath>
      </m:oMathPara>
    </w:p>
    <w:p>
      <w:pPr>
        <w:pStyle w:val="FirstParagraph"/>
      </w:pPr>
      <m:oMathPara>
        <m:oMathParaPr>
          <m:jc m:val="center"/>
        </m:oMathParaPr>
        <m:oMath>
          <m:sSub>
            <m:e>
              <m:acc>
                <m:accPr>
                  <m:chr m:val="‾"/>
                </m:accPr>
                <m:e>
                  <m:r>
                    <m:t>U</m:t>
                  </m:r>
                </m:e>
              </m:acc>
            </m:e>
            <m:sub>
              <m:r>
                <m:t>y</m:t>
              </m:r>
            </m:sub>
          </m:sSub>
          <m:r>
            <m:rPr>
              <m:sty m:val="p"/>
            </m:rPr>
            <m:t>–</m:t>
          </m:r>
          <m:d>
            <m:dPr>
              <m:begChr m:val="("/>
              <m:endChr m:val=")"/>
              <m:sepChr m:val=""/>
              <m:grow/>
            </m:dPr>
            <m:e>
              <m:sSup>
                <m:e>
                  <m:r>
                    <m:t>s</m:t>
                  </m:r>
                </m:e>
                <m:sup>
                  <m:r>
                    <m:t>2</m:t>
                  </m:r>
                </m:sup>
              </m:sSup>
              <m:r>
                <m:rPr>
                  <m:sty m:val="p"/>
                </m:rPr>
                <m:t>+</m:t>
              </m:r>
              <m:r>
                <m:t>1</m:t>
              </m:r>
            </m:e>
          </m:d>
          <m:acc>
            <m:accPr>
              <m:chr m:val="‾"/>
            </m:accPr>
            <m:e>
              <m:r>
                <m:t>U</m:t>
              </m:r>
            </m:e>
          </m:acc>
          <m:r>
            <m:rPr>
              <m:sty m:val="p"/>
            </m:rPr>
            <m:t>=</m:t>
          </m:r>
          <m:f>
            <m:fPr>
              <m:type m:val="bar"/>
            </m:fPr>
            <m:num>
              <m:r>
                <m:t>B</m:t>
              </m:r>
              <m:r>
                <m:t>s</m:t>
              </m:r>
            </m:num>
            <m:den>
              <m:sSup>
                <m:e>
                  <m:r>
                    <m:t>s</m:t>
                  </m:r>
                </m:e>
                <m:sup>
                  <m:r>
                    <m:t>2</m:t>
                  </m:r>
                </m:sup>
              </m:sSup>
              <m:r>
                <m:rPr>
                  <m:sty m:val="p"/>
                </m:rPr>
                <m:t>+</m:t>
              </m:r>
              <m:r>
                <m:t>1</m:t>
              </m:r>
            </m:den>
          </m:f>
          <m:r>
            <m:rPr>
              <m:sty m:val="p"/>
            </m:rPr>
            <m:t>−</m:t>
          </m:r>
          <m:r>
            <m:t>s</m:t>
          </m:r>
          <m:r>
            <m:t>A</m:t>
          </m:r>
          <m:sSup>
            <m:e>
              <m:r>
                <m:t>e</m:t>
              </m:r>
            </m:e>
            <m:sup>
              <m:r>
                <m:rPr>
                  <m:sty m:val="p"/>
                </m:rPr>
                <m:t>−</m:t>
              </m:r>
              <m:r>
                <m:t>3</m:t>
              </m:r>
              <m:r>
                <m:t>y</m:t>
              </m:r>
            </m:sup>
          </m:sSup>
        </m:oMath>
      </m:oMathPara>
    </w:p>
    <w:p>
      <w:pPr>
        <w:pStyle w:val="FirstParagraph"/>
      </w:pPr>
      <m:oMathPara>
        <m:oMathParaPr>
          <m:jc m:val="center"/>
        </m:oMathParaPr>
        <m:oMath>
          <m:acc>
            <m:accPr>
              <m:chr m:val="‾"/>
            </m:accPr>
            <m:e>
              <m:r>
                <m:t>U</m:t>
              </m:r>
            </m:e>
          </m:acc>
          <m:d>
            <m:dPr>
              <m:begChr m:val="("/>
              <m:endChr m:val=")"/>
              <m:sepChr m:val=""/>
              <m:grow/>
            </m:dPr>
            <m:e>
              <m:r>
                <m:t>s</m:t>
              </m:r>
              <m:r>
                <m:rPr>
                  <m:sty m:val="p"/>
                </m:rPr>
                <m:t>,</m:t>
              </m:r>
              <m:r>
                <m:t>y</m:t>
              </m:r>
            </m:e>
          </m:d>
          <m:r>
            <m:rPr>
              <m:sty m:val="p"/>
            </m:rPr>
            <m:t>=</m:t>
          </m:r>
          <m:r>
            <m:t>C</m:t>
          </m:r>
          <m:sSup>
            <m:e>
              <m:r>
                <m:t>e</m:t>
              </m:r>
            </m:e>
            <m:sup>
              <m:d>
                <m:dPr>
                  <m:begChr m:val="("/>
                  <m:endChr m:val=")"/>
                  <m:sepChr m:val=""/>
                  <m:grow/>
                </m:dPr>
                <m:e>
                  <m:sSup>
                    <m:e>
                      <m:r>
                        <m:t>s</m:t>
                      </m:r>
                    </m:e>
                    <m:sup>
                      <m:r>
                        <m:t>2</m:t>
                      </m:r>
                    </m:sup>
                  </m:sSup>
                  <m:r>
                    <m:rPr>
                      <m:sty m:val="p"/>
                    </m:rPr>
                    <m:t>+</m:t>
                  </m:r>
                  <m:r>
                    <m:t>1</m:t>
                  </m:r>
                </m:e>
              </m:d>
              <m:r>
                <m:t>y</m:t>
              </m:r>
            </m:sup>
          </m:sSup>
          <m:r>
            <m:rPr>
              <m:sty m:val="p"/>
            </m:rPr>
            <m:t>−</m:t>
          </m:r>
          <m:f>
            <m:fPr>
              <m:type m:val="bar"/>
            </m:fPr>
            <m:num>
              <m:r>
                <m:t>B</m:t>
              </m:r>
              <m:r>
                <m:t>s</m:t>
              </m:r>
            </m:num>
            <m:den>
              <m:sSup>
                <m:e>
                  <m:d>
                    <m:dPr>
                      <m:begChr m:val="("/>
                      <m:endChr m:val=")"/>
                      <m:sepChr m:val=""/>
                      <m:grow/>
                    </m:dPr>
                    <m:e>
                      <m:sSup>
                        <m:e>
                          <m:r>
                            <m:t>s</m:t>
                          </m:r>
                        </m:e>
                        <m:sup>
                          <m:r>
                            <m:t>2</m:t>
                          </m:r>
                        </m:sup>
                      </m:sSup>
                      <m:r>
                        <m:rPr>
                          <m:sty m:val="p"/>
                        </m:rPr>
                        <m:t>+</m:t>
                      </m:r>
                      <m:r>
                        <m:t>1</m:t>
                      </m:r>
                    </m:e>
                  </m:d>
                </m:e>
                <m:sup>
                  <m:r>
                    <m:t>2</m:t>
                  </m:r>
                </m:sup>
              </m:sSup>
            </m:den>
          </m:f>
          <m:r>
            <m:rPr>
              <m:sty m:val="p"/>
            </m:rPr>
            <m:t>+</m:t>
          </m:r>
          <m:f>
            <m:fPr>
              <m:type m:val="bar"/>
            </m:fPr>
            <m:num>
              <m:r>
                <m:t>A</m:t>
              </m:r>
              <m:r>
                <m:t>s</m:t>
              </m:r>
            </m:num>
            <m:den>
              <m:d>
                <m:dPr>
                  <m:begChr m:val="("/>
                  <m:endChr m:val=")"/>
                  <m:sepChr m:val=""/>
                  <m:grow/>
                </m:dPr>
                <m:e>
                  <m:sSup>
                    <m:e>
                      <m:r>
                        <m:t>s</m:t>
                      </m:r>
                    </m:e>
                    <m:sup>
                      <m:r>
                        <m:t>2</m:t>
                      </m:r>
                    </m:sup>
                  </m:sSup>
                  <m:r>
                    <m:rPr>
                      <m:sty m:val="p"/>
                    </m:rPr>
                    <m:t>+</m:t>
                  </m:r>
                  <m:r>
                    <m:t>4</m:t>
                  </m:r>
                </m:e>
              </m:d>
            </m:den>
          </m:f>
          <m:sSup>
            <m:e>
              <m:r>
                <m:t>e</m:t>
              </m:r>
            </m:e>
            <m:sup>
              <m:r>
                <m:rPr>
                  <m:sty m:val="p"/>
                </m:rPr>
                <m:t>−</m:t>
              </m:r>
              <m:r>
                <m:t>3</m:t>
              </m:r>
              <m:r>
                <m:t>y</m:t>
              </m:r>
            </m:sup>
          </m:sSup>
        </m:oMath>
      </m:oMathPara>
    </w:p>
    <w:p>
      <w:pPr>
        <w:pStyle w:val="FirstParagraph"/>
      </w:pPr>
      <w:r>
        <w:t xml:space="preserve">ولكي يكون</w:t>
      </w:r>
    </w:p>
    <w:p>
      <w:pPr>
        <w:pStyle w:val="BodyText"/>
      </w:pPr>
      <m:oMathPara>
        <m:oMathParaPr>
          <m:jc m:val="center"/>
        </m:oMathParaPr>
        <m:oMath>
          <m:limLow>
            <m:e>
              <m:r>
                <m:rPr>
                  <m:sty m:val="p"/>
                </m:rPr>
                <m:t>lim</m:t>
              </m:r>
            </m:e>
            <m:lim>
              <m:r>
                <m:t>y</m:t>
              </m:r>
              <m:r>
                <m:rPr>
                  <m:sty m:val="p"/>
                </m:rPr>
                <m:t>→</m:t>
              </m:r>
              <m:r>
                <m:rPr>
                  <m:sty m:val="p"/>
                </m:rPr>
                <m:t>∞</m:t>
              </m:r>
            </m:lim>
          </m:limLow>
          <m:acc>
            <m:accPr>
              <m:chr m:val="‾"/>
            </m:accPr>
            <m:e>
              <m:r>
                <m:t>U</m:t>
              </m:r>
            </m:e>
          </m:acc>
          <m:d>
            <m:dPr>
              <m:begChr m:val="("/>
              <m:endChr m:val=")"/>
              <m:sepChr m:val=""/>
              <m:grow/>
            </m:dPr>
            <m:e>
              <m:r>
                <m:t>s</m:t>
              </m:r>
              <m:r>
                <m:rPr>
                  <m:sty m:val="p"/>
                </m:rPr>
                <m:t>,</m:t>
              </m:r>
              <m:r>
                <m:t>y</m:t>
              </m:r>
            </m:e>
          </m:d>
          <m:r>
            <m:rPr>
              <m:sty m:val="p"/>
            </m:rPr>
            <m:t>=</m:t>
          </m:r>
          <m:r>
            <m:t>0</m:t>
          </m:r>
        </m:oMath>
      </m:oMathPara>
    </w:p>
    <w:p>
      <w:pPr>
        <w:pStyle w:val="FirstParagraph"/>
      </w:pPr>
      <w:r>
        <w:t xml:space="preserve">فان</w:t>
      </w:r>
    </w:p>
    <w:p>
      <w:pPr>
        <w:pStyle w:val="BodyText"/>
      </w:pPr>
      <m:oMathPara>
        <m:oMathParaPr>
          <m:jc m:val="center"/>
        </m:oMathParaPr>
        <m:oMath>
          <m:r>
            <m:t>C</m:t>
          </m:r>
          <m:r>
            <m:rPr>
              <m:sty m:val="p"/>
            </m:rPr>
            <m:t>=</m:t>
          </m:r>
          <m:r>
            <m:t>0</m:t>
          </m:r>
        </m:oMath>
      </m:oMathPara>
    </w:p>
    <w:p>
      <w:pPr>
        <w:pStyle w:val="FirstParagraph"/>
      </w:pPr>
      <m:oMathPara>
        <m:oMathParaPr>
          <m:jc m:val="center"/>
        </m:oMathParaPr>
        <m:oMath>
          <m:acc>
            <m:accPr>
              <m:chr m:val="‾"/>
            </m:accPr>
            <m:e>
              <m:r>
                <m:t>U</m:t>
              </m:r>
            </m:e>
          </m:acc>
          <m:d>
            <m:dPr>
              <m:begChr m:val="("/>
              <m:endChr m:val=")"/>
              <m:sepChr m:val=""/>
              <m:grow/>
            </m:dPr>
            <m:e>
              <m:r>
                <m:t>s</m:t>
              </m:r>
              <m:r>
                <m:rPr>
                  <m:sty m:val="p"/>
                </m:rPr>
                <m:t>,</m:t>
              </m:r>
              <m:r>
                <m:t>y</m:t>
              </m:r>
            </m:e>
          </m:d>
          <m:r>
            <m:rPr>
              <m:sty m:val="p"/>
            </m:rPr>
            <m:t>=</m:t>
          </m:r>
          <m:f>
            <m:fPr>
              <m:type m:val="bar"/>
            </m:fPr>
            <m:num>
              <m:r>
                <m:rPr>
                  <m:sty m:val="p"/>
                </m:rPr>
                <m:t>−</m:t>
              </m:r>
              <m:r>
                <m:t>B</m:t>
              </m:r>
              <m:r>
                <m:t>s</m:t>
              </m:r>
            </m:num>
            <m:den>
              <m:sSup>
                <m:e>
                  <m:d>
                    <m:dPr>
                      <m:begChr m:val="("/>
                      <m:endChr m:val=")"/>
                      <m:sepChr m:val=""/>
                      <m:grow/>
                    </m:dPr>
                    <m:e>
                      <m:sSup>
                        <m:e>
                          <m:r>
                            <m:t>s</m:t>
                          </m:r>
                        </m:e>
                        <m:sup>
                          <m:r>
                            <m:t>2</m:t>
                          </m:r>
                        </m:sup>
                      </m:sSup>
                      <m:r>
                        <m:rPr>
                          <m:sty m:val="p"/>
                        </m:rPr>
                        <m:t>+</m:t>
                      </m:r>
                      <m:r>
                        <m:t>1</m:t>
                      </m:r>
                    </m:e>
                  </m:d>
                </m:e>
                <m:sup>
                  <m:r>
                    <m:t>2</m:t>
                  </m:r>
                </m:sup>
              </m:sSup>
            </m:den>
          </m:f>
          <m:r>
            <m:rPr>
              <m:sty m:val="p"/>
            </m:rPr>
            <m:t>+</m:t>
          </m:r>
          <m:f>
            <m:fPr>
              <m:type m:val="bar"/>
            </m:fPr>
            <m:num>
              <m:r>
                <m:t>A</m:t>
              </m:r>
              <m:r>
                <m:t>s</m:t>
              </m:r>
            </m:num>
            <m:den>
              <m:sSup>
                <m:e>
                  <m:r>
                    <m:t>s</m:t>
                  </m:r>
                </m:e>
                <m:sup>
                  <m:r>
                    <m:t>2</m:t>
                  </m:r>
                </m:sup>
              </m:sSup>
              <m:r>
                <m:rPr>
                  <m:sty m:val="p"/>
                </m:rPr>
                <m:t>+</m:t>
              </m:r>
              <m:r>
                <m:t>4</m:t>
              </m:r>
            </m:den>
          </m:f>
          <m:sSup>
            <m:e>
              <m:r>
                <m:t>e</m:t>
              </m:r>
            </m:e>
            <m:sup>
              <m:r>
                <m:rPr>
                  <m:sty m:val="p"/>
                </m:rPr>
                <m:t>−</m:t>
              </m:r>
              <m:r>
                <m:t>3</m:t>
              </m:r>
              <m:r>
                <m:t>y</m:t>
              </m:r>
            </m:sup>
          </m:sSup>
        </m:oMath>
      </m:oMathPara>
    </w:p>
    <w:p>
      <w:pPr>
        <w:pStyle w:val="FirstParagraph"/>
      </w:pPr>
      <w:r>
        <w:t xml:space="preserve">وباخد تحويل لابلاس العكسي</w:t>
      </w:r>
    </w:p>
    <w:p>
      <w:pPr>
        <w:pStyle w:val="BodyText"/>
      </w:pPr>
      <m:oMathPara>
        <m:oMathParaPr>
          <m:jc m:val="center"/>
        </m:oMathParaPr>
        <m:oMath>
          <m:acc>
            <m:accPr>
              <m:chr m:val="‾"/>
            </m:accPr>
            <m:e>
              <m:r>
                <m:t>U</m:t>
              </m:r>
            </m:e>
          </m:acc>
          <m:d>
            <m:dPr>
              <m:begChr m:val="("/>
              <m:endChr m:val=")"/>
              <m:sepChr m:val=""/>
              <m:grow/>
            </m:dPr>
            <m:e>
              <m:r>
                <m:t>s</m:t>
              </m:r>
              <m:r>
                <m:rPr>
                  <m:sty m:val="p"/>
                </m:rPr>
                <m:t>,</m:t>
              </m:r>
              <m:r>
                <m:t>y</m:t>
              </m:r>
            </m:e>
          </m:d>
          <m:r>
            <m:rPr>
              <m:sty m:val="p"/>
            </m:rPr>
            <m:t>=</m:t>
          </m:r>
          <m:r>
            <m:t>B</m:t>
          </m:r>
          <m:f>
            <m:fPr>
              <m:type m:val="bar"/>
            </m:fPr>
            <m:num>
              <m:r>
                <m:t>1</m:t>
              </m:r>
            </m:num>
            <m:den>
              <m:r>
                <m:t>2</m:t>
              </m:r>
            </m:den>
          </m:f>
          <m:f>
            <m:fPr>
              <m:type m:val="bar"/>
            </m:fPr>
            <m:num>
              <m:r>
                <m:t>d</m:t>
              </m:r>
            </m:num>
            <m:den>
              <m:r>
                <m:t>d</m:t>
              </m:r>
              <m:r>
                <m:t>s</m:t>
              </m:r>
            </m:den>
          </m:f>
          <m:d>
            <m:dPr>
              <m:begChr m:val="("/>
              <m:endChr m:val=")"/>
              <m:sepChr m:val=""/>
              <m:grow/>
            </m:dPr>
            <m:e>
              <m:f>
                <m:fPr>
                  <m:type m:val="bar"/>
                </m:fPr>
                <m:num>
                  <m:r>
                    <m:t>s</m:t>
                  </m:r>
                </m:num>
                <m:den>
                  <m:sSup>
                    <m:e>
                      <m:r>
                        <m:t>s</m:t>
                      </m:r>
                    </m:e>
                    <m:sup>
                      <m:r>
                        <m:t>2</m:t>
                      </m:r>
                    </m:sup>
                  </m:sSup>
                  <m:r>
                    <m:rPr>
                      <m:sty m:val="p"/>
                    </m:rPr>
                    <m:t>+</m:t>
                  </m:r>
                  <m:r>
                    <m:t>1</m:t>
                  </m:r>
                </m:den>
              </m:f>
            </m:e>
          </m:d>
          <m:r>
            <m:rPr>
              <m:sty m:val="p"/>
            </m:rPr>
            <m:t>+</m:t>
          </m:r>
          <m:r>
            <m:t>A</m:t>
          </m:r>
          <m:f>
            <m:fPr>
              <m:type m:val="bar"/>
            </m:fPr>
            <m:num>
              <m:r>
                <m:t>s</m:t>
              </m:r>
            </m:num>
            <m:den>
              <m:sSup>
                <m:e>
                  <m:r>
                    <m:t>s</m:t>
                  </m:r>
                </m:e>
                <m:sup>
                  <m:r>
                    <m:t>2</m:t>
                  </m:r>
                </m:sup>
              </m:sSup>
              <m:r>
                <m:rPr>
                  <m:sty m:val="p"/>
                </m:rPr>
                <m:t>+</m:t>
              </m:r>
              <m:r>
                <m:t>4</m:t>
              </m:r>
            </m:den>
          </m:f>
          <m:sSup>
            <m:e>
              <m:r>
                <m:t>e</m:t>
              </m:r>
            </m:e>
            <m:sup>
              <m:r>
                <m:rPr>
                  <m:sty m:val="p"/>
                </m:rPr>
                <m:t>−</m:t>
              </m:r>
              <m:r>
                <m:t>3</m:t>
              </m:r>
              <m:r>
                <m:t>y</m:t>
              </m:r>
            </m:sup>
          </m:sSup>
        </m:oMath>
      </m:oMathPara>
    </w:p>
    <w:p>
      <w:pPr>
        <w:pStyle w:val="FirstParagraph"/>
      </w:pPr>
      <m:oMathPara>
        <m:oMathParaPr>
          <m:jc m:val="center"/>
        </m:oMathParaPr>
        <m:oMath>
          <m:r>
            <m:t>U</m:t>
          </m:r>
          <m:d>
            <m:dPr>
              <m:begChr m:val="("/>
              <m:endChr m:val=")"/>
              <m:sepChr m:val=""/>
              <m:grow/>
            </m:dPr>
            <m:e>
              <m:r>
                <m:t>x</m:t>
              </m:r>
              <m:r>
                <m:rPr>
                  <m:sty m:val="p"/>
                </m:rPr>
                <m:t>,</m:t>
              </m:r>
              <m:r>
                <m:t>y</m:t>
              </m:r>
            </m:e>
          </m:d>
          <m:r>
            <m:rPr>
              <m:sty m:val="p"/>
            </m:rPr>
            <m:t>=</m:t>
          </m:r>
          <m:r>
            <m:rPr>
              <m:sty m:val="p"/>
            </m:rPr>
            <m:t>−</m:t>
          </m:r>
          <m:f>
            <m:fPr>
              <m:type m:val="bar"/>
            </m:fPr>
            <m:num>
              <m:r>
                <m:t>1</m:t>
              </m:r>
            </m:num>
            <m:den>
              <m:r>
                <m:t>2</m:t>
              </m:r>
            </m:den>
          </m:f>
          <m:r>
            <m:t>B</m:t>
          </m:r>
          <m:r>
            <m:t>x</m:t>
          </m:r>
          <m:r>
            <m:rPr>
              <m:sty m:val="p"/>
            </m:rPr>
            <m:t>sin</m:t>
          </m:r>
          <m:r>
            <m:t>x</m:t>
          </m:r>
          <m:r>
            <m:rPr>
              <m:sty m:val="p"/>
            </m:rPr>
            <m:t>+</m:t>
          </m:r>
          <m:r>
            <m:t>A</m:t>
          </m:r>
          <m:r>
            <m:rPr>
              <m:sty m:val="p"/>
            </m:rPr>
            <m:t>cos</m:t>
          </m:r>
          <m:r>
            <m:t>2</m:t>
          </m:r>
          <m:r>
            <m:t>x</m:t>
          </m:r>
          <m:sSup>
            <m:e>
              <m:r>
                <m:t>e</m:t>
              </m:r>
            </m:e>
            <m:sup>
              <m:r>
                <m:rPr>
                  <m:sty m:val="p"/>
                </m:rPr>
                <m:t>−</m:t>
              </m:r>
              <m:r>
                <m:t>3</m:t>
              </m:r>
              <m:r>
                <m:t>y</m:t>
              </m:r>
            </m:sup>
          </m:sSup>
        </m:oMath>
      </m:oMathPara>
    </w:p>
    <w:bookmarkEnd w:id="54"/>
    <w:bookmarkEnd w:id="55"/>
    <w:bookmarkEnd w:id="56"/>
    <w:bookmarkStart w:id="59" w:name="القيم-الحدية-"/>
    <w:p>
      <w:pPr>
        <w:pStyle w:val="Heading2"/>
      </w:pPr>
      <w:r>
        <w:t xml:space="preserve">القيم الحدية:-</w:t>
      </w:r>
    </w:p>
    <w:p>
      <w:pPr>
        <w:pStyle w:val="FirstParagraph"/>
      </w:pPr>
      <w:r>
        <w:t xml:space="preserve">نحتاج غالبا ان يحقق الحل شروطا معينة تعطى بالاضافة الى المعادلات التفاضلية، فمثلا في المسائل المشتملة على متغير مستقل كالزمن يكون من الافضل أن نعطي المتغير التابع عند زمن الابتداء او اية شروط أخرى يمكن اعطاءها في البداية. هنا في مثل هذه المسألة يطلق عليها عادة مسائل القيم الابتدائية.</w:t>
      </w:r>
    </w:p>
    <w:p>
      <w:pPr>
        <w:pStyle w:val="BodyText"/>
      </w:pPr>
      <w:r>
        <w:t xml:space="preserve">أما عندما يكون الحل المطلوب معرفا في نطاق معين فيه قيم الحل تكون قد وصفت على حدود النطاق فهذه المسائل يطلق عليها مسائل القيم الحدية.</w:t>
      </w:r>
    </w:p>
    <w:p>
      <w:pPr>
        <w:pStyle w:val="BodyText"/>
      </w:pPr>
      <w:r>
        <w:t xml:space="preserve">ويجب ان نلاحظ انه في المعادلات التفاضلية العادية مسألة القيمة الابتدائية او الحدية يمكن حلها بإيجاد الحل العام تم تحديد التوابت الاختيارية حتى تكون الشروط المعطاه محققة اما الحل لمسائل القيم الابتدائية أو الحدية في المعادلات التفاضلية الجزئية يكون أكثر تعقيدا لانه ليس بالامكان دائما ايجاد الحل العام للمعادلة التفاضلية الجزئية.</w:t>
      </w:r>
    </w:p>
    <w:p>
      <w:pPr>
        <w:pStyle w:val="BodyText"/>
      </w:pPr>
      <w:r>
        <w:t xml:space="preserve">مجلة المنتدى الجامعي . -143- العدد (22) سبتمبر 2018</w:t>
      </w:r>
    </w:p>
    <w:p>
      <w:r>
        <w:pict>
          <v:rect style="width:0;height:1.5pt" o:hralign="center" o:hrstd="t" o:hr="t"/>
        </w:pict>
      </w:r>
    </w:p>
    <w:bookmarkStart w:id="57" w:name="مثال-حل-المسألة-الحدية"/>
    <w:p>
      <w:pPr>
        <w:pStyle w:val="Heading3"/>
      </w:pPr>
      <w:r>
        <w:t xml:space="preserve">مثال: حل المسألة الحدية</w:t>
      </w:r>
    </w:p>
    <w:p>
      <w:pPr>
        <w:pStyle w:val="FirstParagraph"/>
      </w:pPr>
      <m:oMathPara>
        <m:oMathParaPr>
          <m:jc m:val="center"/>
        </m:oMathParaPr>
        <m:oMath>
          <m:r>
            <m:t>U</m:t>
          </m:r>
          <m:d>
            <m:dPr>
              <m:begChr m:val="("/>
              <m:endChr m:val=")"/>
              <m:sepChr m:val=""/>
              <m:grow/>
            </m:dPr>
            <m:e>
              <m:r>
                <m:t>0</m:t>
              </m:r>
              <m:r>
                <m:rPr>
                  <m:sty m:val="p"/>
                </m:rPr>
                <m:t>,</m:t>
              </m:r>
              <m:r>
                <m:t>y</m:t>
              </m:r>
            </m:e>
          </m:d>
          <m:r>
            <m:rPr>
              <m:sty m:val="p"/>
            </m:rPr>
            <m:t>=</m:t>
          </m:r>
          <m:r>
            <m:t>8</m:t>
          </m:r>
          <m:sSup>
            <m:e>
              <m:r>
                <m:t>e</m:t>
              </m:r>
            </m:e>
            <m:sup>
              <m:r>
                <m:rPr>
                  <m:sty m:val="p"/>
                </m:rPr>
                <m:t>−</m:t>
              </m:r>
              <m:r>
                <m:t>3</m:t>
              </m:r>
              <m:r>
                <m:t>y</m:t>
              </m:r>
            </m:sup>
          </m:sSup>
        </m:oMath>
      </m:oMathPara>
    </w:p>
    <w:p>
      <w:pPr>
        <w:pStyle w:val="FirstParagraph"/>
      </w:pPr>
      <m:oMathPara>
        <m:oMathParaPr>
          <m:jc m:val="center"/>
        </m:oMathParaPr>
        <m:oMath>
          <m:f>
            <m:fPr>
              <m:type m:val="bar"/>
            </m:fPr>
            <m:num>
              <m:r>
                <m:t>d</m:t>
              </m:r>
              <m:r>
                <m:t>U</m:t>
              </m:r>
            </m:num>
            <m:den>
              <m:r>
                <m:t>d</m:t>
              </m:r>
              <m:r>
                <m:t>x</m:t>
              </m:r>
            </m:den>
          </m:f>
          <m:r>
            <m:rPr>
              <m:sty m:val="p"/>
            </m:rPr>
            <m:t>=</m:t>
          </m:r>
          <m:r>
            <m:t>4</m:t>
          </m:r>
          <m:f>
            <m:fPr>
              <m:type m:val="bar"/>
            </m:fPr>
            <m:num>
              <m:r>
                <m:t>d</m:t>
              </m:r>
              <m:r>
                <m:t>U</m:t>
              </m:r>
            </m:num>
            <m:den>
              <m:r>
                <m:t>d</m:t>
              </m:r>
              <m:r>
                <m:t>y</m:t>
              </m:r>
            </m:den>
          </m:f>
        </m:oMath>
      </m:oMathPara>
    </w:p>
    <w:p>
      <w:pPr>
        <w:pStyle w:val="FirstParagraph"/>
      </w:pPr>
      <w:r>
        <w:t xml:space="preserve">الحل بطريقة فصل المتغيرات :</w:t>
      </w:r>
    </w:p>
    <w:p>
      <w:pPr>
        <w:pStyle w:val="BodyText"/>
      </w:pPr>
      <w:r>
        <w:t xml:space="preserve">ضع</w:t>
      </w:r>
      <w:r>
        <w:t xml:space="preserve"> </w:t>
      </w:r>
      <m:oMath>
        <m:r>
          <m:t>U</m:t>
        </m:r>
        <m:r>
          <m:rPr>
            <m:sty m:val="p"/>
          </m:rPr>
          <m:t>=</m:t>
        </m:r>
        <m:r>
          <m:t>X</m:t>
        </m:r>
        <m:r>
          <m:t>Y</m:t>
        </m:r>
      </m:oMath>
      <w:r>
        <w:t xml:space="preserve"> </w:t>
      </w:r>
      <w:r>
        <w:t xml:space="preserve">في المعادلة المعطاة نحصل على</w:t>
      </w:r>
      <w:r>
        <w:t xml:space="preserve"> </w:t>
      </w:r>
      <m:oMath>
        <m:r>
          <m:t>X</m:t>
        </m:r>
        <m:r>
          <m:rPr>
            <m:sty m:val="p"/>
          </m:rPr>
          <m:t>′</m:t>
        </m:r>
        <m:r>
          <m:t>Y</m:t>
        </m:r>
        <m:r>
          <m:rPr>
            <m:sty m:val="p"/>
          </m:rPr>
          <m:t>=</m:t>
        </m:r>
        <m:r>
          <m:t>4</m:t>
        </m:r>
        <m:r>
          <m:t>X</m:t>
        </m:r>
        <m:r>
          <m:t>Y</m:t>
        </m:r>
      </m:oMath>
      <w:r>
        <w:t xml:space="preserve"> </w:t>
      </w:r>
      <w:r>
        <w:t xml:space="preserve">أو</w:t>
      </w:r>
      <w:r>
        <w:t xml:space="preserve"> </w:t>
      </w:r>
      <m:oMath>
        <m:f>
          <m:fPr>
            <m:type m:val="bar"/>
          </m:fPr>
          <m:num>
            <m:r>
              <m:t>X</m:t>
            </m:r>
            <m:r>
              <m:rPr>
                <m:sty m:val="p"/>
              </m:rPr>
              <m:t>′</m:t>
            </m:r>
          </m:num>
          <m:den>
            <m:r>
              <m:t>X</m:t>
            </m:r>
          </m:den>
        </m:f>
        <m:r>
          <m:rPr>
            <m:sty m:val="p"/>
          </m:rPr>
          <m:t>=</m:t>
        </m:r>
        <m:f>
          <m:fPr>
            <m:type m:val="bar"/>
          </m:fPr>
          <m:num>
            <m:r>
              <m:t>Y</m:t>
            </m:r>
            <m:r>
              <m:rPr>
                <m:sty m:val="p"/>
              </m:rPr>
              <m:t>′</m:t>
            </m:r>
          </m:num>
          <m:den>
            <m:r>
              <m:t>4</m:t>
            </m:r>
            <m:r>
              <m:t>Y</m:t>
            </m:r>
          </m:den>
        </m:f>
      </m:oMath>
      <w:r>
        <w:t xml:space="preserve"> </w:t>
      </w:r>
      <w:r>
        <w:t xml:space="preserve">وبما أن</w:t>
      </w:r>
      <w:r>
        <w:t xml:space="preserve"> </w:t>
      </w:r>
      <m:oMath>
        <m:r>
          <m:t>X</m:t>
        </m:r>
      </m:oMath>
      <w:r>
        <w:t xml:space="preserve"> </w:t>
      </w:r>
      <w:r>
        <w:t xml:space="preserve">تعتمد فقط على</w:t>
      </w:r>
      <w:r>
        <w:t xml:space="preserve"> </w:t>
      </w:r>
      <m:oMath>
        <m:r>
          <m:t>Y</m:t>
        </m:r>
      </m:oMath>
      <w:r>
        <w:t xml:space="preserve"> </w:t>
      </w:r>
      <w:r>
        <w:t xml:space="preserve">،</w:t>
      </w:r>
      <w:r>
        <w:t xml:space="preserve"> </w:t>
      </w:r>
      <m:oMath>
        <m:r>
          <m:t>x</m:t>
        </m:r>
      </m:oMath>
      <w:r>
        <w:t xml:space="preserve"> </w:t>
      </w:r>
      <w:r>
        <w:t xml:space="preserve">تعتمد فقط على</w:t>
      </w:r>
      <w:r>
        <w:t xml:space="preserve"> </w:t>
      </w:r>
      <m:oMath>
        <m:r>
          <m:t>y</m:t>
        </m:r>
      </m:oMath>
      <w:r>
        <w:t xml:space="preserve"> </w:t>
      </w:r>
      <w:r>
        <w:t xml:space="preserve">وبما أن</w:t>
      </w:r>
      <w:r>
        <w:t xml:space="preserve"> </w:t>
      </w:r>
      <m:oMath>
        <m:r>
          <m:t>x</m:t>
        </m:r>
        <m:r>
          <m:rPr>
            <m:sty m:val="p"/>
          </m:rPr>
          <m:t>,</m:t>
        </m:r>
        <m:r>
          <m:t>y</m:t>
        </m:r>
      </m:oMath>
      <w:r>
        <w:t xml:space="preserve"> </w:t>
      </w:r>
      <w:r>
        <w:t xml:space="preserve">متغيرين مستقلين فإن كل طرف يجب أن يساوي مقدارا ثابتا</w:t>
      </w:r>
      <w:r>
        <w:t xml:space="preserve"> </w:t>
      </w:r>
      <m:oMath>
        <m:r>
          <m:t>c</m:t>
        </m:r>
      </m:oMath>
      <w:r>
        <w:t xml:space="preserve">.</w:t>
      </w:r>
    </w:p>
    <w:p>
      <w:pPr>
        <w:pStyle w:val="BodyText"/>
      </w:pPr>
      <w:r>
        <w:t xml:space="preserve">إذن</w:t>
      </w:r>
      <w:r>
        <w:t xml:space="preserve"> </w:t>
      </w:r>
      <m:oMath>
        <m:r>
          <m:t>X</m:t>
        </m:r>
        <m:r>
          <m:rPr>
            <m:sty m:val="p"/>
          </m:rPr>
          <m:t>′</m:t>
        </m:r>
        <m:r>
          <m:rPr>
            <m:sty m:val="p"/>
          </m:rPr>
          <m:t>−</m:t>
        </m:r>
        <m:r>
          <m:t>4</m:t>
        </m:r>
        <m:r>
          <m:t>c</m:t>
        </m:r>
        <m:r>
          <m:t>X</m:t>
        </m:r>
        <m:r>
          <m:rPr>
            <m:sty m:val="p"/>
          </m:rPr>
          <m:t>=</m:t>
        </m:r>
        <m:r>
          <m:t>0</m:t>
        </m:r>
      </m:oMath>
      <w:r>
        <w:t xml:space="preserve"> </w:t>
      </w:r>
      <w:r>
        <w:t xml:space="preserve">،</w:t>
      </w:r>
      <w:r>
        <w:t xml:space="preserve"> </w:t>
      </w:r>
      <m:oMath>
        <m:r>
          <m:t>Y</m:t>
        </m:r>
        <m:r>
          <m:rPr>
            <m:sty m:val="p"/>
          </m:rPr>
          <m:t>′</m:t>
        </m:r>
        <m:r>
          <m:rPr>
            <m:sty m:val="p"/>
          </m:rPr>
          <m:t>−</m:t>
        </m:r>
        <m:r>
          <m:t>c</m:t>
        </m:r>
        <m:r>
          <m:t>Y</m:t>
        </m:r>
        <m:r>
          <m:rPr>
            <m:sty m:val="p"/>
          </m:rPr>
          <m:t>=</m:t>
        </m:r>
        <m:r>
          <m:t>0</m:t>
        </m:r>
      </m:oMath>
      <w:r>
        <w:t xml:space="preserve"> </w:t>
      </w:r>
      <w:r>
        <w:t xml:space="preserve">وهذه حلولها هي</w:t>
      </w:r>
      <w:r>
        <w:t xml:space="preserve"> </w:t>
      </w:r>
      <m:oMath>
        <m:r>
          <m:t>X</m:t>
        </m:r>
        <m:r>
          <m:rPr>
            <m:sty m:val="p"/>
          </m:rPr>
          <m:t>=</m:t>
        </m:r>
        <m:r>
          <m:t>A</m:t>
        </m:r>
        <m:sSup>
          <m:e>
            <m:r>
              <m:t>e</m:t>
            </m:r>
          </m:e>
          <m:sup>
            <m:r>
              <m:t>4</m:t>
            </m:r>
            <m:r>
              <m:t>c</m:t>
            </m:r>
            <m:r>
              <m:t>x</m:t>
            </m:r>
          </m:sup>
        </m:sSup>
        <m:r>
          <m:rPr>
            <m:sty m:val="p"/>
          </m:rPr>
          <m:t>,</m:t>
        </m:r>
        <m:r>
          <m:t>Y</m:t>
        </m:r>
        <m:r>
          <m:rPr>
            <m:sty m:val="p"/>
          </m:rPr>
          <m:t>=</m:t>
        </m:r>
        <m:r>
          <m:t>B</m:t>
        </m:r>
        <m:sSup>
          <m:e>
            <m:r>
              <m:t>e</m:t>
            </m:r>
          </m:e>
          <m:sup>
            <m:r>
              <m:t>c</m:t>
            </m:r>
            <m:r>
              <m:t>y</m:t>
            </m:r>
          </m:sup>
        </m:sSup>
      </m:oMath>
    </w:p>
    <w:p>
      <w:pPr>
        <w:pStyle w:val="BodyText"/>
      </w:pPr>
      <w:r>
        <w:t xml:space="preserve">وعلى ذلك فإن الحل يعطى بالعلاقة:</w:t>
      </w:r>
    </w:p>
    <w:p>
      <w:pPr>
        <w:pStyle w:val="BodyText"/>
      </w:pPr>
      <m:oMathPara>
        <m:oMathParaPr>
          <m:jc m:val="center"/>
        </m:oMathParaPr>
        <m:oMath>
          <m:r>
            <m:t>U</m:t>
          </m:r>
          <m:d>
            <m:dPr>
              <m:begChr m:val="("/>
              <m:endChr m:val=")"/>
              <m:sepChr m:val=""/>
              <m:grow/>
            </m:dPr>
            <m:e>
              <m:r>
                <m:t>x</m:t>
              </m:r>
              <m:r>
                <m:rPr>
                  <m:sty m:val="p"/>
                </m:rPr>
                <m:t>,</m:t>
              </m:r>
              <m:r>
                <m:t>y</m:t>
              </m:r>
            </m:e>
          </m:d>
          <m:r>
            <m:rPr>
              <m:sty m:val="p"/>
            </m:rPr>
            <m:t>=</m:t>
          </m:r>
          <m:r>
            <m:t>X</m:t>
          </m:r>
          <m:r>
            <m:t>Y</m:t>
          </m:r>
          <m:r>
            <m:rPr>
              <m:sty m:val="p"/>
            </m:rPr>
            <m:t>=</m:t>
          </m:r>
          <m:r>
            <m:t>A</m:t>
          </m:r>
          <m:r>
            <m:t>B</m:t>
          </m:r>
          <m:sSup>
            <m:e>
              <m:r>
                <m:t>e</m:t>
              </m:r>
            </m:e>
            <m:sup>
              <m:r>
                <m:t>c</m:t>
              </m:r>
              <m:d>
                <m:dPr>
                  <m:begChr m:val="("/>
                  <m:endChr m:val=")"/>
                  <m:sepChr m:val=""/>
                  <m:grow/>
                </m:dPr>
                <m:e>
                  <m:r>
                    <m:t>4</m:t>
                  </m:r>
                  <m:r>
                    <m:t>x</m:t>
                  </m:r>
                  <m:r>
                    <m:rPr>
                      <m:sty m:val="p"/>
                    </m:rPr>
                    <m:t>+</m:t>
                  </m:r>
                  <m:r>
                    <m:t>y</m:t>
                  </m:r>
                </m:e>
              </m:d>
            </m:sup>
          </m:sSup>
          <m:r>
            <m:rPr>
              <m:sty m:val="p"/>
            </m:rPr>
            <m:t>=</m:t>
          </m:r>
          <m:r>
            <m:t>K</m:t>
          </m:r>
          <m:sSup>
            <m:e>
              <m:r>
                <m:t>e</m:t>
              </m:r>
            </m:e>
            <m:sup>
              <m:r>
                <m:t>c</m:t>
              </m:r>
              <m:d>
                <m:dPr>
                  <m:begChr m:val="("/>
                  <m:endChr m:val=")"/>
                  <m:sepChr m:val=""/>
                  <m:grow/>
                </m:dPr>
                <m:e>
                  <m:r>
                    <m:t>4</m:t>
                  </m:r>
                  <m:r>
                    <m:t>x</m:t>
                  </m:r>
                  <m:r>
                    <m:rPr>
                      <m:sty m:val="p"/>
                    </m:rPr>
                    <m:t>+</m:t>
                  </m:r>
                  <m:r>
                    <m:t>y</m:t>
                  </m:r>
                </m:e>
              </m:d>
            </m:sup>
          </m:sSup>
        </m:oMath>
      </m:oMathPara>
    </w:p>
    <w:p>
      <w:pPr>
        <w:pStyle w:val="FirstParagraph"/>
      </w:pPr>
      <w:r>
        <w:t xml:space="preserve">ومن الشرط الحدي</w:t>
      </w:r>
    </w:p>
    <w:p>
      <w:pPr>
        <w:pStyle w:val="BodyText"/>
      </w:pPr>
      <m:oMathPara>
        <m:oMathParaPr>
          <m:jc m:val="center"/>
        </m:oMathParaPr>
        <m:oMath>
          <m:r>
            <m:t>U</m:t>
          </m:r>
          <m:d>
            <m:dPr>
              <m:begChr m:val="("/>
              <m:endChr m:val=")"/>
              <m:sepChr m:val=""/>
              <m:grow/>
            </m:dPr>
            <m:e>
              <m:r>
                <m:t>0</m:t>
              </m:r>
              <m:r>
                <m:rPr>
                  <m:sty m:val="p"/>
                </m:rPr>
                <m:t>,</m:t>
              </m:r>
              <m:r>
                <m:t>y</m:t>
              </m:r>
            </m:e>
          </m:d>
          <m:r>
            <m:rPr>
              <m:sty m:val="p"/>
            </m:rPr>
            <m:t>=</m:t>
          </m:r>
          <m:r>
            <m:t>K</m:t>
          </m:r>
          <m:sSup>
            <m:e>
              <m:r>
                <m:t>e</m:t>
              </m:r>
            </m:e>
            <m:sup>
              <m:r>
                <m:t>c</m:t>
              </m:r>
              <m:r>
                <m:t>y</m:t>
              </m:r>
            </m:sup>
          </m:sSup>
          <m:r>
            <m:rPr>
              <m:sty m:val="p"/>
            </m:rPr>
            <m:t>=</m:t>
          </m:r>
          <m:r>
            <m:t>8</m:t>
          </m:r>
          <m:sSup>
            <m:e>
              <m:r>
                <m:t>e</m:t>
              </m:r>
            </m:e>
            <m:sup>
              <m:r>
                <m:rPr>
                  <m:sty m:val="p"/>
                </m:rPr>
                <m:t>−</m:t>
              </m:r>
              <m:r>
                <m:t>3</m:t>
              </m:r>
              <m:r>
                <m:t>y</m:t>
              </m:r>
            </m:sup>
          </m:sSup>
        </m:oMath>
      </m:oMathPara>
    </w:p>
    <w:p>
      <w:pPr>
        <w:pStyle w:val="FirstParagraph"/>
      </w:pPr>
      <w:r>
        <w:t xml:space="preserve">وهذا ممكن إذا كانت</w:t>
      </w:r>
      <w:r>
        <w:t xml:space="preserve"> </w:t>
      </w:r>
      <m:oMath>
        <m:r>
          <m:t>c</m:t>
        </m:r>
        <m:r>
          <m:rPr>
            <m:sty m:val="p"/>
          </m:rPr>
          <m:t>=</m:t>
        </m:r>
        <m:r>
          <m:rPr>
            <m:sty m:val="p"/>
          </m:rPr>
          <m:t>−</m:t>
        </m:r>
        <m:r>
          <m:t>3</m:t>
        </m:r>
        <m:r>
          <m:rPr>
            <m:sty m:val="p"/>
          </m:rPr>
          <m:t>,</m:t>
        </m:r>
        <m:r>
          <m:t>K</m:t>
        </m:r>
        <m:r>
          <m:rPr>
            <m:sty m:val="p"/>
          </m:rPr>
          <m:t>=</m:t>
        </m:r>
        <m:r>
          <m:t>8</m:t>
        </m:r>
      </m:oMath>
    </w:p>
    <w:p>
      <w:pPr>
        <w:pStyle w:val="BodyText"/>
      </w:pPr>
      <w:r>
        <w:t xml:space="preserve">يكون هو الحل المطلوب</w:t>
      </w:r>
      <w:r>
        <w:t xml:space="preserve"> </w:t>
      </w:r>
      <m:oMath>
        <m:r>
          <m:t>U</m:t>
        </m:r>
        <m:d>
          <m:dPr>
            <m:begChr m:val="("/>
            <m:endChr m:val=")"/>
            <m:sepChr m:val=""/>
            <m:grow/>
          </m:dPr>
          <m:e>
            <m:r>
              <m:t>x</m:t>
            </m:r>
            <m:r>
              <m:rPr>
                <m:sty m:val="p"/>
              </m:rPr>
              <m:t>,</m:t>
            </m:r>
            <m:r>
              <m:t>y</m:t>
            </m:r>
          </m:e>
        </m:d>
        <m:r>
          <m:rPr>
            <m:sty m:val="p"/>
          </m:rPr>
          <m:t>=</m:t>
        </m:r>
        <m:r>
          <m:t>8</m:t>
        </m:r>
        <m:sSup>
          <m:e>
            <m:r>
              <m:t>e</m:t>
            </m:r>
          </m:e>
          <m:sup>
            <m:r>
              <m:rPr>
                <m:sty m:val="p"/>
              </m:rPr>
              <m:t>−</m:t>
            </m:r>
            <m:r>
              <m:t>3</m:t>
            </m:r>
            <m:d>
              <m:dPr>
                <m:begChr m:val="("/>
                <m:endChr m:val=")"/>
                <m:sepChr m:val=""/>
                <m:grow/>
              </m:dPr>
              <m:e>
                <m:r>
                  <m:t>4</m:t>
                </m:r>
                <m:r>
                  <m:t>x</m:t>
                </m:r>
                <m:r>
                  <m:rPr>
                    <m:sty m:val="p"/>
                  </m:rPr>
                  <m:t>+</m:t>
                </m:r>
                <m:r>
                  <m:t>y</m:t>
                </m:r>
              </m:e>
            </m:d>
          </m:sup>
        </m:sSup>
        <m:r>
          <m:rPr>
            <m:sty m:val="p"/>
          </m:rPr>
          <m:t>=</m:t>
        </m:r>
        <m:r>
          <m:t>8</m:t>
        </m:r>
        <m:sSup>
          <m:e>
            <m:r>
              <m:t>e</m:t>
            </m:r>
          </m:e>
          <m:sup>
            <m:r>
              <m:rPr>
                <m:sty m:val="p"/>
              </m:rPr>
              <m:t>−</m:t>
            </m:r>
            <m:r>
              <m:t>12</m:t>
            </m:r>
            <m:r>
              <m:t>x</m:t>
            </m:r>
            <m:r>
              <m:rPr>
                <m:sty m:val="p"/>
              </m:rPr>
              <m:t>−</m:t>
            </m:r>
            <m:r>
              <m:t>3</m:t>
            </m:r>
            <m:r>
              <m:t>y</m:t>
            </m:r>
          </m:sup>
        </m:sSup>
      </m:oMath>
      <w:r>
        <w:t xml:space="preserve"> </w:t>
      </w:r>
      <w:r>
        <w:t xml:space="preserve">وعلى ذلك</w:t>
      </w:r>
    </w:p>
    <w:bookmarkEnd w:id="57"/>
    <w:bookmarkStart w:id="58" w:name="X1e339ec07b1f24e19d44b5fd4a21ac6942db087"/>
    <w:p>
      <w:pPr>
        <w:pStyle w:val="Heading3"/>
      </w:pPr>
      <w:r>
        <w:t xml:space="preserve">مثال: حل باستخدام تحويلات لابلاس مسألة القيمة الحدية</w:t>
      </w:r>
    </w:p>
    <w:p>
      <w:pPr>
        <w:pStyle w:val="FirstParagraph"/>
      </w:pPr>
      <m:oMathPara>
        <m:oMathParaPr>
          <m:jc m:val="center"/>
        </m:oMathParaPr>
        <m:oMath>
          <m:f>
            <m:fPr>
              <m:type m:val="bar"/>
            </m:fPr>
            <m:num>
              <m:r>
                <m:t>d</m:t>
              </m:r>
              <m:r>
                <m:t>U</m:t>
              </m:r>
            </m:num>
            <m:den>
              <m:r>
                <m:t>d</m:t>
              </m:r>
              <m:r>
                <m:t>t</m:t>
              </m:r>
            </m:den>
          </m:f>
          <m:r>
            <m:rPr>
              <m:sty m:val="p"/>
            </m:rPr>
            <m:t>=</m:t>
          </m:r>
          <m:r>
            <m:t>4</m:t>
          </m:r>
          <m:f>
            <m:fPr>
              <m:type m:val="bar"/>
            </m:fPr>
            <m:num>
              <m:sSup>
                <m:e>
                  <m:r>
                    <m:t>d</m:t>
                  </m:r>
                </m:e>
                <m:sup>
                  <m:r>
                    <m:t>2</m:t>
                  </m:r>
                </m:sup>
              </m:sSup>
              <m:r>
                <m:t>U</m:t>
              </m:r>
            </m:num>
            <m:den>
              <m:r>
                <m:t>d</m:t>
              </m:r>
              <m:sSup>
                <m:e>
                  <m:r>
                    <m:t>x</m:t>
                  </m:r>
                </m:e>
                <m:sup>
                  <m:r>
                    <m:t>2</m:t>
                  </m:r>
                </m:sup>
              </m:sSup>
            </m:den>
          </m:f>
        </m:oMath>
      </m:oMathPara>
    </w:p>
    <w:p>
      <w:pPr>
        <w:pStyle w:val="FirstParagraph"/>
      </w:pPr>
      <m:oMathPara>
        <m:oMathParaPr>
          <m:jc m:val="center"/>
        </m:oMathParaPr>
        <m:oMath>
          <m:r>
            <m:t>U</m:t>
          </m:r>
          <m:d>
            <m:dPr>
              <m:begChr m:val="("/>
              <m:endChr m:val=")"/>
              <m:sepChr m:val=""/>
              <m:grow/>
            </m:dPr>
            <m:e>
              <m:r>
                <m:t>x</m:t>
              </m:r>
              <m:r>
                <m:rPr>
                  <m:sty m:val="p"/>
                </m:rPr>
                <m:t>,</m:t>
              </m:r>
              <m:r>
                <m:t>0</m:t>
              </m:r>
            </m:e>
          </m:d>
          <m:r>
            <m:rPr>
              <m:sty m:val="p"/>
            </m:rPr>
            <m:t>=</m:t>
          </m:r>
          <m:r>
            <m:t>10</m:t>
          </m:r>
          <m:r>
            <m:rPr>
              <m:sty m:val="p"/>
            </m:rPr>
            <m:t>sin</m:t>
          </m:r>
          <m:r>
            <m:t>2</m:t>
          </m:r>
          <m:r>
            <m:t>π</m:t>
          </m:r>
          <m:r>
            <m:t>x</m:t>
          </m:r>
          <m:r>
            <m:rPr>
              <m:sty m:val="p"/>
            </m:rPr>
            <m:t>–</m:t>
          </m:r>
          <m:r>
            <m:t>6</m:t>
          </m:r>
          <m:r>
            <m:rPr>
              <m:sty m:val="p"/>
            </m:rPr>
            <m:t>sin</m:t>
          </m:r>
          <m:r>
            <m:t>4</m:t>
          </m:r>
          <m:r>
            <m:t>π</m:t>
          </m:r>
          <m:r>
            <m:t>x</m:t>
          </m:r>
          <m:r>
            <m:t> </m:t>
          </m:r>
          <m:r>
            <m:rPr>
              <m:sty m:val="p"/>
            </m:rPr>
            <m:t>,</m:t>
          </m:r>
          <m:r>
            <m:t> </m:t>
          </m:r>
          <m:r>
            <m:t>U</m:t>
          </m:r>
          <m:d>
            <m:dPr>
              <m:begChr m:val="("/>
              <m:endChr m:val=")"/>
              <m:sepChr m:val=""/>
              <m:grow/>
            </m:dPr>
            <m:e>
              <m:r>
                <m:t>0</m:t>
              </m:r>
              <m:r>
                <m:rPr>
                  <m:sty m:val="p"/>
                </m:rPr>
                <m:t>,</m:t>
              </m:r>
              <m:r>
                <m:t>t</m:t>
              </m:r>
            </m:e>
          </m:d>
          <m:r>
            <m:rPr>
              <m:sty m:val="p"/>
            </m:rPr>
            <m:t>=</m:t>
          </m:r>
          <m:r>
            <m:t>U</m:t>
          </m:r>
          <m:d>
            <m:dPr>
              <m:begChr m:val="("/>
              <m:endChr m:val=")"/>
              <m:sepChr m:val=""/>
              <m:grow/>
            </m:dPr>
            <m:e>
              <m:r>
                <m:rPr>
                  <m:sty m:val="p"/>
                </m:rPr>
                <m:t>∞</m:t>
              </m:r>
              <m:r>
                <m:rPr>
                  <m:sty m:val="p"/>
                </m:rPr>
                <m:t>,</m:t>
              </m:r>
              <m:r>
                <m:t>t</m:t>
              </m:r>
            </m:e>
          </m:d>
          <m:r>
            <m:rPr>
              <m:sty m:val="p"/>
            </m:rPr>
            <m:t>=</m:t>
          </m:r>
          <m:r>
            <m:t>0</m:t>
          </m:r>
        </m:oMath>
      </m:oMathPara>
    </w:p>
    <w:p>
      <w:pPr>
        <w:pStyle w:val="FirstParagraph"/>
      </w:pPr>
      <w:r>
        <w:t xml:space="preserve">الحل: بأخذ تحويل لابلاس للمعادلة التفاضلية المعطاة بالنسبة إلى</w:t>
      </w:r>
      <w:r>
        <w:t xml:space="preserve"> </w:t>
      </w:r>
      <m:oMath>
        <m:r>
          <m:t>t</m:t>
        </m:r>
      </m:oMath>
      <w:r>
        <w:t xml:space="preserve"> </w:t>
      </w:r>
      <w:r>
        <w:t xml:space="preserve">يكون لدينا</w:t>
      </w:r>
    </w:p>
    <w:p>
      <w:pPr>
        <w:pStyle w:val="BodyText"/>
      </w:pPr>
      <m:oMathPara>
        <m:oMathParaPr>
          <m:jc m:val="center"/>
        </m:oMathParaPr>
        <m:oMath>
          <m:nary>
            <m:naryPr>
              <m:chr m:val="∫"/>
              <m:limLoc m:val="subSup"/>
              <m:subHide m:val="off"/>
              <m:supHide m:val="off"/>
            </m:naryPr>
            <m:sub>
              <m:r>
                <m:t>0</m:t>
              </m:r>
            </m:sub>
            <m:sup>
              <m:r>
                <m:rPr>
                  <m:sty m:val="p"/>
                </m:rPr>
                <m:t>∞</m:t>
              </m:r>
            </m:sup>
            <m:e>
              <m:sSup>
                <m:e>
                  <m:r>
                    <m:t>e</m:t>
                  </m:r>
                </m:e>
                <m:sup>
                  <m:r>
                    <m:rPr>
                      <m:sty m:val="p"/>
                    </m:rPr>
                    <m:t>−</m:t>
                  </m:r>
                  <m:r>
                    <m:t>s</m:t>
                  </m:r>
                  <m:r>
                    <m:t>t</m:t>
                  </m:r>
                </m:sup>
              </m:sSup>
            </m:e>
          </m:nary>
          <m:d>
            <m:dPr>
              <m:begChr m:val="("/>
              <m:endChr m:val=")"/>
              <m:sepChr m:val=""/>
              <m:grow/>
            </m:dPr>
            <m:e>
              <m:f>
                <m:fPr>
                  <m:type m:val="bar"/>
                </m:fPr>
                <m:num>
                  <m:r>
                    <m:t>d</m:t>
                  </m:r>
                  <m:r>
                    <m:t>U</m:t>
                  </m:r>
                </m:num>
                <m:den>
                  <m:r>
                    <m:t>d</m:t>
                  </m:r>
                  <m:r>
                    <m:t>t</m:t>
                  </m:r>
                </m:den>
              </m:f>
            </m:e>
          </m:d>
          <m:r>
            <m:t>d</m:t>
          </m:r>
          <m:r>
            <m:t>t</m:t>
          </m:r>
          <m:r>
            <m:rPr>
              <m:sty m:val="p"/>
            </m:rPr>
            <m:t>=</m:t>
          </m:r>
          <m:nary>
            <m:naryPr>
              <m:chr m:val="∫"/>
              <m:limLoc m:val="subSup"/>
              <m:subHide m:val="off"/>
              <m:supHide m:val="off"/>
            </m:naryPr>
            <m:sub>
              <m:r>
                <m:t>0</m:t>
              </m:r>
            </m:sub>
            <m:sup>
              <m:r>
                <m:rPr>
                  <m:sty m:val="p"/>
                </m:rPr>
                <m:t>∞</m:t>
              </m:r>
            </m:sup>
            <m:e>
              <m:sSup>
                <m:e>
                  <m:r>
                    <m:t>e</m:t>
                  </m:r>
                </m:e>
                <m:sup>
                  <m:r>
                    <m:rPr>
                      <m:sty m:val="p"/>
                    </m:rPr>
                    <m:t>−</m:t>
                  </m:r>
                  <m:r>
                    <m:t>s</m:t>
                  </m:r>
                  <m:r>
                    <m:t>t</m:t>
                  </m:r>
                </m:sup>
              </m:sSup>
            </m:e>
          </m:nary>
          <m:d>
            <m:dPr>
              <m:begChr m:val="("/>
              <m:endChr m:val=")"/>
              <m:sepChr m:val=""/>
              <m:grow/>
            </m:dPr>
            <m:e>
              <m:r>
                <m:t>4</m:t>
              </m:r>
              <m:f>
                <m:fPr>
                  <m:type m:val="bar"/>
                </m:fPr>
                <m:num>
                  <m:sSup>
                    <m:e>
                      <m:r>
                        <m:t>d</m:t>
                      </m:r>
                    </m:e>
                    <m:sup>
                      <m:r>
                        <m:t>2</m:t>
                      </m:r>
                    </m:sup>
                  </m:sSup>
                  <m:r>
                    <m:t>U</m:t>
                  </m:r>
                </m:num>
                <m:den>
                  <m:r>
                    <m:t>d</m:t>
                  </m:r>
                  <m:sSup>
                    <m:e>
                      <m:r>
                        <m:t>x</m:t>
                      </m:r>
                    </m:e>
                    <m:sup>
                      <m:r>
                        <m:t>2</m:t>
                      </m:r>
                    </m:sup>
                  </m:sSup>
                </m:den>
              </m:f>
            </m:e>
          </m:d>
          <m:r>
            <m:t>d</m:t>
          </m:r>
          <m:r>
            <m:t>t</m:t>
          </m:r>
        </m:oMath>
      </m:oMathPara>
    </w:p>
    <w:p>
      <w:pPr>
        <w:pStyle w:val="FirstParagraph"/>
      </w:pPr>
      <w:r>
        <w:t xml:space="preserve">وهذه يمكن كتابتها على الصورة:</w:t>
      </w:r>
    </w:p>
    <w:p>
      <w:pPr>
        <w:pStyle w:val="BodyText"/>
      </w:pPr>
      <m:oMathPara>
        <m:oMathParaPr>
          <m:jc m:val="center"/>
        </m:oMathParaPr>
        <m:oMath>
          <m:r>
            <m:t>s</m:t>
          </m:r>
          <m:nary>
            <m:naryPr>
              <m:chr m:val="∫"/>
              <m:limLoc m:val="subSup"/>
              <m:subHide m:val="off"/>
              <m:supHide m:val="off"/>
            </m:naryPr>
            <m:sub>
              <m:r>
                <m:t>0</m:t>
              </m:r>
            </m:sub>
            <m:sup>
              <m:r>
                <m:rPr>
                  <m:sty m:val="p"/>
                </m:rPr>
                <m:t>∞</m:t>
              </m:r>
            </m:sup>
            <m:e>
              <m:sSup>
                <m:e>
                  <m:r>
                    <m:t>e</m:t>
                  </m:r>
                </m:e>
                <m:sup>
                  <m:r>
                    <m:rPr>
                      <m:sty m:val="p"/>
                    </m:rPr>
                    <m:t>−</m:t>
                  </m:r>
                  <m:r>
                    <m:t>s</m:t>
                  </m:r>
                  <m:r>
                    <m:t>t</m:t>
                  </m:r>
                </m:sup>
              </m:sSup>
            </m:e>
          </m:nary>
          <m:r>
            <m:t>U</m:t>
          </m:r>
          <m:r>
            <m:t>d</m:t>
          </m:r>
          <m:r>
            <m:t>t</m:t>
          </m:r>
          <m:r>
            <m:rPr>
              <m:sty m:val="p"/>
            </m:rPr>
            <m:t>–</m:t>
          </m:r>
          <m:r>
            <m:t>U</m:t>
          </m:r>
          <m:d>
            <m:dPr>
              <m:begChr m:val="("/>
              <m:endChr m:val=")"/>
              <m:sepChr m:val=""/>
              <m:grow/>
            </m:dPr>
            <m:e>
              <m:r>
                <m:t>x</m:t>
              </m:r>
              <m:r>
                <m:rPr>
                  <m:sty m:val="p"/>
                </m:rPr>
                <m:t>,</m:t>
              </m:r>
              <m:r>
                <m:t>0</m:t>
              </m:r>
            </m:e>
          </m:d>
          <m:r>
            <m:rPr>
              <m:sty m:val="p"/>
            </m:rPr>
            <m:t>=</m:t>
          </m:r>
          <m:r>
            <m:t>4</m:t>
          </m:r>
          <m:f>
            <m:fPr>
              <m:type m:val="bar"/>
            </m:fPr>
            <m:num>
              <m:sSup>
                <m:e>
                  <m:r>
                    <m:t>d</m:t>
                  </m:r>
                </m:e>
                <m:sup>
                  <m:r>
                    <m:t>2</m:t>
                  </m:r>
                </m:sup>
              </m:sSup>
            </m:num>
            <m:den>
              <m:r>
                <m:t>d</m:t>
              </m:r>
              <m:sSup>
                <m:e>
                  <m:r>
                    <m:t>x</m:t>
                  </m:r>
                </m:e>
                <m:sup>
                  <m:r>
                    <m:t>2</m:t>
                  </m:r>
                </m:sup>
              </m:sSup>
            </m:den>
          </m:f>
          <m:nary>
            <m:naryPr>
              <m:chr m:val="∫"/>
              <m:limLoc m:val="subSup"/>
              <m:subHide m:val="off"/>
              <m:supHide m:val="off"/>
            </m:naryPr>
            <m:sub>
              <m:r>
                <m:t>0</m:t>
              </m:r>
            </m:sub>
            <m:sup>
              <m:r>
                <m:rPr>
                  <m:sty m:val="p"/>
                </m:rPr>
                <m:t>∞</m:t>
              </m:r>
            </m:sup>
            <m:e>
              <m:sSup>
                <m:e>
                  <m:r>
                    <m:t>e</m:t>
                  </m:r>
                </m:e>
                <m:sup>
                  <m:r>
                    <m:rPr>
                      <m:sty m:val="p"/>
                    </m:rPr>
                    <m:t>−</m:t>
                  </m:r>
                  <m:r>
                    <m:t>s</m:t>
                  </m:r>
                  <m:r>
                    <m:t>t</m:t>
                  </m:r>
                </m:sup>
              </m:sSup>
            </m:e>
          </m:nary>
          <m:r>
            <m:t>U</m:t>
          </m:r>
          <m:r>
            <m:t>d</m:t>
          </m:r>
          <m:r>
            <m:t>t</m:t>
          </m:r>
        </m:oMath>
      </m:oMathPara>
    </w:p>
    <w:p>
      <w:pPr>
        <w:pStyle w:val="FirstParagraph"/>
      </w:pPr>
      <w:r>
        <w:t xml:space="preserve">مجلة المنتدى الجامعي . -144- العدد (22) سبتمبر 2018</w:t>
      </w:r>
    </w:p>
    <w:p>
      <w:r>
        <w:pict>
          <v:rect style="width:0;height:1.5pt" o:hralign="center" o:hrstd="t" o:hr="t"/>
        </w:pict>
      </w:r>
    </w:p>
    <w:p>
      <w:pPr>
        <w:pStyle w:val="FirstParagraph"/>
      </w:pPr>
      <m:oMathPara>
        <m:oMathParaPr>
          <m:jc m:val="center"/>
        </m:oMathParaPr>
        <m:oMath>
          <m:r>
            <m:t>s</m:t>
          </m:r>
          <m:r>
            <m:t>U</m:t>
          </m:r>
          <m:r>
            <m:rPr>
              <m:sty m:val="p"/>
            </m:rPr>
            <m:t>−</m:t>
          </m:r>
          <m:r>
            <m:t>U</m:t>
          </m:r>
          <m:d>
            <m:dPr>
              <m:begChr m:val="("/>
              <m:endChr m:val=")"/>
              <m:sepChr m:val=""/>
              <m:grow/>
            </m:dPr>
            <m:e>
              <m:r>
                <m:t>x</m:t>
              </m:r>
              <m:r>
                <m:rPr>
                  <m:sty m:val="p"/>
                </m:rPr>
                <m:t>,</m:t>
              </m:r>
              <m:r>
                <m:t>0</m:t>
              </m:r>
            </m:e>
          </m:d>
          <m:r>
            <m:rPr>
              <m:sty m:val="p"/>
            </m:rPr>
            <m:t>=</m:t>
          </m:r>
          <m:r>
            <m:t>4</m:t>
          </m:r>
          <m:f>
            <m:fPr>
              <m:type m:val="bar"/>
            </m:fPr>
            <m:num>
              <m:sSup>
                <m:e>
                  <m:r>
                    <m:t>d</m:t>
                  </m:r>
                </m:e>
                <m:sup>
                  <m:r>
                    <m:t>2</m:t>
                  </m:r>
                </m:sup>
              </m:sSup>
              <m:r>
                <m:t>U</m:t>
              </m:r>
            </m:num>
            <m:den>
              <m:r>
                <m:t>d</m:t>
              </m:r>
              <m:sSup>
                <m:e>
                  <m:r>
                    <m:t>x</m:t>
                  </m:r>
                </m:e>
                <m:sup>
                  <m:r>
                    <m:t>2</m:t>
                  </m:r>
                </m:sup>
              </m:sSup>
            </m:den>
          </m:f>
          <m:r>
            <m:t> </m:t>
          </m:r>
          <m:d>
            <m:dPr>
              <m:begChr m:val="("/>
              <m:endChr m:val=")"/>
              <m:sepChr m:val=""/>
              <m:grow/>
            </m:dPr>
            <m:e>
              <m:r>
                <m:t>1</m:t>
              </m:r>
            </m:e>
          </m:d>
        </m:oMath>
      </m:oMathPara>
    </w:p>
    <w:p>
      <w:pPr>
        <w:pStyle w:val="FirstParagraph"/>
      </w:pPr>
      <w:r>
        <w:t xml:space="preserve">أو</w:t>
      </w:r>
    </w:p>
    <w:p>
      <w:pPr>
        <w:pStyle w:val="BodyText"/>
      </w:pPr>
      <w:r>
        <w:t xml:space="preserve">حيث</w:t>
      </w:r>
    </w:p>
    <w:p>
      <w:pPr>
        <w:pStyle w:val="BodyText"/>
      </w:pPr>
      <m:oMathPara>
        <m:oMathParaPr>
          <m:jc m:val="center"/>
        </m:oMathParaPr>
        <m:oMath>
          <m:r>
            <m:t>U</m:t>
          </m:r>
          <m:r>
            <m:rPr>
              <m:sty m:val="p"/>
            </m:rPr>
            <m:t>=</m:t>
          </m:r>
          <m:r>
            <m:t>U</m:t>
          </m:r>
          <m:d>
            <m:dPr>
              <m:begChr m:val="("/>
              <m:endChr m:val=")"/>
              <m:sepChr m:val=""/>
              <m:grow/>
            </m:dPr>
            <m:e>
              <m:r>
                <m:t>x</m:t>
              </m:r>
              <m:r>
                <m:rPr>
                  <m:sty m:val="p"/>
                </m:rPr>
                <m:t>,</m:t>
              </m:r>
              <m:r>
                <m:t>s</m:t>
              </m:r>
            </m:e>
          </m:d>
          <m:r>
            <m:rPr>
              <m:sty m:val="p"/>
            </m:rPr>
            <m:t>=</m:t>
          </m:r>
          <m:r>
            <m:t>L</m:t>
          </m:r>
          <m:r>
            <m:rPr>
              <m:sty m:val="p"/>
            </m:rPr>
            <m:t>{</m:t>
          </m:r>
          <m:r>
            <m:t>U</m:t>
          </m:r>
          <m:d>
            <m:dPr>
              <m:begChr m:val="("/>
              <m:endChr m:val=")"/>
              <m:sepChr m:val=""/>
              <m:grow/>
            </m:dPr>
            <m:e>
              <m:r>
                <m:t>x</m:t>
              </m:r>
              <m:r>
                <m:rPr>
                  <m:sty m:val="p"/>
                </m:rPr>
                <m:t>,</m:t>
              </m:r>
              <m:r>
                <m:t>t</m:t>
              </m:r>
            </m:e>
          </m:d>
          <m:r>
            <m:rPr>
              <m:sty m:val="p"/>
            </m:rPr>
            <m:t>}</m:t>
          </m:r>
          <m:r>
            <m:rPr>
              <m:sty m:val="p"/>
            </m:rPr>
            <m:t>=</m:t>
          </m:r>
          <m:nary>
            <m:naryPr>
              <m:chr m:val="∫"/>
              <m:limLoc m:val="subSup"/>
              <m:subHide m:val="off"/>
              <m:supHide m:val="off"/>
            </m:naryPr>
            <m:sub>
              <m:r>
                <m:t>0</m:t>
              </m:r>
            </m:sub>
            <m:sup>
              <m:r>
                <m:rPr>
                  <m:sty m:val="p"/>
                </m:rPr>
                <m:t>∞</m:t>
              </m:r>
            </m:sup>
            <m:e>
              <m:sSup>
                <m:e>
                  <m:r>
                    <m:t>e</m:t>
                  </m:r>
                </m:e>
                <m:sup>
                  <m:r>
                    <m:rPr>
                      <m:sty m:val="p"/>
                    </m:rPr>
                    <m:t>−</m:t>
                  </m:r>
                  <m:r>
                    <m:t>s</m:t>
                  </m:r>
                  <m:r>
                    <m:t>t</m:t>
                  </m:r>
                </m:sup>
              </m:sSup>
            </m:e>
          </m:nary>
          <m:r>
            <m:t>U</m:t>
          </m:r>
          <m:r>
            <m:t>d</m:t>
          </m:r>
          <m:r>
            <m:t>t</m:t>
          </m:r>
        </m:oMath>
      </m:oMathPara>
    </w:p>
    <w:p>
      <w:pPr>
        <w:pStyle w:val="FirstParagraph"/>
      </w:pPr>
      <w:r>
        <w:t xml:space="preserve">وباستخدام الشرط المعطى أن</w:t>
      </w:r>
      <w:r>
        <w:t xml:space="preserve"> </w:t>
      </w:r>
      <m:oMath>
        <m:r>
          <m:t>U</m:t>
        </m:r>
        <m:d>
          <m:dPr>
            <m:begChr m:val="("/>
            <m:endChr m:val=")"/>
            <m:sepChr m:val=""/>
            <m:grow/>
          </m:dPr>
          <m:e>
            <m:r>
              <m:t>x</m:t>
            </m:r>
            <m:r>
              <m:rPr>
                <m:sty m:val="p"/>
              </m:rPr>
              <m:t>,</m:t>
            </m:r>
            <m:r>
              <m:t>0</m:t>
            </m:r>
          </m:e>
        </m:d>
        <m:r>
          <m:rPr>
            <m:sty m:val="p"/>
          </m:rPr>
          <m:t>=</m:t>
        </m:r>
        <m:r>
          <m:t>10</m:t>
        </m:r>
        <m:r>
          <m:rPr>
            <m:sty m:val="p"/>
          </m:rPr>
          <m:t>sin</m:t>
        </m:r>
        <m:r>
          <m:t>2</m:t>
        </m:r>
        <m:r>
          <m:t>π</m:t>
        </m:r>
        <m:r>
          <m:t>x</m:t>
        </m:r>
        <m:r>
          <m:rPr>
            <m:sty m:val="p"/>
          </m:rPr>
          <m:t>–</m:t>
        </m:r>
        <m:r>
          <m:t>6</m:t>
        </m:r>
        <m:r>
          <m:rPr>
            <m:sty m:val="p"/>
          </m:rPr>
          <m:t>sin</m:t>
        </m:r>
        <m:r>
          <m:t>4</m:t>
        </m:r>
        <m:r>
          <m:t>π</m:t>
        </m:r>
        <m:r>
          <m:t>x</m:t>
        </m:r>
      </m:oMath>
      <w:r>
        <w:t xml:space="preserve"> </w:t>
      </w:r>
      <w:r>
        <w:t xml:space="preserve">تصبح</w:t>
      </w:r>
    </w:p>
    <w:p>
      <w:pPr>
        <w:pStyle w:val="BodyText"/>
      </w:pPr>
      <m:oMathPara>
        <m:oMathParaPr>
          <m:jc m:val="center"/>
        </m:oMathParaPr>
        <m:oMath>
          <m:r>
            <m:t>4</m:t>
          </m:r>
          <m:f>
            <m:fPr>
              <m:type m:val="bar"/>
            </m:fPr>
            <m:num>
              <m:sSup>
                <m:e>
                  <m:r>
                    <m:t>d</m:t>
                  </m:r>
                </m:e>
                <m:sup>
                  <m:r>
                    <m:t>2</m:t>
                  </m:r>
                </m:sup>
              </m:sSup>
              <m:r>
                <m:t>U</m:t>
              </m:r>
            </m:num>
            <m:den>
              <m:r>
                <m:t>d</m:t>
              </m:r>
              <m:sSup>
                <m:e>
                  <m:r>
                    <m:t>x</m:t>
                  </m:r>
                </m:e>
                <m:sup>
                  <m:r>
                    <m:t>2</m:t>
                  </m:r>
                </m:sup>
              </m:sSup>
            </m:den>
          </m:f>
          <m:r>
            <m:rPr>
              <m:sty m:val="p"/>
            </m:rPr>
            <m:t>−</m:t>
          </m:r>
          <m:r>
            <m:t>s</m:t>
          </m:r>
          <m:r>
            <m:t>U</m:t>
          </m:r>
          <m:r>
            <m:rPr>
              <m:sty m:val="p"/>
            </m:rPr>
            <m:t>=</m:t>
          </m:r>
          <m:r>
            <m:t>6</m:t>
          </m:r>
          <m:r>
            <m:rPr>
              <m:sty m:val="p"/>
            </m:rPr>
            <m:t>sin</m:t>
          </m:r>
          <m:r>
            <m:t>4</m:t>
          </m:r>
          <m:r>
            <m:t>π</m:t>
          </m:r>
          <m:r>
            <m:t>x</m:t>
          </m:r>
          <m:r>
            <m:rPr>
              <m:sty m:val="p"/>
            </m:rPr>
            <m:t>–</m:t>
          </m:r>
          <m:r>
            <m:t>10</m:t>
          </m:r>
          <m:r>
            <m:rPr>
              <m:sty m:val="p"/>
            </m:rPr>
            <m:t>sin</m:t>
          </m:r>
          <m:r>
            <m:t>2</m:t>
          </m:r>
          <m:r>
            <m:t>π</m:t>
          </m:r>
          <m:r>
            <m:t>x</m:t>
          </m:r>
          <m:r>
            <m:t> </m:t>
          </m:r>
          <m:d>
            <m:dPr>
              <m:begChr m:val="("/>
              <m:endChr m:val=")"/>
              <m:sepChr m:val=""/>
              <m:grow/>
            </m:dPr>
            <m:e>
              <m:r>
                <m:t>2</m:t>
              </m:r>
            </m:e>
          </m:d>
        </m:oMath>
      </m:oMathPara>
    </w:p>
    <w:p>
      <w:pPr>
        <w:pStyle w:val="FirstParagraph"/>
      </w:pPr>
      <w:r>
        <w:t xml:space="preserve">بأخذ تحويل لابلاس للشروط</w:t>
      </w:r>
      <w:r>
        <w:t xml:space="preserve"> </w:t>
      </w:r>
      <m:oMath>
        <m:r>
          <m:t>U</m:t>
        </m:r>
        <m:d>
          <m:dPr>
            <m:begChr m:val="("/>
            <m:endChr m:val=")"/>
            <m:sepChr m:val=""/>
            <m:grow/>
          </m:dPr>
          <m:e>
            <m:r>
              <m:t>0</m:t>
            </m:r>
            <m:r>
              <m:rPr>
                <m:sty m:val="p"/>
              </m:rPr>
              <m:t>,</m:t>
            </m:r>
            <m:r>
              <m:t>t</m:t>
            </m:r>
          </m:e>
        </m:d>
        <m:r>
          <m:rPr>
            <m:sty m:val="p"/>
          </m:rPr>
          <m:t>=</m:t>
        </m:r>
        <m:r>
          <m:t>0</m:t>
        </m:r>
        <m:r>
          <m:rPr>
            <m:sty m:val="p"/>
          </m:rPr>
          <m:t>,</m:t>
        </m:r>
        <m:r>
          <m:t>U</m:t>
        </m:r>
        <m:d>
          <m:dPr>
            <m:begChr m:val="("/>
            <m:endChr m:val=")"/>
            <m:sepChr m:val=""/>
            <m:grow/>
          </m:dPr>
          <m:e>
            <m:r>
              <m:rPr>
                <m:sty m:val="p"/>
              </m:rPr>
              <m:t>∞</m:t>
            </m:r>
            <m:r>
              <m:rPr>
                <m:sty m:val="p"/>
              </m:rPr>
              <m:t>,</m:t>
            </m:r>
            <m:r>
              <m:t>t</m:t>
            </m:r>
          </m:e>
        </m:d>
        <m:r>
          <m:rPr>
            <m:sty m:val="p"/>
          </m:rPr>
          <m:t>=</m:t>
        </m:r>
        <m:r>
          <m:t>0</m:t>
        </m:r>
      </m:oMath>
      <w:r>
        <w:t xml:space="preserve"> </w:t>
      </w:r>
      <w:r>
        <w:t xml:space="preserve">نحصل على</w:t>
      </w:r>
    </w:p>
    <w:p>
      <w:pPr>
        <w:pStyle w:val="BodyText"/>
      </w:pPr>
      <m:oMathPara>
        <m:oMathParaPr>
          <m:jc m:val="center"/>
        </m:oMathParaPr>
        <m:oMath>
          <m:r>
            <m:t>L</m:t>
          </m:r>
          <m:r>
            <m:rPr>
              <m:sty m:val="p"/>
            </m:rPr>
            <m:t>{</m:t>
          </m:r>
          <m:r>
            <m:t>U</m:t>
          </m:r>
          <m:d>
            <m:dPr>
              <m:begChr m:val="("/>
              <m:endChr m:val=")"/>
              <m:sepChr m:val=""/>
              <m:grow/>
            </m:dPr>
            <m:e>
              <m:r>
                <m:t>0</m:t>
              </m:r>
              <m:r>
                <m:rPr>
                  <m:sty m:val="p"/>
                </m:rPr>
                <m:t>,</m:t>
              </m:r>
              <m:r>
                <m:t>t</m:t>
              </m:r>
            </m:e>
          </m:d>
          <m:r>
            <m:rPr>
              <m:sty m:val="p"/>
            </m:rPr>
            <m:t>}</m:t>
          </m:r>
          <m:r>
            <m:rPr>
              <m:sty m:val="p"/>
            </m:rPr>
            <m:t>=</m:t>
          </m:r>
          <m:r>
            <m:t>0</m:t>
          </m:r>
          <m:r>
            <m:t> </m:t>
          </m:r>
          <m:r>
            <m:t>L</m:t>
          </m:r>
          <m:r>
            <m:rPr>
              <m:sty m:val="p"/>
            </m:rPr>
            <m:t>{</m:t>
          </m:r>
          <m:r>
            <m:t>U</m:t>
          </m:r>
          <m:d>
            <m:dPr>
              <m:begChr m:val="("/>
              <m:endChr m:val=")"/>
              <m:sepChr m:val=""/>
              <m:grow/>
            </m:dPr>
            <m:e>
              <m:r>
                <m:rPr>
                  <m:sty m:val="p"/>
                </m:rPr>
                <m:t>∞</m:t>
              </m:r>
              <m:r>
                <m:rPr>
                  <m:sty m:val="p"/>
                </m:rPr>
                <m:t>,</m:t>
              </m:r>
              <m:r>
                <m:t>t</m:t>
              </m:r>
            </m:e>
          </m:d>
          <m:r>
            <m:rPr>
              <m:sty m:val="p"/>
            </m:rPr>
            <m:t>}</m:t>
          </m:r>
          <m:r>
            <m:rPr>
              <m:sty m:val="p"/>
            </m:rPr>
            <m:t>=</m:t>
          </m:r>
          <m:r>
            <m:t>0</m:t>
          </m:r>
        </m:oMath>
      </m:oMathPara>
    </w:p>
    <w:p>
      <w:pPr>
        <w:pStyle w:val="FirstParagraph"/>
      </w:pPr>
      <w:r>
        <w:t xml:space="preserve">أو</w:t>
      </w:r>
    </w:p>
    <w:p>
      <w:pPr>
        <w:pStyle w:val="BodyText"/>
      </w:pPr>
      <m:oMathPara>
        <m:oMathParaPr>
          <m:jc m:val="center"/>
        </m:oMathParaPr>
        <m:oMath>
          <m:r>
            <m:t>U</m:t>
          </m:r>
          <m:d>
            <m:dPr>
              <m:begChr m:val="("/>
              <m:endChr m:val=")"/>
              <m:sepChr m:val=""/>
              <m:grow/>
            </m:dPr>
            <m:e>
              <m:r>
                <m:t>0</m:t>
              </m:r>
              <m:r>
                <m:rPr>
                  <m:sty m:val="p"/>
                </m:rPr>
                <m:t>,</m:t>
              </m:r>
              <m:r>
                <m:t>s</m:t>
              </m:r>
            </m:e>
          </m:d>
          <m:r>
            <m:rPr>
              <m:sty m:val="p"/>
            </m:rPr>
            <m:t>=</m:t>
          </m:r>
          <m:r>
            <m:t>0</m:t>
          </m:r>
          <m:r>
            <m:t> </m:t>
          </m:r>
          <m:r>
            <m:rPr>
              <m:sty m:val="p"/>
            </m:rPr>
            <m:t>,</m:t>
          </m:r>
          <m:r>
            <m:t> </m:t>
          </m:r>
          <m:r>
            <m:t>U</m:t>
          </m:r>
          <m:d>
            <m:dPr>
              <m:begChr m:val="("/>
              <m:endChr m:val=")"/>
              <m:sepChr m:val=""/>
              <m:grow/>
            </m:dPr>
            <m:e>
              <m:r>
                <m:rPr>
                  <m:sty m:val="p"/>
                </m:rPr>
                <m:t>∞</m:t>
              </m:r>
              <m:r>
                <m:rPr>
                  <m:sty m:val="p"/>
                </m:rPr>
                <m:t>,</m:t>
              </m:r>
              <m:r>
                <m:t>s</m:t>
              </m:r>
            </m:e>
          </m:d>
          <m:r>
            <m:rPr>
              <m:sty m:val="p"/>
            </m:rPr>
            <m:t>=</m:t>
          </m:r>
          <m:r>
            <m:t>0</m:t>
          </m:r>
          <m:r>
            <m:t> </m:t>
          </m:r>
          <m:d>
            <m:dPr>
              <m:begChr m:val="("/>
              <m:endChr m:val=")"/>
              <m:sepChr m:val=""/>
              <m:grow/>
            </m:dPr>
            <m:e>
              <m:r>
                <m:t>3</m:t>
              </m:r>
            </m:e>
          </m:d>
        </m:oMath>
      </m:oMathPara>
    </w:p>
    <w:p>
      <w:pPr>
        <w:pStyle w:val="FirstParagraph"/>
      </w:pPr>
      <w:r>
        <w:t xml:space="preserve">بحل المعادلة التفاضلية العادية (2) تحت الشروط (3) بالطرق الابتدائية المعتادة نجد أن:</w:t>
      </w:r>
    </w:p>
    <w:p>
      <w:pPr>
        <w:pStyle w:val="BodyText"/>
      </w:pPr>
      <m:oMathPara>
        <m:oMathParaPr>
          <m:jc m:val="center"/>
        </m:oMathParaPr>
        <m:oMath>
          <m:r>
            <m:t>U</m:t>
          </m:r>
          <m:d>
            <m:dPr>
              <m:begChr m:val="("/>
              <m:endChr m:val=")"/>
              <m:sepChr m:val=""/>
              <m:grow/>
            </m:dPr>
            <m:e>
              <m:r>
                <m:t>x</m:t>
              </m:r>
              <m:r>
                <m:rPr>
                  <m:sty m:val="p"/>
                </m:rPr>
                <m:t>,</m:t>
              </m:r>
              <m:r>
                <m:t>s</m:t>
              </m:r>
            </m:e>
          </m:d>
          <m:r>
            <m:rPr>
              <m:sty m:val="p"/>
            </m:rPr>
            <m:t>=</m:t>
          </m:r>
          <m:f>
            <m:fPr>
              <m:type m:val="bar"/>
            </m:fPr>
            <m:num>
              <m:r>
                <m:t>10</m:t>
              </m:r>
              <m:r>
                <m:rPr>
                  <m:sty m:val="p"/>
                </m:rPr>
                <m:t>sin</m:t>
              </m:r>
              <m:r>
                <m:t>2</m:t>
              </m:r>
              <m:r>
                <m:t>π</m:t>
              </m:r>
              <m:r>
                <m:t>x</m:t>
              </m:r>
            </m:num>
            <m:den>
              <m:r>
                <m:t>s</m:t>
              </m:r>
              <m:r>
                <m:rPr>
                  <m:sty m:val="p"/>
                </m:rPr>
                <m:t>+</m:t>
              </m:r>
              <m:r>
                <m:t>16</m:t>
              </m:r>
              <m:sSup>
                <m:e>
                  <m:r>
                    <m:t>π</m:t>
                  </m:r>
                </m:e>
                <m:sup>
                  <m:r>
                    <m:t>2</m:t>
                  </m:r>
                </m:sup>
              </m:sSup>
            </m:den>
          </m:f>
          <m:r>
            <m:rPr>
              <m:sty m:val="p"/>
            </m:rPr>
            <m:t>−</m:t>
          </m:r>
          <m:f>
            <m:fPr>
              <m:type m:val="bar"/>
            </m:fPr>
            <m:num>
              <m:r>
                <m:t>6</m:t>
              </m:r>
              <m:r>
                <m:rPr>
                  <m:sty m:val="p"/>
                </m:rPr>
                <m:t>sin</m:t>
              </m:r>
              <m:r>
                <m:t>4</m:t>
              </m:r>
              <m:r>
                <m:t>π</m:t>
              </m:r>
              <m:r>
                <m:t>x</m:t>
              </m:r>
            </m:num>
            <m:den>
              <m:r>
                <m:t>s</m:t>
              </m:r>
              <m:r>
                <m:rPr>
                  <m:sty m:val="p"/>
                </m:rPr>
                <m:t>+</m:t>
              </m:r>
              <m:r>
                <m:t>64</m:t>
              </m:r>
              <m:sSup>
                <m:e>
                  <m:r>
                    <m:t>π</m:t>
                  </m:r>
                </m:e>
                <m:sup>
                  <m:r>
                    <m:t>2</m:t>
                  </m:r>
                </m:sup>
              </m:sSup>
            </m:den>
          </m:f>
        </m:oMath>
      </m:oMathPara>
    </w:p>
    <w:p>
      <w:pPr>
        <w:pStyle w:val="FirstParagraph"/>
      </w:pPr>
      <w:r>
        <w:t xml:space="preserve">وعلى ذلك بأخذ تحويل لابلاس العكسي نجد أن</w:t>
      </w:r>
    </w:p>
    <w:p>
      <w:pPr>
        <w:pStyle w:val="BodyText"/>
      </w:pPr>
      <m:oMathPara>
        <m:oMathParaPr>
          <m:jc m:val="center"/>
        </m:oMathParaPr>
        <m:oMath>
          <m:r>
            <m:t>U</m:t>
          </m:r>
          <m:d>
            <m:dPr>
              <m:begChr m:val="("/>
              <m:endChr m:val=")"/>
              <m:sepChr m:val=""/>
              <m:grow/>
            </m:dPr>
            <m:e>
              <m:r>
                <m:t>x</m:t>
              </m:r>
              <m:r>
                <m:rPr>
                  <m:sty m:val="p"/>
                </m:rPr>
                <m:t>,</m:t>
              </m:r>
              <m:r>
                <m:t>t</m:t>
              </m:r>
            </m:e>
          </m:d>
          <m:r>
            <m:rPr>
              <m:sty m:val="p"/>
            </m:rPr>
            <m:t>=</m:t>
          </m:r>
          <m:sSup>
            <m:e>
              <m:r>
                <m:t>L</m:t>
              </m:r>
            </m:e>
            <m:sup>
              <m:r>
                <m:rPr>
                  <m:sty m:val="p"/>
                </m:rPr>
                <m:t>−</m:t>
              </m:r>
              <m:r>
                <m:t>1</m:t>
              </m:r>
            </m:sup>
          </m:sSup>
          <m:r>
            <m:rPr>
              <m:sty m:val="p"/>
            </m:rPr>
            <m:t>{</m:t>
          </m:r>
          <m:r>
            <m:t>U</m:t>
          </m:r>
          <m:d>
            <m:dPr>
              <m:begChr m:val="("/>
              <m:endChr m:val=")"/>
              <m:sepChr m:val=""/>
              <m:grow/>
            </m:dPr>
            <m:e>
              <m:r>
                <m:t>x</m:t>
              </m:r>
              <m:r>
                <m:rPr>
                  <m:sty m:val="p"/>
                </m:rPr>
                <m:t>,</m:t>
              </m:r>
              <m:r>
                <m:t>s</m:t>
              </m:r>
            </m:e>
          </m:d>
          <m:r>
            <m:rPr>
              <m:sty m:val="p"/>
            </m:rPr>
            <m:t>}</m:t>
          </m:r>
          <m:r>
            <m:rPr>
              <m:sty m:val="p"/>
            </m:rPr>
            <m:t>=</m:t>
          </m:r>
          <m:sSup>
            <m:e>
              <m:r>
                <m:t>L</m:t>
              </m:r>
            </m:e>
            <m:sup>
              <m:r>
                <m:rPr>
                  <m:sty m:val="p"/>
                </m:rPr>
                <m:t>−</m:t>
              </m:r>
              <m:r>
                <m:t>1</m:t>
              </m:r>
            </m:sup>
          </m:sSup>
          <m:d>
            <m:dPr>
              <m:begChr m:val="{"/>
              <m:endChr m:val="}"/>
              <m:sepChr m:val=""/>
              <m:grow/>
            </m:dPr>
            <m:e>
              <m:f>
                <m:fPr>
                  <m:type m:val="bar"/>
                </m:fPr>
                <m:num>
                  <m:r>
                    <m:t>10</m:t>
                  </m:r>
                </m:num>
                <m:den>
                  <m:r>
                    <m:t>s</m:t>
                  </m:r>
                  <m:r>
                    <m:rPr>
                      <m:sty m:val="p"/>
                    </m:rPr>
                    <m:t>+</m:t>
                  </m:r>
                  <m:r>
                    <m:t>16</m:t>
                  </m:r>
                  <m:sSup>
                    <m:e>
                      <m:r>
                        <m:t>π</m:t>
                      </m:r>
                    </m:e>
                    <m:sup>
                      <m:r>
                        <m:t>2</m:t>
                      </m:r>
                    </m:sup>
                  </m:sSup>
                </m:den>
              </m:f>
              <m:r>
                <m:rPr>
                  <m:sty m:val="p"/>
                </m:rPr>
                <m:t>sin</m:t>
              </m:r>
              <m:r>
                <m:t>2</m:t>
              </m:r>
              <m:r>
                <m:t>π</m:t>
              </m:r>
              <m:r>
                <m:t>x</m:t>
              </m:r>
            </m:e>
          </m:d>
          <m:r>
            <m:rPr>
              <m:sty m:val="p"/>
            </m:rPr>
            <m:t>–</m:t>
          </m:r>
          <m:sSup>
            <m:e>
              <m:r>
                <m:t>L</m:t>
              </m:r>
            </m:e>
            <m:sup>
              <m:r>
                <m:rPr>
                  <m:sty m:val="p"/>
                </m:rPr>
                <m:t>−</m:t>
              </m:r>
              <m:r>
                <m:t>1</m:t>
              </m:r>
            </m:sup>
          </m:sSup>
          <m:d>
            <m:dPr>
              <m:begChr m:val="{"/>
              <m:endChr m:val="}"/>
              <m:sepChr m:val=""/>
              <m:grow/>
            </m:dPr>
            <m:e>
              <m:f>
                <m:fPr>
                  <m:type m:val="bar"/>
                </m:fPr>
                <m:num>
                  <m:r>
                    <m:t>6</m:t>
                  </m:r>
                </m:num>
                <m:den>
                  <m:r>
                    <m:t>s</m:t>
                  </m:r>
                  <m:r>
                    <m:rPr>
                      <m:sty m:val="p"/>
                    </m:rPr>
                    <m:t>+</m:t>
                  </m:r>
                  <m:r>
                    <m:t>64</m:t>
                  </m:r>
                  <m:sSup>
                    <m:e>
                      <m:r>
                        <m:t>π</m:t>
                      </m:r>
                    </m:e>
                    <m:sup>
                      <m:r>
                        <m:t>2</m:t>
                      </m:r>
                    </m:sup>
                  </m:sSup>
                </m:den>
              </m:f>
              <m:r>
                <m:rPr>
                  <m:sty m:val="p"/>
                </m:rPr>
                <m:t>sin</m:t>
              </m:r>
              <m:r>
                <m:t>4</m:t>
              </m:r>
              <m:r>
                <m:t>π</m:t>
              </m:r>
              <m:r>
                <m:t>x</m:t>
              </m:r>
            </m:e>
          </m:d>
        </m:oMath>
      </m:oMathPara>
    </w:p>
    <w:p>
      <w:pPr>
        <w:pStyle w:val="FirstParagraph"/>
      </w:pPr>
      <m:oMathPara>
        <m:oMathParaPr>
          <m:jc m:val="center"/>
        </m:oMathParaPr>
        <m:oMath>
          <m:r>
            <m:rPr>
              <m:sty m:val="p"/>
            </m:rPr>
            <m:t>=</m:t>
          </m:r>
          <m:r>
            <m:t>10</m:t>
          </m:r>
          <m:sSup>
            <m:e>
              <m:r>
                <m:t>e</m:t>
              </m:r>
            </m:e>
            <m:sup>
              <m:r>
                <m:rPr>
                  <m:sty m:val="p"/>
                </m:rPr>
                <m:t>−</m:t>
              </m:r>
              <m:r>
                <m:t>16</m:t>
              </m:r>
              <m:sSup>
                <m:e>
                  <m:r>
                    <m:t>π</m:t>
                  </m:r>
                </m:e>
                <m:sup>
                  <m:r>
                    <m:t>2</m:t>
                  </m:r>
                </m:sup>
              </m:sSup>
              <m:r>
                <m:t>t</m:t>
              </m:r>
            </m:sup>
          </m:sSup>
          <m:r>
            <m:rPr>
              <m:sty m:val="p"/>
            </m:rPr>
            <m:t>sin</m:t>
          </m:r>
          <m:r>
            <m:t>2</m:t>
          </m:r>
          <m:r>
            <m:t>π</m:t>
          </m:r>
          <m:r>
            <m:t>x</m:t>
          </m:r>
          <m:r>
            <m:rPr>
              <m:sty m:val="p"/>
            </m:rPr>
            <m:t>−</m:t>
          </m:r>
          <m:r>
            <m:t>6</m:t>
          </m:r>
          <m:sSup>
            <m:e>
              <m:r>
                <m:t>e</m:t>
              </m:r>
            </m:e>
            <m:sup>
              <m:r>
                <m:rPr>
                  <m:sty m:val="p"/>
                </m:rPr>
                <m:t>−</m:t>
              </m:r>
              <m:r>
                <m:t>64</m:t>
              </m:r>
              <m:sSup>
                <m:e>
                  <m:r>
                    <m:t>π</m:t>
                  </m:r>
                </m:e>
                <m:sup>
                  <m:r>
                    <m:t>2</m:t>
                  </m:r>
                </m:sup>
              </m:sSup>
              <m:r>
                <m:t>t</m:t>
              </m:r>
            </m:sup>
          </m:sSup>
          <m:r>
            <m:rPr>
              <m:sty m:val="p"/>
            </m:rPr>
            <m:t>sin</m:t>
          </m:r>
          <m:r>
            <m:t>4</m:t>
          </m:r>
          <m:r>
            <m:t>π</m:t>
          </m:r>
          <m:r>
            <m:t>x</m:t>
          </m:r>
        </m:oMath>
      </m:oMathPara>
    </w:p>
    <w:p>
      <w:pPr>
        <w:pStyle w:val="FirstParagraph"/>
      </w:pPr>
      <w:r>
        <w:t xml:space="preserve">وهذا هو الحل المطلوب.</w:t>
      </w:r>
    </w:p>
    <w:p>
      <w:pPr>
        <w:pStyle w:val="BodyText"/>
      </w:pPr>
      <w:r>
        <w:t xml:space="preserve">لاحظ أنه من الناحية النظرية كان من الممكن أن نأخد تحويل لابلاس للمعادلة التفاضلية المعطاة بالنسبة إلى</w:t>
      </w:r>
      <w:r>
        <w:t xml:space="preserve"> </w:t>
      </w:r>
      <m:oMath>
        <m:r>
          <m:t>x</m:t>
        </m:r>
      </m:oMath>
      <w:r>
        <w:t xml:space="preserve"> </w:t>
      </w:r>
      <w:r>
        <w:t xml:space="preserve">بدلا من</w:t>
      </w:r>
      <w:r>
        <w:t xml:space="preserve"> </w:t>
      </w:r>
      <m:oMath>
        <m:r>
          <m:t>t</m:t>
        </m:r>
      </m:oMath>
      <w:r>
        <w:t xml:space="preserve">. ولكن هذا يمكن أن يؤدي إلى صعوبات متعددة كما هو واضح عندما نتقدم في طريقة الحل. وعمليا فإننا نأخذ تحويل لابلاس بالنسبة إلى مختلف المتغيرات المستقلة ومن ثم نختار المتغير الذي يؤدي إلى أكثر الطرق تبسيطا.</w:t>
      </w:r>
    </w:p>
    <w:bookmarkEnd w:id="58"/>
    <w:bookmarkEnd w:id="59"/>
    <w:bookmarkStart w:id="62" w:name="تطبيقات-المعادلات-التفاضلية-الجزئية"/>
    <w:p>
      <w:pPr>
        <w:pStyle w:val="Heading2"/>
      </w:pPr>
      <w:r>
        <w:t xml:space="preserve">تطبيقات المعادلات التفاضلية الجزئية:</w:t>
      </w:r>
    </w:p>
    <w:p>
      <w:pPr>
        <w:pStyle w:val="FirstParagraph"/>
      </w:pPr>
      <w:r>
        <w:t xml:space="preserve">يوجد عدد من المعادلات التفاضلية الجزئية المشهورة والتي لها أهمية كبيرة لما لها من تطبيقات في شتى العلوم، على سبيل المثال نذكر بعض هذه المعادلات:</w:t>
      </w:r>
    </w:p>
    <w:p>
      <w:pPr>
        <w:pStyle w:val="BodyText"/>
      </w:pPr>
      <w:r>
        <w:t xml:space="preserve">مجلة المنتدى الجامعي . -145- العدد (22) سبتمبر 2018</w:t>
      </w:r>
    </w:p>
    <w:p>
      <w:r>
        <w:pict>
          <v:rect style="width:0;height:1.5pt" o:hralign="center" o:hrstd="t" o:hr="t"/>
        </w:pict>
      </w:r>
    </w:p>
    <w:bookmarkStart w:id="61" w:name="معادلة-الموجة"/>
    <w:p>
      <w:pPr>
        <w:pStyle w:val="Heading3"/>
      </w:pPr>
      <w:r>
        <w:t xml:space="preserve">1- معادلة الموجة:</w:t>
      </w:r>
    </w:p>
    <w:p>
      <w:pPr>
        <w:pStyle w:val="FirstParagraph"/>
      </w:pPr>
      <w:r>
        <w:t xml:space="preserve">معادلة الموجة هي النموذج الاصلي للمعادلات التفاضلية الجزئية الزائدية.</w:t>
      </w:r>
    </w:p>
    <w:p>
      <w:pPr>
        <w:pStyle w:val="BodyText"/>
      </w:pPr>
      <m:oMathPara>
        <m:oMathParaPr>
          <m:jc m:val="center"/>
        </m:oMathParaPr>
        <m:oMath>
          <m:f>
            <m:fPr>
              <m:type m:val="bar"/>
            </m:fPr>
            <m:num>
              <m:sSup>
                <m:e>
                  <m:r>
                    <m:t>d</m:t>
                  </m:r>
                </m:e>
                <m:sup>
                  <m:r>
                    <m:t>2</m:t>
                  </m:r>
                </m:sup>
              </m:sSup>
              <m:r>
                <m:t>y</m:t>
              </m:r>
            </m:num>
            <m:den>
              <m:r>
                <m:t>d</m:t>
              </m:r>
              <m:sSup>
                <m:e>
                  <m:r>
                    <m:t>t</m:t>
                  </m:r>
                </m:e>
                <m:sup>
                  <m:r>
                    <m:t>2</m:t>
                  </m:r>
                </m:sup>
              </m:sSup>
            </m:den>
          </m:f>
          <m:r>
            <m:rPr>
              <m:sty m:val="p"/>
            </m:rPr>
            <m:t>=</m:t>
          </m:r>
          <m:sSup>
            <m:e>
              <m:r>
                <m:t>a</m:t>
              </m:r>
            </m:e>
            <m:sup>
              <m:r>
                <m:t>2</m:t>
              </m:r>
            </m:sup>
          </m:sSup>
          <m:f>
            <m:fPr>
              <m:type m:val="bar"/>
            </m:fPr>
            <m:num>
              <m:sSup>
                <m:e>
                  <m:r>
                    <m:t>d</m:t>
                  </m:r>
                </m:e>
                <m:sup>
                  <m:r>
                    <m:t>2</m:t>
                  </m:r>
                </m:sup>
              </m:sSup>
              <m:r>
                <m:t>y</m:t>
              </m:r>
            </m:num>
            <m:den>
              <m:r>
                <m:t>d</m:t>
              </m:r>
              <m:sSup>
                <m:e>
                  <m:r>
                    <m:t>x</m:t>
                  </m:r>
                </m:e>
                <m:sup>
                  <m:r>
                    <m:t>2</m:t>
                  </m:r>
                </m:sup>
              </m:sSup>
            </m:den>
          </m:f>
          <m:r>
            <m:t> </m:t>
          </m:r>
          <m:d>
            <m:dPr>
              <m:begChr m:val="("/>
              <m:endChr m:val=")"/>
              <m:sepChr m:val=""/>
              <m:grow/>
            </m:dPr>
            <m:e>
              <m:r>
                <m:t>1</m:t>
              </m:r>
            </m:e>
          </m:d>
        </m:oMath>
      </m:oMathPara>
    </w:p>
    <w:p>
      <w:pPr>
        <w:pStyle w:val="FirstParagraph"/>
      </w:pPr>
      <w:r>
        <w:t xml:space="preserve">وللمعادلات التفاضلية الجزئية الزائدية مميزات وهي خطوط للثابت</w:t>
      </w:r>
      <w:r>
        <w:t xml:space="preserve"> </w:t>
      </w:r>
      <m:oMath>
        <m:d>
          <m:dPr>
            <m:begChr m:val="("/>
            <m:endChr m:val=")"/>
            <m:sepChr m:val=""/>
            <m:grow/>
          </m:dPr>
          <m:e>
            <m:r>
              <m:t>x</m:t>
            </m:r>
            <m:r>
              <m:rPr>
                <m:sty m:val="p"/>
              </m:rPr>
              <m:t>−</m:t>
            </m:r>
            <m:r>
              <m:t>c</m:t>
            </m:r>
            <m:r>
              <m:t>t</m:t>
            </m:r>
          </m:e>
        </m:d>
      </m:oMath>
      <w:r>
        <w:t xml:space="preserve"> </w:t>
      </w:r>
      <w:r>
        <w:t xml:space="preserve">وتلك الثوابت من الثابت</w:t>
      </w:r>
      <w:r>
        <w:t xml:space="preserve"> </w:t>
      </w:r>
      <m:oMath>
        <m:d>
          <m:dPr>
            <m:begChr m:val="("/>
            <m:endChr m:val=")"/>
            <m:sepChr m:val=""/>
            <m:grow/>
          </m:dPr>
          <m:e>
            <m:r>
              <m:t>x</m:t>
            </m:r>
            <m:r>
              <m:rPr>
                <m:sty m:val="p"/>
              </m:rPr>
              <m:t>+</m:t>
            </m:r>
            <m:r>
              <m:t>c</m:t>
            </m:r>
            <m:r>
              <m:t>t</m:t>
            </m:r>
          </m:e>
        </m:d>
      </m:oMath>
      <w:r>
        <w:t xml:space="preserve"> </w:t>
      </w:r>
      <w:r>
        <w:t xml:space="preserve">وهذا يعني أن ذلك الحل العام للمعادلة السابقة يأخد الصورة:</w:t>
      </w:r>
    </w:p>
    <w:p>
      <w:pPr>
        <w:pStyle w:val="BodyText"/>
      </w:pPr>
      <m:oMathPara>
        <m:oMathParaPr>
          <m:jc m:val="center"/>
        </m:oMathParaPr>
        <m:oMath>
          <m:r>
            <m:t>y</m:t>
          </m:r>
          <m:d>
            <m:dPr>
              <m:begChr m:val="("/>
              <m:endChr m:val=")"/>
              <m:sepChr m:val=""/>
              <m:grow/>
            </m:dPr>
            <m:e>
              <m:r>
                <m:t>x</m:t>
              </m:r>
              <m:r>
                <m:rPr>
                  <m:sty m:val="p"/>
                </m:rPr>
                <m:t>,</m:t>
              </m:r>
              <m:r>
                <m:t>t</m:t>
              </m:r>
            </m:e>
          </m:d>
          <m:r>
            <m:rPr>
              <m:sty m:val="p"/>
            </m:rPr>
            <m:t>=</m:t>
          </m:r>
          <m:r>
            <m:t>f</m:t>
          </m:r>
          <m:d>
            <m:dPr>
              <m:begChr m:val="("/>
              <m:endChr m:val=")"/>
              <m:sepChr m:val=""/>
              <m:grow/>
            </m:dPr>
            <m:e>
              <m:r>
                <m:t>x</m:t>
              </m:r>
              <m:r>
                <m:rPr>
                  <m:sty m:val="p"/>
                </m:rPr>
                <m:t>−</m:t>
              </m:r>
              <m:r>
                <m:t>c</m:t>
              </m:r>
              <m:r>
                <m:t>t</m:t>
              </m:r>
            </m:e>
          </m:d>
          <m:r>
            <m:rPr>
              <m:sty m:val="p"/>
            </m:rPr>
            <m:t>+</m:t>
          </m:r>
          <m:r>
            <m:t>g</m:t>
          </m:r>
          <m:d>
            <m:dPr>
              <m:begChr m:val="("/>
              <m:endChr m:val=")"/>
              <m:sepChr m:val=""/>
              <m:grow/>
            </m:dPr>
            <m:e>
              <m:r>
                <m:t>x</m:t>
              </m:r>
              <m:r>
                <m:rPr>
                  <m:sty m:val="p"/>
                </m:rPr>
                <m:t>+</m:t>
              </m:r>
              <m:r>
                <m:t>c</m:t>
              </m:r>
              <m:r>
                <m:t>t</m:t>
              </m:r>
            </m:e>
          </m:d>
          <m:r>
            <m:t> </m:t>
          </m:r>
          <m:d>
            <m:dPr>
              <m:begChr m:val="("/>
              <m:endChr m:val=")"/>
              <m:sepChr m:val=""/>
              <m:grow/>
            </m:dPr>
            <m:e>
              <m:r>
                <m:t>2</m:t>
              </m:r>
            </m:e>
          </m:d>
        </m:oMath>
      </m:oMathPara>
    </w:p>
    <w:p>
      <w:pPr>
        <w:pStyle w:val="FirstParagraph"/>
      </w:pPr>
      <w:r>
        <w:t xml:space="preserve">عندما تكون</w:t>
      </w:r>
      <w:r>
        <w:t xml:space="preserve"> </w:t>
      </w:r>
      <m:oMath>
        <m:r>
          <m:t>f</m:t>
        </m:r>
        <m:r>
          <m:rPr>
            <m:sty m:val="p"/>
          </m:rPr>
          <m:t>,</m:t>
        </m:r>
        <m:r>
          <m:t>g</m:t>
        </m:r>
      </m:oMath>
      <w:r>
        <w:t xml:space="preserve"> </w:t>
      </w:r>
      <w:r>
        <w:t xml:space="preserve">اختيارية تامة، والدالة</w:t>
      </w:r>
      <w:r>
        <w:t xml:space="preserve"> </w:t>
      </w:r>
      <m:oMath>
        <m:r>
          <m:t>y</m:t>
        </m:r>
        <m:d>
          <m:dPr>
            <m:begChr m:val="("/>
            <m:endChr m:val=")"/>
            <m:sepChr m:val=""/>
            <m:grow/>
          </m:dPr>
          <m:e>
            <m:r>
              <m:t>x</m:t>
            </m:r>
            <m:r>
              <m:rPr>
                <m:sty m:val="p"/>
              </m:rPr>
              <m:t>,</m:t>
            </m:r>
            <m:r>
              <m:t>t</m:t>
            </m:r>
          </m:e>
        </m:d>
      </m:oMath>
      <w:r>
        <w:t xml:space="preserve"> </w:t>
      </w:r>
      <w:r>
        <w:t xml:space="preserve">هي الازاحة عند اي نقطة</w:t>
      </w:r>
      <w:r>
        <w:t xml:space="preserve"> </w:t>
      </w:r>
      <m:oMath>
        <m:r>
          <m:t>x</m:t>
        </m:r>
      </m:oMath>
      <w:r>
        <w:t xml:space="preserve"> </w:t>
      </w:r>
      <w:r>
        <w:t xml:space="preserve">عند الزمن</w:t>
      </w:r>
      <w:r>
        <w:t xml:space="preserve"> </w:t>
      </w:r>
      <m:oMath>
        <m:r>
          <m:t>t</m:t>
        </m:r>
      </m:oMath>
      <w:r>
        <w:t xml:space="preserve">.</w:t>
      </w:r>
    </w:p>
    <w:p>
      <w:pPr>
        <w:pStyle w:val="BodyText"/>
      </w:pPr>
      <w:r>
        <w:t xml:space="preserve">وبالنظر الى أن</w:t>
      </w:r>
      <w:r>
        <w:t xml:space="preserve"> </w:t>
      </w:r>
      <m:oMath>
        <m:r>
          <m:t>x</m:t>
        </m:r>
      </m:oMath>
      <w:r>
        <w:t xml:space="preserve"> </w:t>
      </w:r>
      <w:r>
        <w:t xml:space="preserve">كمتغير موضعي و</w:t>
      </w:r>
      <w:r>
        <w:t xml:space="preserve"> </w:t>
      </w:r>
      <m:oMath>
        <m:r>
          <m:t>t</m:t>
        </m:r>
      </m:oMath>
      <w:r>
        <w:t xml:space="preserve"> </w:t>
      </w:r>
      <w:r>
        <w:t xml:space="preserve">كزمن نستطيع أن نفسر</w:t>
      </w:r>
      <w:r>
        <w:t xml:space="preserve"> </w:t>
      </w:r>
      <m:oMath>
        <m:r>
          <m:t>f</m:t>
        </m:r>
        <m:d>
          <m:dPr>
            <m:begChr m:val="("/>
            <m:endChr m:val=")"/>
            <m:sepChr m:val=""/>
            <m:grow/>
          </m:dPr>
          <m:e>
            <m:r>
              <m:t>x</m:t>
            </m:r>
            <m:r>
              <m:rPr>
                <m:sty m:val="p"/>
              </m:rPr>
              <m:t>−</m:t>
            </m:r>
            <m:r>
              <m:t>c</m:t>
            </m:r>
            <m:r>
              <m:t>t</m:t>
            </m:r>
          </m:e>
        </m:d>
      </m:oMath>
      <w:r>
        <w:t xml:space="preserve"> </w:t>
      </w:r>
      <w:r>
        <w:t xml:space="preserve">كموجة متحركة بسرعة</w:t>
      </w:r>
      <w:r>
        <w:t xml:space="preserve"> </w:t>
      </w:r>
      <m:oMath>
        <m:r>
          <m:t>c</m:t>
        </m:r>
      </m:oMath>
      <w:r>
        <w:t xml:space="preserve"> </w:t>
      </w:r>
      <w:r>
        <w:t xml:space="preserve">في الاتجاه</w:t>
      </w:r>
      <w:r>
        <w:t xml:space="preserve"> </w:t>
      </w:r>
      <m:oMath>
        <m:d>
          <m:dPr>
            <m:begChr m:val="("/>
            <m:endChr m:val=")"/>
            <m:sepChr m:val=""/>
            <m:grow/>
          </m:dPr>
          <m:e>
            <m:r>
              <m:rPr>
                <m:sty m:val="p"/>
              </m:rPr>
              <m:t>+</m:t>
            </m:r>
            <m:r>
              <m:t>x</m:t>
            </m:r>
          </m:e>
        </m:d>
      </m:oMath>
      <w:r>
        <w:t xml:space="preserve"> </w:t>
      </w:r>
      <w:r>
        <w:t xml:space="preserve">، وبهذا نعني أن الصورة الكلية للدالة</w:t>
      </w:r>
      <w:r>
        <w:t xml:space="preserve"> </w:t>
      </w:r>
      <m:oMath>
        <m:r>
          <m:t>f</m:t>
        </m:r>
      </m:oMath>
      <w:r>
        <w:t xml:space="preserve"> </w:t>
      </w:r>
      <w:r>
        <w:t xml:space="preserve">كدالة في</w:t>
      </w:r>
      <w:r>
        <w:t xml:space="preserve"> </w:t>
      </w:r>
      <m:oMath>
        <m:r>
          <m:t>x</m:t>
        </m:r>
      </m:oMath>
      <w:r>
        <w:t xml:space="preserve"> </w:t>
      </w:r>
      <w:r>
        <w:t xml:space="preserve">عندما</w:t>
      </w:r>
      <w:r>
        <w:t xml:space="preserve"> </w:t>
      </w:r>
      <m:oMath>
        <m:r>
          <m:t>t</m:t>
        </m:r>
        <m:r>
          <m:rPr>
            <m:sty m:val="p"/>
          </m:rPr>
          <m:t>=</m:t>
        </m:r>
        <m:r>
          <m:t>0</m:t>
        </m:r>
      </m:oMath>
      <w:r>
        <w:t xml:space="preserve"> </w:t>
      </w:r>
      <w:r>
        <w:t xml:space="preserve">سوف تنزاح بانتظام نحو</w:t>
      </w:r>
      <w:r>
        <w:t xml:space="preserve"> </w:t>
      </w:r>
      <m:oMath>
        <m:d>
          <m:dPr>
            <m:begChr m:val="("/>
            <m:endChr m:val=")"/>
            <m:sepChr m:val=""/>
            <m:grow/>
          </m:dPr>
          <m:e>
            <m:r>
              <m:t>x</m:t>
            </m:r>
          </m:e>
        </m:d>
      </m:oMath>
      <w:r>
        <w:t xml:space="preserve"> </w:t>
      </w:r>
      <w:r>
        <w:t xml:space="preserve">الموجب بمقدار</w:t>
      </w:r>
      <w:r>
        <w:t xml:space="preserve"> </w:t>
      </w:r>
      <m:oMath>
        <m:r>
          <m:t>c</m:t>
        </m:r>
      </m:oMath>
      <w:r>
        <w:t xml:space="preserve"> </w:t>
      </w:r>
      <w:r>
        <w:t xml:space="preserve">عندما</w:t>
      </w:r>
      <w:r>
        <w:t xml:space="preserve"> </w:t>
      </w:r>
      <m:oMath>
        <m:r>
          <m:t>t</m:t>
        </m:r>
        <m:r>
          <m:rPr>
            <m:sty m:val="p"/>
          </m:rPr>
          <m:t>=</m:t>
        </m:r>
        <m:r>
          <m:t>1</m:t>
        </m:r>
      </m:oMath>
      <w:r>
        <w:t xml:space="preserve"> </w:t>
      </w:r>
      <w:r>
        <w:t xml:space="preserve">كما بالشكل التالي:</w:t>
      </w:r>
    </w:p>
    <w:tbl>
      <w:tblPr>
        <w:tblStyle w:val="FigureTable"/>
        <w:tblW w:type="auto" w:w="0"/>
        <w:tblLook w:firstRow="0" w:lastRow="0" w:firstColumn="0" w:lastColumn="0"/>
        <w:jc w:val="center"/>
      </w:tblPr>
      <w:tblGrid>
        <w:gridCol w:w="7920"/>
      </w:tblGrid>
      <w:tr>
        <w:tc>
          <w:tcPr/>
          <w:p>
            <w:pPr>
              <w:pStyle w:val="Compact"/>
              <w:jc w:val="center"/>
            </w:pPr>
          </w:p>
        </w:tc>
      </w:tr>
    </w:tbl>
    <w:p>
      <w:pPr>
        <w:pStyle w:val="BodyText"/>
      </w:pPr>
      <w:r>
        <w:t xml:space="preserve">شكل (1) يوضح الموجة المتحركة</w:t>
      </w:r>
      <w:r>
        <w:t xml:space="preserve"> </w:t>
      </w:r>
      <m:oMath>
        <m:r>
          <m:t>f</m:t>
        </m:r>
        <m:d>
          <m:dPr>
            <m:begChr m:val="("/>
            <m:endChr m:val=")"/>
            <m:sepChr m:val=""/>
            <m:grow/>
          </m:dPr>
          <m:e>
            <m:r>
              <m:t>x</m:t>
            </m:r>
            <m:r>
              <m:rPr>
                <m:sty m:val="p"/>
              </m:rPr>
              <m:t>−</m:t>
            </m:r>
            <m:r>
              <m:t>c</m:t>
            </m:r>
            <m:r>
              <m:t>t</m:t>
            </m:r>
          </m:e>
        </m:d>
      </m:oMath>
      <w:r>
        <w:t xml:space="preserve">. الخط المنقط يكون عند</w:t>
      </w:r>
      <w:r>
        <w:t xml:space="preserve"> </w:t>
      </w:r>
      <m:oMath>
        <m:r>
          <m:t>t</m:t>
        </m:r>
        <m:r>
          <m:rPr>
            <m:sty m:val="p"/>
          </m:rPr>
          <m:t>=</m:t>
        </m:r>
        <m:r>
          <m:t>0</m:t>
        </m:r>
      </m:oMath>
      <w:r>
        <w:t xml:space="preserve"> </w:t>
      </w:r>
      <w:r>
        <w:t xml:space="preserve">، الخط الكامل يكون عند</w:t>
      </w:r>
      <w:r>
        <w:t xml:space="preserve"> </w:t>
      </w:r>
      <m:oMath>
        <m:r>
          <m:t>t</m:t>
        </m:r>
        <m:r>
          <m:rPr>
            <m:sty m:val="p"/>
          </m:rPr>
          <m:t>&gt;</m:t>
        </m:r>
        <m:r>
          <m:t>0</m:t>
        </m:r>
      </m:oMath>
      <w:r>
        <w:t xml:space="preserve">.</w:t>
      </w:r>
    </w:p>
    <w:p>
      <w:pPr>
        <w:pStyle w:val="BodyText"/>
      </w:pPr>
      <w:r>
        <w:t xml:space="preserve">وبالمثل</w:t>
      </w:r>
      <w:r>
        <w:t xml:space="preserve"> </w:t>
      </w:r>
      <m:oMath>
        <m:r>
          <m:t>g</m:t>
        </m:r>
        <m:d>
          <m:dPr>
            <m:begChr m:val="("/>
            <m:endChr m:val=")"/>
            <m:sepChr m:val=""/>
            <m:grow/>
          </m:dPr>
          <m:e>
            <m:r>
              <m:t>x</m:t>
            </m:r>
            <m:r>
              <m:rPr>
                <m:sty m:val="p"/>
              </m:rPr>
              <m:t>+</m:t>
            </m:r>
            <m:r>
              <m:t>c</m:t>
            </m:r>
            <m:r>
              <m:t>t</m:t>
            </m:r>
          </m:e>
        </m:d>
      </m:oMath>
      <w:r>
        <w:t xml:space="preserve"> </w:t>
      </w:r>
      <w:r>
        <w:t xml:space="preserve">تصف موجة تتحرك بسرعة</w:t>
      </w:r>
      <w:r>
        <w:t xml:space="preserve"> </w:t>
      </w:r>
      <m:oMath>
        <m:r>
          <m:t>c</m:t>
        </m:r>
      </m:oMath>
      <w:r>
        <w:t xml:space="preserve"> </w:t>
      </w:r>
      <w:r>
        <w:t xml:space="preserve">في الاتجاه</w:t>
      </w:r>
      <w:r>
        <w:t xml:space="preserve"> </w:t>
      </w:r>
      <m:oMath>
        <m:d>
          <m:dPr>
            <m:begChr m:val="("/>
            <m:endChr m:val=")"/>
            <m:sepChr m:val=""/>
            <m:grow/>
          </m:dPr>
          <m:e>
            <m:r>
              <m:rPr>
                <m:sty m:val="p"/>
              </m:rPr>
              <m:t>−</m:t>
            </m:r>
            <m:r>
              <m:t>x</m:t>
            </m:r>
          </m:e>
        </m:d>
      </m:oMath>
      <w:r>
        <w:t xml:space="preserve">، عندما تكون</w:t>
      </w:r>
      <w:r>
        <w:t xml:space="preserve"> </w:t>
      </w:r>
      <m:oMath>
        <m:r>
          <m:t>f</m:t>
        </m:r>
        <m:r>
          <m:rPr>
            <m:sty m:val="p"/>
          </m:rPr>
          <m:t>,</m:t>
        </m:r>
        <m:r>
          <m:t>g</m:t>
        </m:r>
      </m:oMath>
      <w:r>
        <w:t xml:space="preserve"> </w:t>
      </w:r>
      <w:r>
        <w:t xml:space="preserve">اختيارية فان الموجات المنتقلة هي التي تصف أنه ليس بحاجة أن تكون جيبية أو دورية ولكن ربما غير منتظمة كليا إضافة إلى هذا لا يوجد لزوم لان تكون</w:t>
      </w:r>
      <w:r>
        <w:t xml:space="preserve"> </w:t>
      </w:r>
      <m:oMath>
        <m:r>
          <m:t>f</m:t>
        </m:r>
      </m:oMath>
      <w:r>
        <w:t xml:space="preserve"> </w:t>
      </w:r>
      <w:r>
        <w:t xml:space="preserve">و</w:t>
      </w:r>
      <w:r>
        <w:t xml:space="preserve"> </w:t>
      </w:r>
      <m:oMath>
        <m:r>
          <m:t>g</m:t>
        </m:r>
      </m:oMath>
      <w:r>
        <w:t xml:space="preserve"> </w:t>
      </w:r>
      <w:r>
        <w:t xml:space="preserve">لها علاقة خاصة ببعضها.</w:t>
      </w:r>
    </w:p>
    <w:p>
      <w:pPr>
        <w:pStyle w:val="BodyText"/>
      </w:pPr>
      <w:r>
        <w:t xml:space="preserve">مجلة المنتدى الجامعي . -146- العدد (22) سبتمبر 2018</w:t>
      </w:r>
    </w:p>
    <w:p>
      <w:r>
        <w:pict>
          <v:rect style="width:0;height:1.5pt" o:hralign="center" o:hrstd="t" o:hr="t"/>
        </w:pict>
      </w:r>
    </w:p>
    <w:p>
      <w:pPr>
        <w:pStyle w:val="FirstParagraph"/>
      </w:pPr>
      <w:r>
        <w:t xml:space="preserve">يمكن تطبيق المعادلة (1) في حالة الذبذبات الصغيرة لسلك مرن عندما يكون موضوعا في وضع ابتدائي على محور</w:t>
      </w:r>
      <w:r>
        <w:t xml:space="preserve"> </w:t>
      </w:r>
      <m:oMath>
        <m:r>
          <m:t>x</m:t>
        </m:r>
      </m:oMath>
      <w:r>
        <w:t xml:space="preserve"> </w:t>
      </w:r>
      <w:r>
        <w:t xml:space="preserve">تم أطلق للحركة والثابت</w:t>
      </w:r>
      <w:r>
        <w:t xml:space="preserve"> </w:t>
      </w:r>
      <m:oMath>
        <m:f>
          <m:fPr>
            <m:type m:val="bar"/>
          </m:fPr>
          <m:num>
            <m:r>
              <m:t>1</m:t>
            </m:r>
          </m:num>
          <m:den>
            <m:sSup>
              <m:e>
                <m:r>
                  <m:t>a</m:t>
                </m:r>
              </m:e>
              <m:sup>
                <m:r>
                  <m:t>2</m:t>
                </m:r>
              </m:sup>
            </m:sSup>
          </m:den>
        </m:f>
        <m:r>
          <m:rPr>
            <m:sty m:val="p"/>
          </m:rPr>
          <m:t>=</m:t>
        </m:r>
        <m:f>
          <m:fPr>
            <m:type m:val="bar"/>
          </m:fPr>
          <m:num>
            <m:r>
              <m:t>μ</m:t>
            </m:r>
          </m:num>
          <m:den>
            <m:r>
              <m:t>T</m:t>
            </m:r>
          </m:den>
        </m:f>
      </m:oMath>
      <w:r>
        <w:t xml:space="preserve"> </w:t>
      </w:r>
      <w:r>
        <w:t xml:space="preserve">حيث</w:t>
      </w:r>
      <w:r>
        <w:t xml:space="preserve"> </w:t>
      </w:r>
      <m:oMath>
        <m:r>
          <m:t>T</m:t>
        </m:r>
      </m:oMath>
      <w:r>
        <w:t xml:space="preserve"> </w:t>
      </w:r>
      <w:r>
        <w:t xml:space="preserve">هو الشد في السلك،</w:t>
      </w:r>
      <w:r>
        <w:t xml:space="preserve"> </w:t>
      </w:r>
      <m:oMath>
        <m:r>
          <m:t>μ</m:t>
        </m:r>
      </m:oMath>
      <w:r>
        <w:t xml:space="preserve"> </w:t>
      </w:r>
      <w:r>
        <w:t xml:space="preserve">هي الكتلة الثابتة لوحدة الطول من السلك.</w:t>
      </w:r>
    </w:p>
    <w:bookmarkStart w:id="60" w:name="مثال-2"/>
    <w:p>
      <w:pPr>
        <w:pStyle w:val="Heading4"/>
      </w:pPr>
      <w:r>
        <w:t xml:space="preserve">مثال:</w:t>
      </w:r>
    </w:p>
    <w:p>
      <w:pPr>
        <w:pStyle w:val="FirstParagraph"/>
      </w:pPr>
      <w:r>
        <w:t xml:space="preserve">سلك طوله</w:t>
      </w:r>
      <w:r>
        <w:t xml:space="preserve"> </w:t>
      </w:r>
      <m:oMath>
        <m:r>
          <m:t>L</m:t>
        </m:r>
      </m:oMath>
      <w:r>
        <w:t xml:space="preserve"> </w:t>
      </w:r>
      <w:r>
        <w:t xml:space="preserve">مشدود بين النقطتين</w:t>
      </w:r>
      <w:r>
        <w:t xml:space="preserve"> </w:t>
      </w:r>
      <m:oMath>
        <m:d>
          <m:dPr>
            <m:begChr m:val="("/>
            <m:endChr m:val=")"/>
            <m:sepChr m:val=""/>
            <m:grow/>
          </m:dPr>
          <m:e>
            <m:r>
              <m:t>0</m:t>
            </m:r>
            <m:r>
              <m:rPr>
                <m:sty m:val="p"/>
              </m:rPr>
              <m:t>,</m:t>
            </m:r>
            <m:r>
              <m:t>0</m:t>
            </m:r>
          </m:e>
        </m:d>
      </m:oMath>
      <w:r>
        <w:t xml:space="preserve"> </w:t>
      </w:r>
      <w:r>
        <w:t xml:space="preserve">،</w:t>
      </w:r>
      <w:r>
        <w:t xml:space="preserve"> </w:t>
      </w:r>
      <m:oMath>
        <m:d>
          <m:dPr>
            <m:begChr m:val="("/>
            <m:endChr m:val=")"/>
            <m:sepChr m:val=""/>
            <m:grow/>
          </m:dPr>
          <m:e>
            <m:r>
              <m:t>L</m:t>
            </m:r>
            <m:r>
              <m:rPr>
                <m:sty m:val="p"/>
              </m:rPr>
              <m:t>,</m:t>
            </m:r>
            <m:r>
              <m:t>0</m:t>
            </m:r>
          </m:e>
        </m:d>
      </m:oMath>
      <w:r>
        <w:t xml:space="preserve"> </w:t>
      </w:r>
      <w:r>
        <w:t xml:space="preserve">الواقعتين علي محور</w:t>
      </w:r>
      <w:r>
        <w:t xml:space="preserve"> </w:t>
      </w:r>
      <m:oMath>
        <m:r>
          <m:t>x</m:t>
        </m:r>
      </m:oMath>
      <w:r>
        <w:t xml:space="preserve"> </w:t>
      </w:r>
      <w:r>
        <w:t xml:space="preserve">عند الزمن</w:t>
      </w:r>
      <w:r>
        <w:t xml:space="preserve"> </w:t>
      </w:r>
      <m:oMath>
        <m:r>
          <m:t>t</m:t>
        </m:r>
        <m:r>
          <m:rPr>
            <m:sty m:val="p"/>
          </m:rPr>
          <m:t>=</m:t>
        </m:r>
        <m:r>
          <m:t>0</m:t>
        </m:r>
      </m:oMath>
      <w:r>
        <w:t xml:space="preserve"> </w:t>
      </w:r>
      <w:r>
        <w:t xml:space="preserve">كان له شكل الداله</w:t>
      </w:r>
      <w:r>
        <w:t xml:space="preserve"> </w:t>
      </w:r>
      <m:oMath>
        <m:r>
          <m:t>f</m:t>
        </m:r>
        <m:d>
          <m:dPr>
            <m:begChr m:val="("/>
            <m:endChr m:val=")"/>
            <m:sepChr m:val=""/>
            <m:grow/>
          </m:dPr>
          <m:e>
            <m:r>
              <m:t>x</m:t>
            </m:r>
          </m:e>
        </m:d>
      </m:oMath>
      <w:r>
        <w:t xml:space="preserve"> </w:t>
      </w:r>
      <w:r>
        <w:t xml:space="preserve">حيت</w:t>
      </w:r>
      <w:r>
        <w:t xml:space="preserve"> </w:t>
      </w:r>
      <m:oMath>
        <m:r>
          <m:t>0</m:t>
        </m:r>
        <m:r>
          <m:rPr>
            <m:sty m:val="p"/>
          </m:rPr>
          <m:t>&lt;</m:t>
        </m:r>
        <m:r>
          <m:t>x</m:t>
        </m:r>
        <m:r>
          <m:rPr>
            <m:sty m:val="p"/>
          </m:rPr>
          <m:t>&lt;</m:t>
        </m:r>
        <m:r>
          <m:t>L</m:t>
        </m:r>
      </m:oMath>
      <w:r>
        <w:t xml:space="preserve"> </w:t>
      </w:r>
      <w:r>
        <w:t xml:space="preserve">وترك ليتحرك من حالة سكون. أوجد إزاحة السلك عند اي زمن لاحق.</w:t>
      </w:r>
    </w:p>
    <w:p>
      <w:pPr>
        <w:pStyle w:val="BodyText"/>
      </w:pPr>
      <w:r>
        <w:t xml:space="preserve">الحل معادلة السلك المتذبذب</w:t>
      </w:r>
    </w:p>
    <w:p>
      <w:pPr>
        <w:pStyle w:val="BodyText"/>
      </w:pPr>
      <m:oMathPara>
        <m:oMathParaPr>
          <m:jc m:val="center"/>
        </m:oMathParaPr>
        <m:oMath>
          <m:f>
            <m:fPr>
              <m:type m:val="bar"/>
            </m:fPr>
            <m:num>
              <m:sSup>
                <m:e>
                  <m:r>
                    <m:t>d</m:t>
                  </m:r>
                </m:e>
                <m:sup>
                  <m:r>
                    <m:t>2</m:t>
                  </m:r>
                </m:sup>
              </m:sSup>
              <m:r>
                <m:t>y</m:t>
              </m:r>
            </m:num>
            <m:den>
              <m:r>
                <m:t>d</m:t>
              </m:r>
              <m:sSup>
                <m:e>
                  <m:r>
                    <m:t>t</m:t>
                  </m:r>
                </m:e>
                <m:sup>
                  <m:r>
                    <m:t>2</m:t>
                  </m:r>
                </m:sup>
              </m:sSup>
            </m:den>
          </m:f>
          <m:r>
            <m:rPr>
              <m:sty m:val="p"/>
            </m:rPr>
            <m:t>=</m:t>
          </m:r>
          <m:sSup>
            <m:e>
              <m:r>
                <m:t>a</m:t>
              </m:r>
            </m:e>
            <m:sup>
              <m:r>
                <m:t>2</m:t>
              </m:r>
            </m:sup>
          </m:sSup>
          <m:f>
            <m:fPr>
              <m:type m:val="bar"/>
            </m:fPr>
            <m:num>
              <m:sSup>
                <m:e>
                  <m:r>
                    <m:t>d</m:t>
                  </m:r>
                </m:e>
                <m:sup>
                  <m:r>
                    <m:t>2</m:t>
                  </m:r>
                </m:sup>
              </m:sSup>
              <m:r>
                <m:t>y</m:t>
              </m:r>
            </m:num>
            <m:den>
              <m:r>
                <m:t>d</m:t>
              </m:r>
              <m:sSup>
                <m:e>
                  <m:r>
                    <m:t>x</m:t>
                  </m:r>
                </m:e>
                <m:sup>
                  <m:r>
                    <m:t>2</m:t>
                  </m:r>
                </m:sup>
              </m:sSup>
            </m:den>
          </m:f>
        </m:oMath>
      </m:oMathPara>
    </w:p>
    <w:p>
      <w:pPr>
        <w:pStyle w:val="FirstParagraph"/>
      </w:pPr>
      <m:oMathPara>
        <m:oMathParaPr>
          <m:jc m:val="center"/>
        </m:oMathParaPr>
        <m:oMath>
          <m:r>
            <m:t>0</m:t>
          </m:r>
          <m:r>
            <m:rPr>
              <m:sty m:val="p"/>
            </m:rPr>
            <m:t>&lt;</m:t>
          </m:r>
          <m:r>
            <m:t>x</m:t>
          </m:r>
          <m:r>
            <m:rPr>
              <m:sty m:val="p"/>
            </m:rPr>
            <m:t>&lt;</m:t>
          </m:r>
          <m:r>
            <m:t>L</m:t>
          </m:r>
          <m:r>
            <m:t> </m:t>
          </m:r>
          <m:r>
            <m:rPr>
              <m:sty m:val="p"/>
            </m:rPr>
            <m:t>,</m:t>
          </m:r>
          <m:r>
            <m:t> </m:t>
          </m:r>
          <m:r>
            <m:t>t</m:t>
          </m:r>
          <m:r>
            <m:rPr>
              <m:sty m:val="p"/>
            </m:rPr>
            <m:t>&gt;</m:t>
          </m:r>
          <m:r>
            <m:t>0</m:t>
          </m:r>
        </m:oMath>
      </m:oMathPara>
    </w:p>
    <w:p>
      <w:pPr>
        <w:pStyle w:val="FirstParagraph"/>
      </w:pPr>
      <w:r>
        <w:t xml:space="preserve">حيث</w:t>
      </w:r>
      <w:r>
        <w:t xml:space="preserve"> </w:t>
      </w:r>
      <m:oMath>
        <m:r>
          <m:t>y</m:t>
        </m:r>
        <m:d>
          <m:dPr>
            <m:begChr m:val="("/>
            <m:endChr m:val=")"/>
            <m:sepChr m:val=""/>
            <m:grow/>
          </m:dPr>
          <m:e>
            <m:r>
              <m:t>x</m:t>
            </m:r>
            <m:r>
              <m:rPr>
                <m:sty m:val="p"/>
              </m:rPr>
              <m:t>,</m:t>
            </m:r>
            <m:r>
              <m:t>t</m:t>
            </m:r>
          </m:e>
        </m:d>
      </m:oMath>
      <w:r>
        <w:t xml:space="preserve"> </w:t>
      </w:r>
      <w:r>
        <w:t xml:space="preserve">تساوي الازاحة من محور</w:t>
      </w:r>
      <w:r>
        <w:t xml:space="preserve"> </w:t>
      </w:r>
      <m:oMath>
        <m:r>
          <m:t>x</m:t>
        </m:r>
      </m:oMath>
      <w:r>
        <w:t xml:space="preserve"> </w:t>
      </w:r>
      <w:r>
        <w:t xml:space="preserve">عند الزمن</w:t>
      </w:r>
      <w:r>
        <w:t xml:space="preserve"> </w:t>
      </w:r>
      <m:oMath>
        <m:r>
          <m:t>t</m:t>
        </m:r>
      </m:oMath>
      <w:r>
        <w:t xml:space="preserve"> </w:t>
      </w:r>
      <w:r>
        <w:t xml:space="preserve">، بما أن نهايتي السلك متبثة عند</w:t>
      </w:r>
      <w:r>
        <w:t xml:space="preserve"> </w:t>
      </w:r>
      <m:oMath>
        <m:r>
          <m:t>x</m:t>
        </m:r>
        <m:r>
          <m:rPr>
            <m:sty m:val="p"/>
          </m:rPr>
          <m:t>=</m:t>
        </m:r>
        <m:r>
          <m:t>0</m:t>
        </m:r>
        <m:r>
          <m:rPr>
            <m:sty m:val="p"/>
          </m:rPr>
          <m:t>,</m:t>
        </m:r>
        <m:r>
          <m:t>x</m:t>
        </m:r>
        <m:r>
          <m:rPr>
            <m:sty m:val="p"/>
          </m:rPr>
          <m:t>=</m:t>
        </m:r>
        <m:r>
          <m:t>L</m:t>
        </m:r>
      </m:oMath>
      <w:r>
        <w:t xml:space="preserve"> </w:t>
      </w:r>
      <w:r>
        <w:t xml:space="preserve">فإن</w:t>
      </w:r>
      <w:r>
        <w:t xml:space="preserve"> </w:t>
      </w:r>
      <m:oMath>
        <m:r>
          <m:t>y</m:t>
        </m:r>
        <m:d>
          <m:dPr>
            <m:begChr m:val="("/>
            <m:endChr m:val=")"/>
            <m:sepChr m:val=""/>
            <m:grow/>
          </m:dPr>
          <m:e>
            <m:r>
              <m:t>0</m:t>
            </m:r>
            <m:r>
              <m:rPr>
                <m:sty m:val="p"/>
              </m:rPr>
              <m:t>,</m:t>
            </m:r>
            <m:r>
              <m:t>t</m:t>
            </m:r>
          </m:e>
        </m:d>
        <m:r>
          <m:rPr>
            <m:sty m:val="p"/>
          </m:rPr>
          <m:t>=</m:t>
        </m:r>
        <m:r>
          <m:t>0</m:t>
        </m:r>
        <m:r>
          <m:rPr>
            <m:sty m:val="p"/>
          </m:rPr>
          <m:t>=</m:t>
        </m:r>
        <m:r>
          <m:t>y</m:t>
        </m:r>
        <m:d>
          <m:dPr>
            <m:begChr m:val="("/>
            <m:endChr m:val=")"/>
            <m:sepChr m:val=""/>
            <m:grow/>
          </m:dPr>
          <m:e>
            <m:r>
              <m:t>L</m:t>
            </m:r>
            <m:r>
              <m:rPr>
                <m:sty m:val="p"/>
              </m:rPr>
              <m:t>,</m:t>
            </m:r>
            <m:r>
              <m:t>t</m:t>
            </m:r>
          </m:e>
        </m:d>
      </m:oMath>
      <w:r>
        <w:t xml:space="preserve">، وبما أن الشكل الابتدائي للسلك معطى بالدالة</w:t>
      </w:r>
      <w:r>
        <w:t xml:space="preserve"> </w:t>
      </w:r>
      <m:oMath>
        <m:r>
          <m:t>f</m:t>
        </m:r>
        <m:d>
          <m:dPr>
            <m:begChr m:val="("/>
            <m:endChr m:val=")"/>
            <m:sepChr m:val=""/>
            <m:grow/>
          </m:dPr>
          <m:e>
            <m:r>
              <m:t>x</m:t>
            </m:r>
          </m:e>
        </m:d>
      </m:oMath>
      <w:r>
        <w:t xml:space="preserve"> </w:t>
      </w:r>
      <w:r>
        <w:t xml:space="preserve">فإن</w:t>
      </w:r>
    </w:p>
    <w:p>
      <w:pPr>
        <w:pStyle w:val="BodyText"/>
      </w:pPr>
      <m:oMathPara>
        <m:oMathParaPr>
          <m:jc m:val="center"/>
        </m:oMathParaPr>
        <m:oMath>
          <m:r>
            <m:t>y</m:t>
          </m:r>
          <m:d>
            <m:dPr>
              <m:begChr m:val="("/>
              <m:endChr m:val=")"/>
              <m:sepChr m:val=""/>
              <m:grow/>
            </m:dPr>
            <m:e>
              <m:r>
                <m:t>x</m:t>
              </m:r>
              <m:r>
                <m:rPr>
                  <m:sty m:val="p"/>
                </m:rPr>
                <m:t>,</m:t>
              </m:r>
              <m:r>
                <m:t>0</m:t>
              </m:r>
            </m:e>
          </m:d>
          <m:r>
            <m:rPr>
              <m:sty m:val="p"/>
            </m:rPr>
            <m:t>=</m:t>
          </m:r>
          <m:r>
            <m:t>f</m:t>
          </m:r>
          <m:d>
            <m:dPr>
              <m:begChr m:val="("/>
              <m:endChr m:val=")"/>
              <m:sepChr m:val=""/>
              <m:grow/>
            </m:dPr>
            <m:e>
              <m:r>
                <m:t>x</m:t>
              </m:r>
            </m:e>
          </m:d>
          <m:r>
            <m:t> </m:t>
          </m:r>
          <m:r>
            <m:rPr>
              <m:sty m:val="p"/>
            </m:rPr>
            <m:t>,</m:t>
          </m:r>
          <m:r>
            <m:t> </m:t>
          </m:r>
          <m:sSub>
            <m:e>
              <m:r>
                <m:t>y</m:t>
              </m:r>
            </m:e>
            <m:sub>
              <m:r>
                <m:t>t</m:t>
              </m:r>
            </m:sub>
          </m:sSub>
          <m:d>
            <m:dPr>
              <m:begChr m:val="("/>
              <m:endChr m:val=")"/>
              <m:sepChr m:val=""/>
              <m:grow/>
            </m:dPr>
            <m:e>
              <m:r>
                <m:t>x</m:t>
              </m:r>
              <m:r>
                <m:rPr>
                  <m:sty m:val="p"/>
                </m:rPr>
                <m:t>,</m:t>
              </m:r>
              <m:r>
                <m:t>0</m:t>
              </m:r>
            </m:e>
          </m:d>
          <m:r>
            <m:rPr>
              <m:sty m:val="p"/>
            </m:rPr>
            <m:t>=</m:t>
          </m:r>
          <m:r>
            <m:t>0</m:t>
          </m:r>
        </m:oMath>
      </m:oMathPara>
    </w:p>
    <w:tbl>
      <w:tblPr>
        <w:tblStyle w:val="FigureTable"/>
        <w:tblW w:type="auto" w:w="0"/>
        <w:tblLook w:firstRow="0" w:lastRow="0" w:firstColumn="0" w:lastColumn="0"/>
        <w:jc w:val="center"/>
      </w:tblPr>
      <w:tblGrid>
        <w:gridCol w:w="7920"/>
      </w:tblGrid>
      <w:tr>
        <w:tc>
          <w:tcPr/>
          <w:p>
            <w:pPr>
              <w:pStyle w:val="Compact"/>
              <w:jc w:val="center"/>
            </w:pPr>
          </w:p>
        </w:tc>
      </w:tr>
    </w:tbl>
    <w:p>
      <w:pPr>
        <w:pStyle w:val="BodyText"/>
      </w:pPr>
      <w:r>
        <w:t xml:space="preserve">شكل (2) يوضح سلك طوله</w:t>
      </w:r>
      <w:r>
        <w:t xml:space="preserve"> </w:t>
      </w:r>
      <m:oMath>
        <m:r>
          <m:t>L</m:t>
        </m:r>
      </m:oMath>
      <w:r>
        <w:t xml:space="preserve"> </w:t>
      </w:r>
      <w:r>
        <w:t xml:space="preserve">مشدود بين نقطتين</w:t>
      </w:r>
    </w:p>
    <w:p>
      <w:pPr>
        <w:pStyle w:val="BodyText"/>
      </w:pPr>
      <w:r>
        <w:t xml:space="preserve">وبما أن السرعة الابتدائية للسلك تساوي صفرا فإن</w:t>
      </w:r>
      <w:r>
        <w:t xml:space="preserve"> </w:t>
      </w:r>
      <m:oMath>
        <m:sSub>
          <m:e>
            <m:r>
              <m:t>y</m:t>
            </m:r>
          </m:e>
          <m:sub>
            <m:r>
              <m:t>t</m:t>
            </m:r>
          </m:sub>
        </m:sSub>
        <m:d>
          <m:dPr>
            <m:begChr m:val="("/>
            <m:endChr m:val=")"/>
            <m:sepChr m:val=""/>
            <m:grow/>
          </m:dPr>
          <m:e>
            <m:r>
              <m:t>x</m:t>
            </m:r>
            <m:r>
              <m:rPr>
                <m:sty m:val="p"/>
              </m:rPr>
              <m:t>,</m:t>
            </m:r>
            <m:r>
              <m:t>0</m:t>
            </m:r>
          </m:e>
        </m:d>
        <m:r>
          <m:rPr>
            <m:sty m:val="p"/>
          </m:rPr>
          <m:t>=</m:t>
        </m:r>
        <m:r>
          <m:t>0</m:t>
        </m:r>
      </m:oMath>
    </w:p>
    <w:p>
      <w:pPr>
        <w:pStyle w:val="BodyText"/>
      </w:pPr>
      <w:r>
        <w:t xml:space="preserve">ولحل مسألة القيمة الحدية هذه، دع</w:t>
      </w:r>
      <w:r>
        <w:t xml:space="preserve"> </w:t>
      </w:r>
      <m:oMath>
        <m:r>
          <m:t>y</m:t>
        </m:r>
        <m:r>
          <m:rPr>
            <m:sty m:val="p"/>
          </m:rPr>
          <m:t>=</m:t>
        </m:r>
        <m:r>
          <m:t>X</m:t>
        </m:r>
        <m:r>
          <m:t>T</m:t>
        </m:r>
      </m:oMath>
      <w:r>
        <w:t xml:space="preserve"> </w:t>
      </w:r>
      <w:r>
        <w:t xml:space="preserve">كالمعتاد</w:t>
      </w:r>
    </w:p>
    <w:p>
      <w:pPr>
        <w:pStyle w:val="BodyText"/>
      </w:pPr>
      <m:oMathPara>
        <m:oMathParaPr>
          <m:jc m:val="center"/>
        </m:oMathParaPr>
        <m:oMath>
          <m:f>
            <m:fPr>
              <m:type m:val="bar"/>
            </m:fPr>
            <m:num>
              <m:r>
                <m:t>T</m:t>
              </m:r>
              <m:r>
                <m:rPr>
                  <m:sty m:val="p"/>
                </m:rPr>
                <m:t>″</m:t>
              </m:r>
            </m:num>
            <m:den>
              <m:sSup>
                <m:e>
                  <m:r>
                    <m:t>a</m:t>
                  </m:r>
                </m:e>
                <m:sup>
                  <m:r>
                    <m:t>2</m:t>
                  </m:r>
                </m:sup>
              </m:sSup>
              <m:r>
                <m:t>T</m:t>
              </m:r>
            </m:den>
          </m:f>
          <m:r>
            <m:rPr>
              <m:sty m:val="p"/>
            </m:rPr>
            <m:t>=</m:t>
          </m:r>
          <m:f>
            <m:fPr>
              <m:type m:val="bar"/>
            </m:fPr>
            <m:num>
              <m:r>
                <m:t>X</m:t>
              </m:r>
              <m:r>
                <m:rPr>
                  <m:sty m:val="p"/>
                </m:rPr>
                <m:t>″</m:t>
              </m:r>
            </m:num>
            <m:den>
              <m:r>
                <m:t>X</m:t>
              </m:r>
            </m:den>
          </m:f>
        </m:oMath>
      </m:oMathPara>
    </w:p>
    <w:p>
      <w:pPr>
        <w:pStyle w:val="FirstParagraph"/>
      </w:pPr>
      <w:r>
        <w:t xml:space="preserve">أو</w:t>
      </w:r>
    </w:p>
    <w:p>
      <w:pPr>
        <w:pStyle w:val="BodyText"/>
      </w:pPr>
      <m:oMathPara>
        <m:oMathParaPr>
          <m:jc m:val="center"/>
        </m:oMathParaPr>
        <m:oMath>
          <m:r>
            <m:t>X</m:t>
          </m:r>
          <m:r>
            <m:t>T</m:t>
          </m:r>
          <m:r>
            <m:rPr>
              <m:sty m:val="p"/>
            </m:rPr>
            <m:t>″</m:t>
          </m:r>
          <m:r>
            <m:rPr>
              <m:sty m:val="p"/>
            </m:rPr>
            <m:t>=</m:t>
          </m:r>
          <m:sSup>
            <m:e>
              <m:r>
                <m:t>a</m:t>
              </m:r>
            </m:e>
            <m:sup>
              <m:r>
                <m:t>2</m:t>
              </m:r>
            </m:sup>
          </m:sSup>
          <m:r>
            <m:t>X</m:t>
          </m:r>
          <m:r>
            <m:rPr>
              <m:sty m:val="p"/>
            </m:rPr>
            <m:t>″</m:t>
          </m:r>
          <m:r>
            <m:t>T</m:t>
          </m:r>
        </m:oMath>
      </m:oMathPara>
    </w:p>
    <w:p>
      <w:pPr>
        <w:pStyle w:val="FirstParagraph"/>
      </w:pPr>
      <w:r>
        <w:t xml:space="preserve">إذن</w:t>
      </w:r>
    </w:p>
    <w:p>
      <w:pPr>
        <w:pStyle w:val="BodyText"/>
      </w:pPr>
      <w:r>
        <w:t xml:space="preserve">وبفرض ثابت الفصل</w:t>
      </w:r>
      <w:r>
        <w:t xml:space="preserve"> </w:t>
      </w:r>
      <m:oMath>
        <m:sSup>
          <m:e>
            <m:r>
              <m:t>λ</m:t>
            </m:r>
          </m:e>
          <m:sup>
            <m:r>
              <m:t>2</m:t>
            </m:r>
          </m:sup>
        </m:sSup>
      </m:oMath>
      <w:r>
        <w:t xml:space="preserve">. نجد أن</w:t>
      </w:r>
      <w:r>
        <w:t xml:space="preserve"> </w:t>
      </w:r>
      <m:oMath>
        <m:r>
          <m:t>X</m:t>
        </m:r>
        <m:r>
          <m:rPr>
            <m:sty m:val="p"/>
          </m:rPr>
          <m:t>″</m:t>
        </m:r>
        <m:r>
          <m:rPr>
            <m:sty m:val="p"/>
          </m:rPr>
          <m:t>+</m:t>
        </m:r>
        <m:sSup>
          <m:e>
            <m:r>
              <m:t>λ</m:t>
            </m:r>
          </m:e>
          <m:sup>
            <m:r>
              <m:t>2</m:t>
            </m:r>
          </m:sup>
        </m:sSup>
        <m:r>
          <m:t>X</m:t>
        </m:r>
        <m:r>
          <m:rPr>
            <m:sty m:val="p"/>
          </m:rPr>
          <m:t>=</m:t>
        </m:r>
        <m:r>
          <m:t>0</m:t>
        </m:r>
      </m:oMath>
    </w:p>
    <w:p>
      <w:pPr>
        <w:pStyle w:val="BodyText"/>
      </w:pPr>
      <w:r>
        <w:t xml:space="preserve">مجلة المنتدى الجامعي . -147- العدد (22) سبتمبر 2018</w:t>
      </w:r>
    </w:p>
    <w:p>
      <w:r>
        <w:pict>
          <v:rect style="width:0;height:1.5pt" o:hralign="center" o:hrstd="t" o:hr="t"/>
        </w:pict>
      </w:r>
    </w:p>
    <w:p>
      <w:pPr>
        <w:pStyle w:val="FirstParagraph"/>
      </w:pPr>
      <w:r>
        <w:t xml:space="preserve">وحينئذ</w:t>
      </w:r>
    </w:p>
    <w:p>
      <w:pPr>
        <w:pStyle w:val="BodyText"/>
      </w:pPr>
      <m:oMathPara>
        <m:oMathParaPr>
          <m:jc m:val="center"/>
        </m:oMathParaPr>
        <m:oMath>
          <m:r>
            <m:t>T</m:t>
          </m:r>
          <m:r>
            <m:rPr>
              <m:sty m:val="p"/>
            </m:rPr>
            <m:t>=</m:t>
          </m:r>
          <m:sSub>
            <m:e>
              <m:r>
                <m:t>A</m:t>
              </m:r>
            </m:e>
            <m:sub>
              <m:r>
                <m:t>1</m:t>
              </m:r>
            </m:sub>
          </m:sSub>
          <m:r>
            <m:rPr>
              <m:sty m:val="p"/>
            </m:rPr>
            <m:t>sin</m:t>
          </m:r>
          <m:r>
            <m:t>λ</m:t>
          </m:r>
          <m:r>
            <m:t>a</m:t>
          </m:r>
          <m:r>
            <m:t>t</m:t>
          </m:r>
          <m:r>
            <m:rPr>
              <m:sty m:val="p"/>
            </m:rPr>
            <m:t>+</m:t>
          </m:r>
          <m:sSub>
            <m:e>
              <m:r>
                <m:t>B</m:t>
              </m:r>
            </m:e>
            <m:sub>
              <m:r>
                <m:t>1</m:t>
              </m:r>
            </m:sub>
          </m:sSub>
          <m:r>
            <m:rPr>
              <m:sty m:val="p"/>
            </m:rPr>
            <m:t>cos</m:t>
          </m:r>
          <m:r>
            <m:t>λ</m:t>
          </m:r>
          <m:r>
            <m:t>a</m:t>
          </m:r>
          <m:r>
            <m:t>t</m:t>
          </m:r>
          <m:r>
            <m:t> </m:t>
          </m:r>
          <m:r>
            <m:rPr>
              <m:sty m:val="p"/>
            </m:rPr>
            <m:t>,</m:t>
          </m:r>
          <m:r>
            <m:t> </m:t>
          </m:r>
          <m:r>
            <m:t>X</m:t>
          </m:r>
          <m:r>
            <m:rPr>
              <m:sty m:val="p"/>
            </m:rPr>
            <m:t>=</m:t>
          </m:r>
          <m:sSub>
            <m:e>
              <m:r>
                <m:t>A</m:t>
              </m:r>
            </m:e>
            <m:sub>
              <m:r>
                <m:t>2</m:t>
              </m:r>
            </m:sub>
          </m:sSub>
          <m:r>
            <m:rPr>
              <m:sty m:val="p"/>
            </m:rPr>
            <m:t>sin</m:t>
          </m:r>
          <m:r>
            <m:t>λ</m:t>
          </m:r>
          <m:r>
            <m:t>x</m:t>
          </m:r>
          <m:r>
            <m:rPr>
              <m:sty m:val="p"/>
            </m:rPr>
            <m:t>+</m:t>
          </m:r>
          <m:sSub>
            <m:e>
              <m:r>
                <m:t>B</m:t>
              </m:r>
            </m:e>
            <m:sub>
              <m:r>
                <m:t>2</m:t>
              </m:r>
            </m:sub>
          </m:sSub>
          <m:r>
            <m:rPr>
              <m:sty m:val="p"/>
            </m:rPr>
            <m:t>cos</m:t>
          </m:r>
          <m:r>
            <m:t>λ</m:t>
          </m:r>
          <m:r>
            <m:t>x</m:t>
          </m:r>
        </m:oMath>
      </m:oMathPara>
    </w:p>
    <w:p>
      <w:pPr>
        <w:pStyle w:val="FirstParagraph"/>
      </w:pPr>
      <w:r>
        <w:t xml:space="preserve">وعلى ذلك فإن الحل يعطى بالعلاقة</w:t>
      </w:r>
    </w:p>
    <w:p>
      <w:pPr>
        <w:pStyle w:val="BodyText"/>
      </w:pPr>
      <m:oMathPara>
        <m:oMathParaPr>
          <m:jc m:val="center"/>
        </m:oMathParaPr>
        <m:oMath>
          <m:r>
            <m:t>y</m:t>
          </m:r>
          <m:d>
            <m:dPr>
              <m:begChr m:val="("/>
              <m:endChr m:val=")"/>
              <m:sepChr m:val=""/>
              <m:grow/>
            </m:dPr>
            <m:e>
              <m:r>
                <m:t>x</m:t>
              </m:r>
              <m:r>
                <m:rPr>
                  <m:sty m:val="p"/>
                </m:rPr>
                <m:t>,</m:t>
              </m:r>
              <m:r>
                <m:t>t</m:t>
              </m:r>
            </m:e>
          </m:d>
          <m:r>
            <m:rPr>
              <m:sty m:val="p"/>
            </m:rPr>
            <m:t>=</m:t>
          </m:r>
          <m:r>
            <m:t>X</m:t>
          </m:r>
          <m:r>
            <m:t>T</m:t>
          </m:r>
          <m:r>
            <m:rPr>
              <m:sty m:val="p"/>
            </m:rPr>
            <m:t>=</m:t>
          </m:r>
          <m:d>
            <m:dPr>
              <m:begChr m:val="("/>
              <m:endChr m:val=")"/>
              <m:sepChr m:val=""/>
              <m:grow/>
            </m:dPr>
            <m:e>
              <m:sSub>
                <m:e>
                  <m:r>
                    <m:t>A</m:t>
                  </m:r>
                </m:e>
                <m:sub>
                  <m:r>
                    <m:t>2</m:t>
                  </m:r>
                </m:sub>
              </m:sSub>
              <m:r>
                <m:rPr>
                  <m:sty m:val="p"/>
                </m:rPr>
                <m:t>sin</m:t>
              </m:r>
              <m:r>
                <m:t>λ</m:t>
              </m:r>
              <m:r>
                <m:t>x</m:t>
              </m:r>
              <m:r>
                <m:rPr>
                  <m:sty m:val="p"/>
                </m:rPr>
                <m:t>+</m:t>
              </m:r>
              <m:sSub>
                <m:e>
                  <m:r>
                    <m:t>B</m:t>
                  </m:r>
                </m:e>
                <m:sub>
                  <m:r>
                    <m:t>2</m:t>
                  </m:r>
                </m:sub>
              </m:sSub>
              <m:r>
                <m:rPr>
                  <m:sty m:val="p"/>
                </m:rPr>
                <m:t>cos</m:t>
              </m:r>
              <m:r>
                <m:t>λ</m:t>
              </m:r>
              <m:r>
                <m:t>x</m:t>
              </m:r>
            </m:e>
          </m:d>
          <m:d>
            <m:dPr>
              <m:begChr m:val="("/>
              <m:endChr m:val=")"/>
              <m:sepChr m:val=""/>
              <m:grow/>
            </m:dPr>
            <m:e>
              <m:sSub>
                <m:e>
                  <m:r>
                    <m:t>A</m:t>
                  </m:r>
                </m:e>
                <m:sub>
                  <m:r>
                    <m:t>1</m:t>
                  </m:r>
                </m:sub>
              </m:sSub>
              <m:r>
                <m:rPr>
                  <m:sty m:val="p"/>
                </m:rPr>
                <m:t>sin</m:t>
              </m:r>
              <m:r>
                <m:t>λ</m:t>
              </m:r>
              <m:r>
                <m:t>a</m:t>
              </m:r>
              <m:r>
                <m:t>t</m:t>
              </m:r>
              <m:r>
                <m:rPr>
                  <m:sty m:val="p"/>
                </m:rPr>
                <m:t>+</m:t>
              </m:r>
              <m:sSub>
                <m:e>
                  <m:r>
                    <m:t>B</m:t>
                  </m:r>
                </m:e>
                <m:sub>
                  <m:r>
                    <m:t>1</m:t>
                  </m:r>
                </m:sub>
              </m:sSub>
              <m:r>
                <m:rPr>
                  <m:sty m:val="p"/>
                </m:rPr>
                <m:t>cos</m:t>
              </m:r>
              <m:r>
                <m:t>λ</m:t>
              </m:r>
              <m:r>
                <m:t>a</m:t>
              </m:r>
              <m:r>
                <m:t>t</m:t>
              </m:r>
            </m:e>
          </m:d>
        </m:oMath>
      </m:oMathPara>
    </w:p>
    <w:p>
      <w:pPr>
        <w:pStyle w:val="FirstParagraph"/>
      </w:pPr>
      <w:r>
        <w:t xml:space="preserve">ومن</w:t>
      </w:r>
      <w:r>
        <w:t xml:space="preserve"> </w:t>
      </w:r>
      <m:oMath>
        <m:r>
          <m:t>y</m:t>
        </m:r>
        <m:d>
          <m:dPr>
            <m:begChr m:val="("/>
            <m:endChr m:val=")"/>
            <m:sepChr m:val=""/>
            <m:grow/>
          </m:dPr>
          <m:e>
            <m:r>
              <m:t>0</m:t>
            </m:r>
            <m:r>
              <m:rPr>
                <m:sty m:val="p"/>
              </m:rPr>
              <m:t>,</m:t>
            </m:r>
            <m:r>
              <m:t>t</m:t>
            </m:r>
          </m:e>
        </m:d>
        <m:r>
          <m:rPr>
            <m:sty m:val="p"/>
          </m:rPr>
          <m:t>=</m:t>
        </m:r>
        <m:r>
          <m:t>0</m:t>
        </m:r>
      </m:oMath>
      <w:r>
        <w:t xml:space="preserve"> </w:t>
      </w:r>
      <w:r>
        <w:t xml:space="preserve">،</w:t>
      </w:r>
      <w:r>
        <w:t xml:space="preserve"> </w:t>
      </w:r>
      <m:oMath>
        <m:sSub>
          <m:e>
            <m:r>
              <m:t>A</m:t>
            </m:r>
          </m:e>
          <m:sub>
            <m:r>
              <m:t>2</m:t>
            </m:r>
          </m:sub>
        </m:sSub>
        <m:r>
          <m:rPr>
            <m:sty m:val="p"/>
          </m:rPr>
          <m:t>=</m:t>
        </m:r>
        <m:r>
          <m:t>0</m:t>
        </m:r>
      </m:oMath>
      <w:r>
        <w:t xml:space="preserve"> </w:t>
      </w:r>
      <w:r>
        <w:t xml:space="preserve">إذن</w:t>
      </w:r>
    </w:p>
    <w:p>
      <w:pPr>
        <w:pStyle w:val="BodyText"/>
      </w:pPr>
      <m:oMathPara>
        <m:oMathParaPr>
          <m:jc m:val="center"/>
        </m:oMathParaPr>
        <m:oMath>
          <m:r>
            <m:t>y</m:t>
          </m:r>
          <m:d>
            <m:dPr>
              <m:begChr m:val="("/>
              <m:endChr m:val=")"/>
              <m:sepChr m:val=""/>
              <m:grow/>
            </m:dPr>
            <m:e>
              <m:r>
                <m:t>x</m:t>
              </m:r>
              <m:r>
                <m:rPr>
                  <m:sty m:val="p"/>
                </m:rPr>
                <m:t>,</m:t>
              </m:r>
              <m:r>
                <m:t>t</m:t>
              </m:r>
            </m:e>
          </m:d>
          <m:r>
            <m:rPr>
              <m:sty m:val="p"/>
            </m:rPr>
            <m:t>=</m:t>
          </m:r>
          <m:sSub>
            <m:e>
              <m:r>
                <m:t>B</m:t>
              </m:r>
            </m:e>
            <m:sub>
              <m:r>
                <m:t>2</m:t>
              </m:r>
            </m:sub>
          </m:sSub>
          <m:r>
            <m:rPr>
              <m:sty m:val="p"/>
            </m:rPr>
            <m:t>sin</m:t>
          </m:r>
          <m:r>
            <m:t>λ</m:t>
          </m:r>
          <m:r>
            <m:t>x</m:t>
          </m:r>
          <m:d>
            <m:dPr>
              <m:begChr m:val="("/>
              <m:endChr m:val=")"/>
              <m:sepChr m:val=""/>
              <m:grow/>
            </m:dPr>
            <m:e>
              <m:sSub>
                <m:e>
                  <m:r>
                    <m:t>A</m:t>
                  </m:r>
                </m:e>
                <m:sub>
                  <m:r>
                    <m:t>1</m:t>
                  </m:r>
                </m:sub>
              </m:sSub>
              <m:r>
                <m:rPr>
                  <m:sty m:val="p"/>
                </m:rPr>
                <m:t>sin</m:t>
              </m:r>
              <m:r>
                <m:t>λ</m:t>
              </m:r>
              <m:r>
                <m:t>a</m:t>
              </m:r>
              <m:r>
                <m:t>t</m:t>
              </m:r>
              <m:r>
                <m:rPr>
                  <m:sty m:val="p"/>
                </m:rPr>
                <m:t>+</m:t>
              </m:r>
              <m:sSub>
                <m:e>
                  <m:r>
                    <m:t>B</m:t>
                  </m:r>
                </m:e>
                <m:sub>
                  <m:r>
                    <m:t>1</m:t>
                  </m:r>
                </m:sub>
              </m:sSub>
              <m:r>
                <m:rPr>
                  <m:sty m:val="p"/>
                </m:rPr>
                <m:t>cos</m:t>
              </m:r>
              <m:r>
                <m:t>λ</m:t>
              </m:r>
              <m:r>
                <m:t>a</m:t>
              </m:r>
              <m:r>
                <m:t>t</m:t>
              </m:r>
            </m:e>
          </m:d>
        </m:oMath>
      </m:oMathPara>
    </w:p>
    <w:p>
      <w:pPr>
        <w:pStyle w:val="FirstParagraph"/>
      </w:pPr>
      <w:r>
        <w:t xml:space="preserve">ومن</w:t>
      </w:r>
      <w:r>
        <w:t xml:space="preserve"> </w:t>
      </w:r>
      <m:oMath>
        <m:r>
          <m:t>y</m:t>
        </m:r>
        <m:d>
          <m:dPr>
            <m:begChr m:val="("/>
            <m:endChr m:val=")"/>
            <m:sepChr m:val=""/>
            <m:grow/>
          </m:dPr>
          <m:e>
            <m:r>
              <m:t>L</m:t>
            </m:r>
            <m:r>
              <m:rPr>
                <m:sty m:val="p"/>
              </m:rPr>
              <m:t>,</m:t>
            </m:r>
            <m:r>
              <m:t>t</m:t>
            </m:r>
          </m:e>
        </m:d>
        <m:r>
          <m:rPr>
            <m:sty m:val="p"/>
          </m:rPr>
          <m:t>=</m:t>
        </m:r>
        <m:r>
          <m:t>0</m:t>
        </m:r>
      </m:oMath>
    </w:p>
    <w:p>
      <w:pPr>
        <w:pStyle w:val="BodyText"/>
      </w:pPr>
      <w:r>
        <w:t xml:space="preserve">يكون لدينا</w:t>
      </w:r>
    </w:p>
    <w:p>
      <w:pPr>
        <w:pStyle w:val="BodyText"/>
      </w:pPr>
      <m:oMathPara>
        <m:oMathParaPr>
          <m:jc m:val="center"/>
        </m:oMathParaPr>
        <m:oMath>
          <m:r>
            <m:rPr>
              <m:sty m:val="p"/>
            </m:rPr>
            <m:t>sin</m:t>
          </m:r>
          <m:r>
            <m:t>λ</m:t>
          </m:r>
          <m:r>
            <m:t>L</m:t>
          </m:r>
          <m:d>
            <m:dPr>
              <m:begChr m:val="("/>
              <m:endChr m:val=")"/>
              <m:sepChr m:val=""/>
              <m:grow/>
            </m:dPr>
            <m:e>
              <m:sSub>
                <m:e>
                  <m:r>
                    <m:t>A</m:t>
                  </m:r>
                </m:e>
                <m:sub>
                  <m:r>
                    <m:t>1</m:t>
                  </m:r>
                </m:sub>
              </m:sSub>
              <m:r>
                <m:rPr>
                  <m:sty m:val="p"/>
                </m:rPr>
                <m:t>sin</m:t>
              </m:r>
              <m:r>
                <m:t>λ</m:t>
              </m:r>
              <m:r>
                <m:t>a</m:t>
              </m:r>
              <m:r>
                <m:t>t</m:t>
              </m:r>
              <m:r>
                <m:rPr>
                  <m:sty m:val="p"/>
                </m:rPr>
                <m:t>+</m:t>
              </m:r>
              <m:sSub>
                <m:e>
                  <m:r>
                    <m:t>B</m:t>
                  </m:r>
                </m:e>
                <m:sub>
                  <m:r>
                    <m:t>1</m:t>
                  </m:r>
                </m:sub>
              </m:sSub>
              <m:r>
                <m:rPr>
                  <m:sty m:val="p"/>
                </m:rPr>
                <m:t>cos</m:t>
              </m:r>
              <m:r>
                <m:t>λ</m:t>
              </m:r>
              <m:r>
                <m:t>a</m:t>
              </m:r>
              <m:r>
                <m:t>t</m:t>
              </m:r>
            </m:e>
          </m:d>
          <m:r>
            <m:rPr>
              <m:sty m:val="p"/>
            </m:rPr>
            <m:t>=</m:t>
          </m:r>
          <m:r>
            <m:t>0</m:t>
          </m:r>
        </m:oMath>
      </m:oMathPara>
    </w:p>
    <w:p>
      <w:pPr>
        <w:pStyle w:val="FirstParagraph"/>
      </w:pPr>
      <w:r>
        <w:t xml:space="preserve">وعلى ذلك</w:t>
      </w:r>
      <w:r>
        <w:t xml:space="preserve"> </w:t>
      </w:r>
      <m:oMath>
        <m:r>
          <m:rPr>
            <m:sty m:val="p"/>
          </m:rPr>
          <m:t>sin</m:t>
        </m:r>
        <m:r>
          <m:t>λ</m:t>
        </m:r>
        <m:r>
          <m:t>L</m:t>
        </m:r>
        <m:r>
          <m:rPr>
            <m:sty m:val="p"/>
          </m:rPr>
          <m:t>=</m:t>
        </m:r>
        <m:r>
          <m:t>0</m:t>
        </m:r>
      </m:oMath>
      <w:r>
        <w:t xml:space="preserve"> </w:t>
      </w:r>
      <w:r>
        <w:t xml:space="preserve">أي</w:t>
      </w:r>
      <w:r>
        <w:t xml:space="preserve"> </w:t>
      </w:r>
      <m:oMath>
        <m:r>
          <m:t>λ</m:t>
        </m:r>
        <m:r>
          <m:t>L</m:t>
        </m:r>
        <m:r>
          <m:rPr>
            <m:sty m:val="p"/>
          </m:rPr>
          <m:t>=</m:t>
        </m:r>
        <m:r>
          <m:t>m</m:t>
        </m:r>
        <m:r>
          <m:t>π</m:t>
        </m:r>
      </m:oMath>
      <w:r>
        <w:t xml:space="preserve"> </w:t>
      </w:r>
      <w:r>
        <w:t xml:space="preserve">أو</w:t>
      </w:r>
      <w:r>
        <w:t xml:space="preserve"> </w:t>
      </w:r>
      <m:oMath>
        <m:r>
          <m:t>λ</m:t>
        </m:r>
        <m:r>
          <m:rPr>
            <m:sty m:val="p"/>
          </m:rPr>
          <m:t>=</m:t>
        </m:r>
        <m:f>
          <m:fPr>
            <m:type m:val="bar"/>
          </m:fPr>
          <m:num>
            <m:r>
              <m:t>m</m:t>
            </m:r>
            <m:r>
              <m:t>π</m:t>
            </m:r>
          </m:num>
          <m:den>
            <m:r>
              <m:t>L</m:t>
            </m:r>
          </m:den>
        </m:f>
      </m:oMath>
      <w:r>
        <w:t xml:space="preserve"> </w:t>
      </w:r>
      <w:r>
        <w:t xml:space="preserve">نظرا لأن العامل الثاني لا يجب أن يساوي الصفر. الأن</w:t>
      </w:r>
    </w:p>
    <w:p>
      <w:pPr>
        <w:pStyle w:val="BodyText"/>
      </w:pPr>
      <m:oMathPara>
        <m:oMathParaPr>
          <m:jc m:val="center"/>
        </m:oMathParaPr>
        <m:oMath>
          <m:sSub>
            <m:e>
              <m:r>
                <m:t>y</m:t>
              </m:r>
            </m:e>
            <m:sub>
              <m:r>
                <m:t>t</m:t>
              </m:r>
            </m:sub>
          </m:sSub>
          <m:d>
            <m:dPr>
              <m:begChr m:val="("/>
              <m:endChr m:val=")"/>
              <m:sepChr m:val=""/>
              <m:grow/>
            </m:dPr>
            <m:e>
              <m:r>
                <m:t>x</m:t>
              </m:r>
              <m:r>
                <m:rPr>
                  <m:sty m:val="p"/>
                </m:rPr>
                <m:t>,</m:t>
              </m:r>
              <m:r>
                <m:t>t</m:t>
              </m:r>
            </m:e>
          </m:d>
          <m:r>
            <m:rPr>
              <m:sty m:val="p"/>
            </m:rPr>
            <m:t>=</m:t>
          </m:r>
          <m:r>
            <m:rPr>
              <m:sty m:val="p"/>
            </m:rPr>
            <m:t>sin</m:t>
          </m:r>
          <m:r>
            <m:t>λ</m:t>
          </m:r>
          <m:r>
            <m:t>x</m:t>
          </m:r>
          <m:d>
            <m:dPr>
              <m:begChr m:val="("/>
              <m:endChr m:val=")"/>
              <m:sepChr m:val=""/>
              <m:grow/>
            </m:dPr>
            <m:e>
              <m:sSub>
                <m:e>
                  <m:r>
                    <m:t>A</m:t>
                  </m:r>
                </m:e>
                <m:sub>
                  <m:r>
                    <m:t>1</m:t>
                  </m:r>
                </m:sub>
              </m:sSub>
              <m:r>
                <m:t>λ</m:t>
              </m:r>
              <m:r>
                <m:t>a</m:t>
              </m:r>
              <m:r>
                <m:rPr>
                  <m:sty m:val="p"/>
                </m:rPr>
                <m:t>cos</m:t>
              </m:r>
              <m:r>
                <m:t>λ</m:t>
              </m:r>
              <m:r>
                <m:t>a</m:t>
              </m:r>
              <m:r>
                <m:t>t</m:t>
              </m:r>
              <m:r>
                <m:rPr>
                  <m:sty m:val="p"/>
                </m:rPr>
                <m:t>−</m:t>
              </m:r>
              <m:sSub>
                <m:e>
                  <m:r>
                    <m:t>B</m:t>
                  </m:r>
                </m:e>
                <m:sub>
                  <m:r>
                    <m:t>1</m:t>
                  </m:r>
                </m:sub>
              </m:sSub>
              <m:r>
                <m:t>λ</m:t>
              </m:r>
              <m:r>
                <m:t>a</m:t>
              </m:r>
              <m:r>
                <m:rPr>
                  <m:sty m:val="p"/>
                </m:rPr>
                <m:t>sin</m:t>
              </m:r>
              <m:r>
                <m:t>λ</m:t>
              </m:r>
              <m:r>
                <m:t>a</m:t>
              </m:r>
              <m:r>
                <m:t>t</m:t>
              </m:r>
            </m:e>
          </m:d>
        </m:oMath>
      </m:oMathPara>
    </w:p>
    <w:p>
      <w:pPr>
        <w:pStyle w:val="FirstParagraph"/>
      </w:pPr>
      <w:r>
        <w:t xml:space="preserve">وعلى ذلك</w:t>
      </w:r>
      <w:r>
        <w:t xml:space="preserve"> </w:t>
      </w:r>
      <m:oMath>
        <m:sSub>
          <m:e>
            <m:r>
              <m:t>y</m:t>
            </m:r>
          </m:e>
          <m:sub>
            <m:r>
              <m:t>t</m:t>
            </m:r>
          </m:sub>
        </m:sSub>
        <m:d>
          <m:dPr>
            <m:begChr m:val="("/>
            <m:endChr m:val=")"/>
            <m:sepChr m:val=""/>
            <m:grow/>
          </m:dPr>
          <m:e>
            <m:r>
              <m:t>x</m:t>
            </m:r>
            <m:r>
              <m:rPr>
                <m:sty m:val="p"/>
              </m:rPr>
              <m:t>,</m:t>
            </m:r>
            <m:r>
              <m:t>0</m:t>
            </m:r>
          </m:e>
        </m:d>
        <m:r>
          <m:rPr>
            <m:sty m:val="p"/>
          </m:rPr>
          <m:t>=</m:t>
        </m:r>
        <m:r>
          <m:t>0</m:t>
        </m:r>
      </m:oMath>
      <w:r>
        <w:t xml:space="preserve"> </w:t>
      </w:r>
      <w:r>
        <w:t xml:space="preserve">ومنها</w:t>
      </w:r>
      <w:r>
        <w:t xml:space="preserve"> </w:t>
      </w:r>
      <m:oMath>
        <m:sSub>
          <m:e>
            <m:r>
              <m:t>A</m:t>
            </m:r>
          </m:e>
          <m:sub>
            <m:r>
              <m:t>1</m:t>
            </m:r>
          </m:sub>
        </m:sSub>
        <m:r>
          <m:rPr>
            <m:sty m:val="p"/>
          </m:rPr>
          <m:t>=</m:t>
        </m:r>
        <m:r>
          <m:t>0</m:t>
        </m:r>
      </m:oMath>
      <w:r>
        <w:t xml:space="preserve"> </w:t>
      </w:r>
      <w:r>
        <w:t xml:space="preserve">(sin</w:t>
      </w:r>
      <w:r>
        <w:t xml:space="preserve"> </w:t>
      </w:r>
      <m:oMath>
        <m:r>
          <m:t>λ</m:t>
        </m:r>
        <m:r>
          <m:t>x</m:t>
        </m:r>
        <m:r>
          <m:rPr>
            <m:sty m:val="p"/>
          </m:rPr>
          <m:t>)</m:t>
        </m:r>
        <m:d>
          <m:dPr>
            <m:begChr m:val="("/>
            <m:endChr m:val=")"/>
            <m:sepChr m:val=""/>
            <m:grow/>
          </m:dPr>
          <m:e>
            <m:sSub>
              <m:e>
                <m:r>
                  <m:t>A</m:t>
                </m:r>
              </m:e>
              <m:sub>
                <m:r>
                  <m:t>1</m:t>
                </m:r>
              </m:sub>
            </m:sSub>
            <m:r>
              <m:t>λ</m:t>
            </m:r>
            <m:r>
              <m:t>a</m:t>
            </m:r>
          </m:e>
        </m:d>
        <m:r>
          <m:rPr>
            <m:sty m:val="p"/>
          </m:rPr>
          <m:t>=</m:t>
        </m:r>
        <m:r>
          <m:t>0</m:t>
        </m:r>
      </m:oMath>
    </w:p>
    <w:p>
      <w:pPr>
        <w:pStyle w:val="BodyText"/>
      </w:pPr>
      <m:oMathPara>
        <m:oMathParaPr>
          <m:jc m:val="center"/>
        </m:oMathParaPr>
        <m:oMath>
          <m:r>
            <m:t>y</m:t>
          </m:r>
          <m:d>
            <m:dPr>
              <m:begChr m:val="("/>
              <m:endChr m:val=")"/>
              <m:sepChr m:val=""/>
              <m:grow/>
            </m:dPr>
            <m:e>
              <m:r>
                <m:t>x</m:t>
              </m:r>
              <m:r>
                <m:rPr>
                  <m:sty m:val="p"/>
                </m:rPr>
                <m:t>,</m:t>
              </m:r>
              <m:r>
                <m:t>t</m:t>
              </m:r>
            </m:e>
          </m:d>
          <m:r>
            <m:rPr>
              <m:sty m:val="p"/>
            </m:rPr>
            <m:t>=</m:t>
          </m:r>
          <m:r>
            <m:t>B</m:t>
          </m:r>
          <m:r>
            <m:rPr>
              <m:sty m:val="p"/>
            </m:rPr>
            <m:t>sin</m:t>
          </m:r>
          <m:f>
            <m:fPr>
              <m:type m:val="bar"/>
            </m:fPr>
            <m:num>
              <m:r>
                <m:t>m</m:t>
              </m:r>
              <m:r>
                <m:t>π</m:t>
              </m:r>
              <m:r>
                <m:t>x</m:t>
              </m:r>
            </m:num>
            <m:den>
              <m:r>
                <m:t>L</m:t>
              </m:r>
            </m:den>
          </m:f>
          <m:r>
            <m:rPr>
              <m:sty m:val="p"/>
            </m:rPr>
            <m:t>cos</m:t>
          </m:r>
          <m:f>
            <m:fPr>
              <m:type m:val="bar"/>
            </m:fPr>
            <m:num>
              <m:r>
                <m:t>m</m:t>
              </m:r>
              <m:r>
                <m:t>π</m:t>
              </m:r>
              <m:r>
                <m:t>a</m:t>
              </m:r>
              <m:r>
                <m:t>t</m:t>
              </m:r>
            </m:num>
            <m:den>
              <m:r>
                <m:t>L</m:t>
              </m:r>
            </m:den>
          </m:f>
        </m:oMath>
      </m:oMathPara>
    </w:p>
    <w:p>
      <w:pPr>
        <w:pStyle w:val="FirstParagraph"/>
      </w:pPr>
      <w:r>
        <w:t xml:space="preserve">لتحقيق الشرط</w:t>
      </w:r>
      <w:r>
        <w:t xml:space="preserve"> </w:t>
      </w:r>
      <m:oMath>
        <m:r>
          <m:t>f</m:t>
        </m:r>
        <m:d>
          <m:dPr>
            <m:begChr m:val="("/>
            <m:endChr m:val=")"/>
            <m:sepChr m:val=""/>
            <m:grow/>
          </m:dPr>
          <m:e>
            <m:r>
              <m:t>x</m:t>
            </m:r>
          </m:e>
        </m:d>
        <m:r>
          <m:rPr>
            <m:sty m:val="p"/>
          </m:rPr>
          <m:t>=</m:t>
        </m:r>
        <m:r>
          <m:t>y</m:t>
        </m:r>
        <m:d>
          <m:dPr>
            <m:begChr m:val="("/>
            <m:endChr m:val=")"/>
            <m:sepChr m:val=""/>
            <m:grow/>
          </m:dPr>
          <m:e>
            <m:r>
              <m:t>x</m:t>
            </m:r>
            <m:r>
              <m:rPr>
                <m:sty m:val="p"/>
              </m:rPr>
              <m:t>,</m:t>
            </m:r>
            <m:r>
              <m:t>0</m:t>
            </m:r>
          </m:e>
        </m:d>
      </m:oMath>
      <w:r>
        <w:t xml:space="preserve"> </w:t>
      </w:r>
      <w:r>
        <w:t xml:space="preserve">فإنه من الضروري أن تراكب الحلول. وهذا يؤدي إلى</w:t>
      </w:r>
    </w:p>
    <w:p>
      <w:pPr>
        <w:pStyle w:val="BodyText"/>
      </w:pPr>
      <m:oMathPara>
        <m:oMathParaPr>
          <m:jc m:val="center"/>
        </m:oMathParaPr>
        <m:oMath>
          <m:r>
            <m:t>y</m:t>
          </m:r>
          <m:d>
            <m:dPr>
              <m:begChr m:val="("/>
              <m:endChr m:val=")"/>
              <m:sepChr m:val=""/>
              <m:grow/>
            </m:dPr>
            <m:e>
              <m:r>
                <m:t>x</m:t>
              </m:r>
              <m:r>
                <m:rPr>
                  <m:sty m:val="p"/>
                </m:rPr>
                <m:t>,</m:t>
              </m:r>
              <m:r>
                <m:t>t</m:t>
              </m:r>
            </m:e>
          </m:d>
          <m:r>
            <m:rPr>
              <m:sty m:val="p"/>
            </m:rPr>
            <m:t>=</m:t>
          </m:r>
          <m:nary>
            <m:naryPr>
              <m:chr m:val="∑"/>
              <m:limLoc m:val="undOvr"/>
              <m:subHide m:val="off"/>
              <m:supHide m:val="off"/>
            </m:naryPr>
            <m:sub>
              <m:r>
                <m:t>m</m:t>
              </m:r>
              <m:r>
                <m:rPr>
                  <m:sty m:val="p"/>
                </m:rPr>
                <m:t>=</m:t>
              </m:r>
              <m:r>
                <m:t>1</m:t>
              </m:r>
            </m:sub>
            <m:sup>
              <m:r>
                <m:rPr>
                  <m:sty m:val="p"/>
                </m:rPr>
                <m:t>∞</m:t>
              </m:r>
            </m:sup>
            <m:e>
              <m:sSub>
                <m:e>
                  <m:r>
                    <m:t>B</m:t>
                  </m:r>
                </m:e>
                <m:sub>
                  <m:r>
                    <m:t>m</m:t>
                  </m:r>
                </m:sub>
              </m:sSub>
            </m:e>
          </m:nary>
          <m:r>
            <m:rPr>
              <m:sty m:val="p"/>
            </m:rPr>
            <m:t>sin</m:t>
          </m:r>
          <m:f>
            <m:fPr>
              <m:type m:val="bar"/>
            </m:fPr>
            <m:num>
              <m:r>
                <m:t>m</m:t>
              </m:r>
              <m:r>
                <m:t>π</m:t>
              </m:r>
              <m:r>
                <m:t>x</m:t>
              </m:r>
            </m:num>
            <m:den>
              <m:r>
                <m:t>L</m:t>
              </m:r>
            </m:den>
          </m:f>
          <m:r>
            <m:rPr>
              <m:sty m:val="p"/>
            </m:rPr>
            <m:t>cos</m:t>
          </m:r>
          <m:f>
            <m:fPr>
              <m:type m:val="bar"/>
            </m:fPr>
            <m:num>
              <m:r>
                <m:t>m</m:t>
              </m:r>
              <m:r>
                <m:t>π</m:t>
              </m:r>
              <m:r>
                <m:t>a</m:t>
              </m:r>
              <m:r>
                <m:t>t</m:t>
              </m:r>
            </m:num>
            <m:den>
              <m:r>
                <m:t>L</m:t>
              </m:r>
            </m:den>
          </m:f>
        </m:oMath>
      </m:oMathPara>
    </w:p>
    <w:p>
      <w:pPr>
        <w:pStyle w:val="FirstParagraph"/>
      </w:pPr>
      <m:oMathPara>
        <m:oMathParaPr>
          <m:jc m:val="center"/>
        </m:oMathParaPr>
        <m:oMath>
          <m:r>
            <m:t>y</m:t>
          </m:r>
          <m:d>
            <m:dPr>
              <m:begChr m:val="("/>
              <m:endChr m:val=")"/>
              <m:sepChr m:val=""/>
              <m:grow/>
            </m:dPr>
            <m:e>
              <m:r>
                <m:t>x</m:t>
              </m:r>
              <m:r>
                <m:rPr>
                  <m:sty m:val="p"/>
                </m:rPr>
                <m:t>,</m:t>
              </m:r>
              <m:r>
                <m:t>0</m:t>
              </m:r>
            </m:e>
          </m:d>
          <m:r>
            <m:rPr>
              <m:sty m:val="p"/>
            </m:rPr>
            <m:t>=</m:t>
          </m:r>
          <m:r>
            <m:t>f</m:t>
          </m:r>
          <m:d>
            <m:dPr>
              <m:begChr m:val="("/>
              <m:endChr m:val=")"/>
              <m:sepChr m:val=""/>
              <m:grow/>
            </m:dPr>
            <m:e>
              <m:r>
                <m:t>x</m:t>
              </m:r>
            </m:e>
          </m:d>
          <m:r>
            <m:rPr>
              <m:sty m:val="p"/>
            </m:rPr>
            <m:t>=</m:t>
          </m:r>
          <m:nary>
            <m:naryPr>
              <m:chr m:val="∑"/>
              <m:limLoc m:val="undOvr"/>
              <m:subHide m:val="off"/>
              <m:supHide m:val="off"/>
            </m:naryPr>
            <m:sub>
              <m:r>
                <m:t>m</m:t>
              </m:r>
              <m:r>
                <m:rPr>
                  <m:sty m:val="p"/>
                </m:rPr>
                <m:t>=</m:t>
              </m:r>
              <m:r>
                <m:t>1</m:t>
              </m:r>
            </m:sub>
            <m:sup>
              <m:r>
                <m:rPr>
                  <m:sty m:val="p"/>
                </m:rPr>
                <m:t>∞</m:t>
              </m:r>
            </m:sup>
            <m:e>
              <m:sSub>
                <m:e>
                  <m:r>
                    <m:t>B</m:t>
                  </m:r>
                </m:e>
                <m:sub>
                  <m:r>
                    <m:t>m</m:t>
                  </m:r>
                </m:sub>
              </m:sSub>
            </m:e>
          </m:nary>
          <m:r>
            <m:rPr>
              <m:sty m:val="p"/>
            </m:rPr>
            <m:t>sin</m:t>
          </m:r>
          <m:f>
            <m:fPr>
              <m:type m:val="bar"/>
            </m:fPr>
            <m:num>
              <m:r>
                <m:t>m</m:t>
              </m:r>
              <m:r>
                <m:t>π</m:t>
              </m:r>
              <m:r>
                <m:t>x</m:t>
              </m:r>
            </m:num>
            <m:den>
              <m:r>
                <m:t>L</m:t>
              </m:r>
            </m:den>
          </m:f>
        </m:oMath>
      </m:oMathPara>
    </w:p>
    <w:p>
      <w:pPr>
        <w:pStyle w:val="FirstParagraph"/>
      </w:pPr>
      <w:r>
        <w:t xml:space="preserve">وإذن</w:t>
      </w:r>
    </w:p>
    <w:p>
      <w:pPr>
        <w:pStyle w:val="BodyText"/>
      </w:pPr>
      <w:r>
        <w:t xml:space="preserve">ومن نظرية متسلسلة فورييه</w:t>
      </w:r>
    </w:p>
    <w:p>
      <w:pPr>
        <w:pStyle w:val="BodyText"/>
      </w:pPr>
      <m:oMathPara>
        <m:oMathParaPr>
          <m:jc m:val="center"/>
        </m:oMathParaPr>
        <m:oMath>
          <m:sSub>
            <m:e>
              <m:r>
                <m:t>B</m:t>
              </m:r>
            </m:e>
            <m:sub>
              <m:r>
                <m:t>m</m:t>
              </m:r>
            </m:sub>
          </m:sSub>
          <m:r>
            <m:rPr>
              <m:sty m:val="p"/>
            </m:rPr>
            <m:t>=</m:t>
          </m:r>
          <m:f>
            <m:fPr>
              <m:type m:val="bar"/>
            </m:fPr>
            <m:num>
              <m:r>
                <m:t>2</m:t>
              </m:r>
            </m:num>
            <m:den>
              <m:r>
                <m:t>L</m:t>
              </m:r>
            </m:den>
          </m:f>
          <m:nary>
            <m:naryPr>
              <m:chr m:val="∫"/>
              <m:limLoc m:val="subSup"/>
              <m:subHide m:val="off"/>
              <m:supHide m:val="off"/>
            </m:naryPr>
            <m:sub>
              <m:r>
                <m:t>0</m:t>
              </m:r>
            </m:sub>
            <m:sup>
              <m:r>
                <m:t>L</m:t>
              </m:r>
            </m:sup>
            <m:e>
              <m:r>
                <m:t>f</m:t>
              </m:r>
            </m:e>
          </m:nary>
          <m:d>
            <m:dPr>
              <m:begChr m:val="("/>
              <m:endChr m:val=")"/>
              <m:sepChr m:val=""/>
              <m:grow/>
            </m:dPr>
            <m:e>
              <m:r>
                <m:t>x</m:t>
              </m:r>
            </m:e>
          </m:d>
          <m:r>
            <m:rPr>
              <m:sty m:val="p"/>
            </m:rPr>
            <m:t>sin</m:t>
          </m:r>
          <m:f>
            <m:fPr>
              <m:type m:val="bar"/>
            </m:fPr>
            <m:num>
              <m:r>
                <m:t>m</m:t>
              </m:r>
              <m:r>
                <m:t>π</m:t>
              </m:r>
              <m:r>
                <m:t>x</m:t>
              </m:r>
            </m:num>
            <m:den>
              <m:r>
                <m:t>L</m:t>
              </m:r>
            </m:den>
          </m:f>
          <m:r>
            <m:t> </m:t>
          </m:r>
          <m:r>
            <m:t>d</m:t>
          </m:r>
          <m:r>
            <m:t>x</m:t>
          </m:r>
        </m:oMath>
      </m:oMathPara>
    </w:p>
    <w:p>
      <w:pPr>
        <w:pStyle w:val="FirstParagraph"/>
      </w:pPr>
      <w:r>
        <w:t xml:space="preserve">والنتيجة هي</w:t>
      </w:r>
    </w:p>
    <w:p>
      <w:pPr>
        <w:pStyle w:val="BodyText"/>
      </w:pPr>
      <m:oMathPara>
        <m:oMathParaPr>
          <m:jc m:val="center"/>
        </m:oMathParaPr>
        <m:oMath>
          <m:r>
            <m:t>y</m:t>
          </m:r>
          <m:d>
            <m:dPr>
              <m:begChr m:val="("/>
              <m:endChr m:val=")"/>
              <m:sepChr m:val=""/>
              <m:grow/>
            </m:dPr>
            <m:e>
              <m:r>
                <m:t>x</m:t>
              </m:r>
              <m:r>
                <m:rPr>
                  <m:sty m:val="p"/>
                </m:rPr>
                <m:t>,</m:t>
              </m:r>
              <m:r>
                <m:t>t</m:t>
              </m:r>
            </m:e>
          </m:d>
          <m:r>
            <m:rPr>
              <m:sty m:val="p"/>
            </m:rPr>
            <m:t>=</m:t>
          </m:r>
          <m:d>
            <m:dPr>
              <m:begChr m:val="("/>
              <m:endChr m:val=")"/>
              <m:sepChr m:val=""/>
              <m:grow/>
            </m:dPr>
            <m:e>
              <m:nary>
                <m:naryPr>
                  <m:chr m:val="∑"/>
                  <m:limLoc m:val="undOvr"/>
                  <m:subHide m:val="off"/>
                  <m:supHide m:val="off"/>
                </m:naryPr>
                <m:sub>
                  <m:r>
                    <m:t>m</m:t>
                  </m:r>
                  <m:r>
                    <m:rPr>
                      <m:sty m:val="p"/>
                    </m:rPr>
                    <m:t>=</m:t>
                  </m:r>
                  <m:r>
                    <m:t>1</m:t>
                  </m:r>
                </m:sub>
                <m:sup>
                  <m:r>
                    <m:rPr>
                      <m:sty m:val="p"/>
                    </m:rPr>
                    <m:t>∞</m:t>
                  </m:r>
                </m:sup>
                <m:e>
                  <m:f>
                    <m:fPr>
                      <m:type m:val="bar"/>
                    </m:fPr>
                    <m:num>
                      <m:r>
                        <m:t>2</m:t>
                      </m:r>
                    </m:num>
                    <m:den>
                      <m:r>
                        <m:t>L</m:t>
                      </m:r>
                    </m:den>
                  </m:f>
                </m:e>
              </m:nary>
              <m:nary>
                <m:naryPr>
                  <m:chr m:val="∫"/>
                  <m:limLoc m:val="subSup"/>
                  <m:subHide m:val="off"/>
                  <m:supHide m:val="off"/>
                </m:naryPr>
                <m:sub>
                  <m:r>
                    <m:t>0</m:t>
                  </m:r>
                </m:sub>
                <m:sup>
                  <m:r>
                    <m:t>L</m:t>
                  </m:r>
                </m:sup>
                <m:e>
                  <m:r>
                    <m:t>f</m:t>
                  </m:r>
                </m:e>
              </m:nary>
              <m:d>
                <m:dPr>
                  <m:begChr m:val="("/>
                  <m:endChr m:val=")"/>
                  <m:sepChr m:val=""/>
                  <m:grow/>
                </m:dPr>
                <m:e>
                  <m:r>
                    <m:t>x</m:t>
                  </m:r>
                </m:e>
              </m:d>
              <m:r>
                <m:rPr>
                  <m:sty m:val="p"/>
                </m:rPr>
                <m:t>sin</m:t>
              </m:r>
              <m:f>
                <m:fPr>
                  <m:type m:val="bar"/>
                </m:fPr>
                <m:num>
                  <m:r>
                    <m:t>m</m:t>
                  </m:r>
                  <m:r>
                    <m:t>π</m:t>
                  </m:r>
                  <m:r>
                    <m:t>x</m:t>
                  </m:r>
                </m:num>
                <m:den>
                  <m:r>
                    <m:t>L</m:t>
                  </m:r>
                </m:den>
              </m:f>
              <m:r>
                <m:t> </m:t>
              </m:r>
              <m:r>
                <m:t>d</m:t>
              </m:r>
              <m:r>
                <m:t>x</m:t>
              </m:r>
            </m:e>
          </m:d>
          <m:r>
            <m:rPr>
              <m:sty m:val="p"/>
            </m:rPr>
            <m:t>sin</m:t>
          </m:r>
          <m:f>
            <m:fPr>
              <m:type m:val="bar"/>
            </m:fPr>
            <m:num>
              <m:r>
                <m:t>m</m:t>
              </m:r>
              <m:r>
                <m:t>π</m:t>
              </m:r>
              <m:r>
                <m:t>x</m:t>
              </m:r>
            </m:num>
            <m:den>
              <m:r>
                <m:t>L</m:t>
              </m:r>
            </m:den>
          </m:f>
          <m:r>
            <m:rPr>
              <m:sty m:val="p"/>
            </m:rPr>
            <m:t>cos</m:t>
          </m:r>
          <m:f>
            <m:fPr>
              <m:type m:val="bar"/>
            </m:fPr>
            <m:num>
              <m:r>
                <m:t>m</m:t>
              </m:r>
              <m:r>
                <m:t>π</m:t>
              </m:r>
              <m:r>
                <m:t>a</m:t>
              </m:r>
              <m:r>
                <m:t>t</m:t>
              </m:r>
            </m:num>
            <m:den>
              <m:r>
                <m:t>L</m:t>
              </m:r>
            </m:den>
          </m:f>
        </m:oMath>
      </m:oMathPara>
    </w:p>
    <w:p>
      <w:pPr>
        <w:pStyle w:val="FirstParagraph"/>
      </w:pPr>
      <w:r>
        <w:t xml:space="preserve">والتي يمكن أن نتحقق من كونها حلا.</w:t>
      </w:r>
    </w:p>
    <w:bookmarkEnd w:id="60"/>
    <w:bookmarkEnd w:id="61"/>
    <w:bookmarkEnd w:id="62"/>
    <w:bookmarkStart w:id="67" w:name="النتائج-"/>
    <w:p>
      <w:pPr>
        <w:pStyle w:val="Heading2"/>
      </w:pPr>
      <w:r>
        <w:t xml:space="preserve">النتائج:-</w:t>
      </w:r>
    </w:p>
    <w:p>
      <w:pPr>
        <w:pStyle w:val="FirstParagraph"/>
      </w:pPr>
      <w:r>
        <w:t xml:space="preserve">مجلة المنتدى الجامعي . -148- العدد (22) سبتمبر 2018</w:t>
      </w:r>
    </w:p>
    <w:p>
      <w:r>
        <w:pict>
          <v:rect style="width:0;height:1.5pt" o:hralign="center" o:hrstd="t" o:hr="t"/>
        </w:pict>
      </w:r>
    </w:p>
    <w:p>
      <w:pPr>
        <w:pStyle w:val="FirstParagraph"/>
      </w:pPr>
      <w:r>
        <w:t xml:space="preserve">الحدود في هذه المتسلسلة تمثل النسق العادي، أو الطبيعي للذبذبات ونحصل على تردد النسق العادي</w:t>
      </w:r>
      <w:r>
        <w:t xml:space="preserve"> </w:t>
      </w:r>
      <m:oMath>
        <m:sSub>
          <m:e>
            <m:r>
              <m:t>f</m:t>
            </m:r>
          </m:e>
          <m:sub>
            <m:r>
              <m:t>m</m:t>
            </m:r>
          </m:sub>
        </m:sSub>
      </m:oMath>
      <w:r>
        <w:t xml:space="preserve"> </w:t>
      </w:r>
      <w:r>
        <w:t xml:space="preserve">الذي ترتيبه</w:t>
      </w:r>
      <w:r>
        <w:t xml:space="preserve"> </w:t>
      </w:r>
      <m:oMath>
        <m:r>
          <m:t>m</m:t>
        </m:r>
      </m:oMath>
      <w:r>
        <w:t xml:space="preserve"> </w:t>
      </w:r>
      <w:r>
        <w:t xml:space="preserve">من الحد الذي يحتوي</w:t>
      </w:r>
      <w:r>
        <w:t xml:space="preserve"> </w:t>
      </w:r>
      <m:oMath>
        <m:r>
          <m:rPr>
            <m:sty m:val="p"/>
          </m:rPr>
          <m:t>cos</m:t>
        </m:r>
        <m:f>
          <m:fPr>
            <m:type m:val="bar"/>
          </m:fPr>
          <m:num>
            <m:r>
              <m:t>m</m:t>
            </m:r>
            <m:r>
              <m:t>π</m:t>
            </m:r>
            <m:r>
              <m:t>a</m:t>
            </m:r>
            <m:r>
              <m:t>t</m:t>
            </m:r>
          </m:num>
          <m:den>
            <m:r>
              <m:t>L</m:t>
            </m:r>
          </m:den>
        </m:f>
      </m:oMath>
      <w:r>
        <w:t xml:space="preserve"> </w:t>
      </w:r>
      <w:r>
        <w:t xml:space="preserve">وتعطى بالعلاقة:</w:t>
      </w:r>
    </w:p>
    <w:p>
      <w:pPr>
        <w:pStyle w:val="BodyText"/>
      </w:pPr>
      <m:oMathPara>
        <m:oMathParaPr>
          <m:jc m:val="center"/>
        </m:oMathParaPr>
        <m:oMath>
          <m:sSub>
            <m:e>
              <m:r>
                <m:t>f</m:t>
              </m:r>
            </m:e>
            <m:sub>
              <m:r>
                <m:t>m</m:t>
              </m:r>
            </m:sub>
          </m:sSub>
          <m:r>
            <m:rPr>
              <m:sty m:val="p"/>
            </m:rPr>
            <m:t>=</m:t>
          </m:r>
          <m:f>
            <m:fPr>
              <m:type m:val="bar"/>
            </m:fPr>
            <m:num>
              <m:r>
                <m:t>m</m:t>
              </m:r>
              <m:r>
                <m:t>a</m:t>
              </m:r>
            </m:num>
            <m:den>
              <m:r>
                <m:t>2</m:t>
              </m:r>
              <m:r>
                <m:t>L</m:t>
              </m:r>
            </m:den>
          </m:f>
          <m:r>
            <m:t> </m:t>
          </m:r>
          <m:r>
            <m:rPr>
              <m:nor/>
              <m:sty m:val="p"/>
            </m:rPr>
            <m:t>أو</m:t>
          </m:r>
          <m:r>
            <m:t> </m:t>
          </m:r>
          <m:sSub>
            <m:e>
              <m:r>
                <m:t>f</m:t>
              </m:r>
            </m:e>
            <m:sub>
              <m:r>
                <m:t>m</m:t>
              </m:r>
            </m:sub>
          </m:sSub>
          <m:r>
            <m:rPr>
              <m:sty m:val="p"/>
            </m:rPr>
            <m:t>=</m:t>
          </m:r>
          <m:f>
            <m:fPr>
              <m:type m:val="bar"/>
            </m:fPr>
            <m:num>
              <m:r>
                <m:t>m</m:t>
              </m:r>
            </m:num>
            <m:den>
              <m:r>
                <m:t>2</m:t>
              </m:r>
              <m:r>
                <m:t>L</m:t>
              </m:r>
            </m:den>
          </m:f>
          <m:rad>
            <m:radPr>
              <m:degHide m:val="on"/>
            </m:radPr>
            <m:deg/>
            <m:e>
              <m:f>
                <m:fPr>
                  <m:type m:val="bar"/>
                </m:fPr>
                <m:num>
                  <m:r>
                    <m:t>T</m:t>
                  </m:r>
                </m:num>
                <m:den>
                  <m:r>
                    <m:t>μ</m:t>
                  </m:r>
                </m:den>
              </m:f>
            </m:e>
          </m:rad>
          <m:r>
            <m:rPr>
              <m:sty m:val="p"/>
            </m:rPr>
            <m:t>=</m:t>
          </m:r>
          <m:r>
            <m:t>2</m:t>
          </m:r>
          <m:r>
            <m:t>π</m:t>
          </m:r>
          <m:sSub>
            <m:e>
              <m:r>
                <m:t>f</m:t>
              </m:r>
            </m:e>
            <m:sub>
              <m:r>
                <m:t>m</m:t>
              </m:r>
            </m:sub>
          </m:sSub>
        </m:oMath>
      </m:oMathPara>
    </w:p>
    <w:p>
      <w:pPr>
        <w:pStyle w:val="FirstParagraph"/>
      </w:pPr>
      <w:r>
        <w:t xml:space="preserve">وبما أن كل الترددات هي مضاعفات صحيحة لأقل تردد</w:t>
      </w:r>
      <w:r>
        <w:t xml:space="preserve"> </w:t>
      </w:r>
      <m:oMath>
        <m:sSub>
          <m:e>
            <m:r>
              <m:t>f</m:t>
            </m:r>
          </m:e>
          <m:sub>
            <m:r>
              <m:t>1</m:t>
            </m:r>
          </m:sub>
        </m:sSub>
      </m:oMath>
      <w:r>
        <w:t xml:space="preserve"> </w:t>
      </w:r>
      <w:r>
        <w:t xml:space="preserve">فإن تذبذب السلك ينتج نغمة موسيقية كما في حالة سلك الكمان أو البيانو.</w:t>
      </w:r>
    </w:p>
    <w:bookmarkStart w:id="64" w:name="سريان-الحرارة"/>
    <w:p>
      <w:pPr>
        <w:pStyle w:val="Heading3"/>
      </w:pPr>
      <w:r>
        <w:t xml:space="preserve">2 - سريان الحرارة:</w:t>
      </w:r>
    </w:p>
    <w:p>
      <w:pPr>
        <w:pStyle w:val="FirstParagraph"/>
      </w:pPr>
      <w:r>
        <w:t xml:space="preserve">وهنا نعود إلى المعادلات التفاضلية الجزئية المكافئية لتطوير الطرق التي تكيف حل خاص للمعادلات التفاضلية الجزئية بشروط حدية وذلك بتقديم بارامترات والطرق العامة واضحة وتطبق في المعادلات التفاضلية الجزئية من الرتبة الثانية بمعاملات تابتة بشكل جيد.</w:t>
      </w:r>
    </w:p>
    <w:p>
      <w:pPr>
        <w:pStyle w:val="BodyText"/>
      </w:pPr>
      <w:r>
        <w:t xml:space="preserve">ولبعض التمديد فإنها تكون مكملة للطريقة الاساسية للفصل بين المتغيرات السابقة الذكر لا يجاد الحلول بطريقة منظمة.</w:t>
      </w:r>
    </w:p>
    <w:p>
      <w:pPr>
        <w:pStyle w:val="BodyText"/>
      </w:pPr>
      <w:r>
        <w:t xml:space="preserve">وللتبسيط نحل المعادلة التفاضلية الجزئية المعتمدة على الزمن والمتجانسة في وسط ذو محور واحد خلال قضيب معدني في اتجاه محور (</w:t>
      </w:r>
      <m:oMath>
        <m:r>
          <m:t>x</m:t>
        </m:r>
      </m:oMath>
      <w:r>
        <w:t xml:space="preserve">) والذي تكون فيه المعادلة التفاضلية الجزئية هي:</w:t>
      </w:r>
    </w:p>
    <w:p>
      <w:pPr>
        <w:pStyle w:val="BodyText"/>
      </w:pPr>
      <m:oMathPara>
        <m:oMathParaPr>
          <m:jc m:val="center"/>
        </m:oMathParaPr>
        <m:oMath>
          <m:f>
            <m:fPr>
              <m:type m:val="bar"/>
            </m:fPr>
            <m:num>
              <m:r>
                <m:t>d</m:t>
              </m:r>
              <m:r>
                <m:t>U</m:t>
              </m:r>
            </m:num>
            <m:den>
              <m:r>
                <m:t>d</m:t>
              </m:r>
              <m:r>
                <m:t>t</m:t>
              </m:r>
            </m:den>
          </m:f>
          <m:r>
            <m:rPr>
              <m:sty m:val="p"/>
            </m:rPr>
            <m:t>=</m:t>
          </m:r>
          <m:r>
            <m:t>k</m:t>
          </m:r>
          <m:f>
            <m:fPr>
              <m:type m:val="bar"/>
            </m:fPr>
            <m:num>
              <m:sSup>
                <m:e>
                  <m:r>
                    <m:t>d</m:t>
                  </m:r>
                </m:e>
                <m:sup>
                  <m:r>
                    <m:t>2</m:t>
                  </m:r>
                </m:sup>
              </m:sSup>
              <m:r>
                <m:t>U</m:t>
              </m:r>
            </m:num>
            <m:den>
              <m:r>
                <m:t>d</m:t>
              </m:r>
              <m:sSup>
                <m:e>
                  <m:r>
                    <m:t>x</m:t>
                  </m:r>
                </m:e>
                <m:sup>
                  <m:r>
                    <m:t>2</m:t>
                  </m:r>
                </m:sup>
              </m:sSup>
            </m:den>
          </m:f>
        </m:oMath>
      </m:oMathPara>
    </w:p>
    <w:p>
      <w:pPr>
        <w:pStyle w:val="FirstParagraph"/>
      </w:pPr>
      <w:r>
        <w:t xml:space="preserve">حيث</w:t>
      </w:r>
      <w:r>
        <w:t xml:space="preserve"> </w:t>
      </w:r>
      <m:oMath>
        <m:r>
          <m:t>U</m:t>
        </m:r>
      </m:oMath>
      <w:r>
        <w:t xml:space="preserve"> </w:t>
      </w:r>
      <w:r>
        <w:t xml:space="preserve">هي درجة حرارة جسم مصمت عند الموضع (</w:t>
      </w:r>
      <m:oMath>
        <m:r>
          <m:t>x</m:t>
        </m:r>
      </m:oMath>
      <w:r>
        <w:t xml:space="preserve">) والزمن (</w:t>
      </w:r>
      <m:oMath>
        <m:r>
          <m:t>t</m:t>
        </m:r>
      </m:oMath>
      <w:r>
        <w:t xml:space="preserve">) الثابت</w:t>
      </w:r>
      <w:r>
        <w:t xml:space="preserve"> </w:t>
      </w:r>
      <m:oMath>
        <m:r>
          <m:t>k</m:t>
        </m:r>
      </m:oMath>
      <w:r>
        <w:t xml:space="preserve"> </w:t>
      </w:r>
      <w:r>
        <w:t xml:space="preserve">يسمى الانتشارية وهو يساوي</w:t>
      </w:r>
      <w:r>
        <w:t xml:space="preserve"> </w:t>
      </w:r>
      <m:oMath>
        <m:f>
          <m:fPr>
            <m:type m:val="bar"/>
          </m:fPr>
          <m:num>
            <m:r>
              <m:t>π</m:t>
            </m:r>
          </m:num>
          <m:den>
            <m:r>
              <m:t>σ</m:t>
            </m:r>
            <m:r>
              <m:t>τ</m:t>
            </m:r>
          </m:den>
        </m:f>
      </m:oMath>
      <w:r>
        <w:t xml:space="preserve"> </w:t>
      </w:r>
      <w:r>
        <w:t xml:space="preserve">حيت من المفروض أن تكون</w:t>
      </w:r>
      <w:r>
        <w:t xml:space="preserve"> </w:t>
      </w:r>
      <m:oMath>
        <m:r>
          <m:t>k</m:t>
        </m:r>
      </m:oMath>
      <w:r>
        <w:t xml:space="preserve"> </w:t>
      </w:r>
      <w:r>
        <w:t xml:space="preserve">معامل التوصيل الحراري،</w:t>
      </w:r>
      <w:r>
        <w:t xml:space="preserve"> </w:t>
      </w:r>
      <m:oMath>
        <m:r>
          <m:t>σ</m:t>
        </m:r>
      </m:oMath>
      <w:r>
        <w:t xml:space="preserve"> </w:t>
      </w:r>
      <w:r>
        <w:t xml:space="preserve">الحرارة النوعية،</w:t>
      </w:r>
      <w:r>
        <w:t xml:space="preserve"> </w:t>
      </w:r>
      <m:oMath>
        <m:r>
          <m:t>τ</m:t>
        </m:r>
      </m:oMath>
      <w:r>
        <w:t xml:space="preserve"> </w:t>
      </w:r>
      <w:r>
        <w:t xml:space="preserve">الكثافة (كتلة وحدة الحجوم).</w:t>
      </w:r>
    </w:p>
    <w:bookmarkStart w:id="63" w:name="مثال-3"/>
    <w:p>
      <w:pPr>
        <w:pStyle w:val="Heading4"/>
      </w:pPr>
      <w:r>
        <w:t xml:space="preserve">مثال:</w:t>
      </w:r>
    </w:p>
    <w:p>
      <w:pPr>
        <w:pStyle w:val="FirstParagraph"/>
      </w:pPr>
      <w:r>
        <w:t xml:space="preserve">قضيب رفيع نصف لانهائي</w:t>
      </w:r>
      <w:r>
        <w:t xml:space="preserve"> </w:t>
      </w:r>
      <m:oMath>
        <m:r>
          <m:t>x</m:t>
        </m:r>
        <m:r>
          <m:rPr>
            <m:sty m:val="p"/>
          </m:rPr>
          <m:t>≥</m:t>
        </m:r>
        <m:r>
          <m:t>0</m:t>
        </m:r>
      </m:oMath>
      <w:r>
        <w:t xml:space="preserve"> </w:t>
      </w:r>
      <w:r>
        <w:t xml:space="preserve">سطحه معزول حيث درجة الحرارة الابتدائية تساوي</w:t>
      </w:r>
      <w:r>
        <w:t xml:space="preserve"> </w:t>
      </w:r>
      <m:oMath>
        <m:r>
          <m:t>f</m:t>
        </m:r>
        <m:d>
          <m:dPr>
            <m:begChr m:val="("/>
            <m:endChr m:val=")"/>
            <m:sepChr m:val=""/>
            <m:grow/>
          </m:dPr>
          <m:e>
            <m:r>
              <m:t>x</m:t>
            </m:r>
          </m:e>
        </m:d>
      </m:oMath>
      <w:r>
        <w:t xml:space="preserve"> </w:t>
      </w:r>
      <w:r>
        <w:t xml:space="preserve">أثر فجأة على الطرف</w:t>
      </w:r>
      <w:r>
        <w:t xml:space="preserve"> </w:t>
      </w:r>
      <m:oMath>
        <m:r>
          <m:t>x</m:t>
        </m:r>
        <m:r>
          <m:rPr>
            <m:sty m:val="p"/>
          </m:rPr>
          <m:t>=</m:t>
        </m:r>
        <m:r>
          <m:t>0</m:t>
        </m:r>
      </m:oMath>
      <w:r>
        <w:t xml:space="preserve"> </w:t>
      </w:r>
      <w:r>
        <w:t xml:space="preserve">بدرجة حرارة تساوي صفرا واحتفظ بها.</w:t>
      </w:r>
    </w:p>
    <w:p>
      <w:pPr>
        <w:pStyle w:val="BodyText"/>
      </w:pPr>
      <w:r>
        <w:t xml:space="preserve">(أ) أوجد مسألة القيمة الحدية لدرجة الحرارة</w:t>
      </w:r>
      <w:r>
        <w:t xml:space="preserve"> </w:t>
      </w:r>
      <m:oMath>
        <m:r>
          <m:t>U</m:t>
        </m:r>
        <m:d>
          <m:dPr>
            <m:begChr m:val="("/>
            <m:endChr m:val=")"/>
            <m:sepChr m:val=""/>
            <m:grow/>
          </m:dPr>
          <m:e>
            <m:r>
              <m:t>x</m:t>
            </m:r>
            <m:r>
              <m:rPr>
                <m:sty m:val="p"/>
              </m:rPr>
              <m:t>,</m:t>
            </m:r>
            <m:r>
              <m:t>t</m:t>
            </m:r>
          </m:e>
        </m:d>
      </m:oMath>
      <w:r>
        <w:t xml:space="preserve"> </w:t>
      </w:r>
      <w:r>
        <w:t xml:space="preserve">عند النقطة</w:t>
      </w:r>
      <w:r>
        <w:t xml:space="preserve"> </w:t>
      </w:r>
      <m:oMath>
        <m:r>
          <m:t>x</m:t>
        </m:r>
      </m:oMath>
      <w:r>
        <w:t xml:space="preserve"> </w:t>
      </w:r>
      <w:r>
        <w:t xml:space="preserve">والزمن</w:t>
      </w:r>
    </w:p>
    <w:p>
      <w:pPr>
        <w:pStyle w:val="BodyText"/>
      </w:pPr>
      <w:r>
        <w:t xml:space="preserve">(ب) بين أن</w:t>
      </w:r>
      <w:r>
        <w:t xml:space="preserve"> </w:t>
      </w:r>
      <m:oMath>
        <m:r>
          <m:t>U</m:t>
        </m:r>
        <m:d>
          <m:dPr>
            <m:begChr m:val="("/>
            <m:endChr m:val=")"/>
            <m:sepChr m:val=""/>
            <m:grow/>
          </m:dPr>
          <m:e>
            <m:r>
              <m:t>x</m:t>
            </m:r>
            <m:r>
              <m:rPr>
                <m:sty m:val="p"/>
              </m:rPr>
              <m:t>,</m:t>
            </m:r>
            <m:r>
              <m:t>t</m:t>
            </m:r>
          </m:e>
        </m:d>
        <m:r>
          <m:rPr>
            <m:sty m:val="p"/>
          </m:rPr>
          <m:t>=</m:t>
        </m:r>
        <m:f>
          <m:fPr>
            <m:type m:val="bar"/>
          </m:fPr>
          <m:num>
            <m:r>
              <m:t>1</m:t>
            </m:r>
          </m:num>
          <m:den>
            <m:r>
              <m:t>π</m:t>
            </m:r>
          </m:den>
        </m:f>
        <m:nary>
          <m:naryPr>
            <m:chr m:val="∫"/>
            <m:limLoc m:val="subSup"/>
            <m:subHide m:val="off"/>
            <m:supHide m:val="off"/>
          </m:naryPr>
          <m:sub>
            <m:r>
              <m:t>0</m:t>
            </m:r>
          </m:sub>
          <m:sup>
            <m:r>
              <m:rPr>
                <m:sty m:val="p"/>
              </m:rPr>
              <m:t>∞</m:t>
            </m:r>
          </m:sup>
          <m:e>
            <m:nary>
              <m:naryPr>
                <m:chr m:val="∫"/>
                <m:limLoc m:val="subSup"/>
                <m:subHide m:val="off"/>
                <m:supHide m:val="off"/>
              </m:naryPr>
              <m:sub>
                <m:r>
                  <m:t>0</m:t>
                </m:r>
              </m:sub>
              <m:sup>
                <m:r>
                  <m:rPr>
                    <m:sty m:val="p"/>
                  </m:rPr>
                  <m:t>∞</m:t>
                </m:r>
              </m:sup>
              <m:e>
                <m:r>
                  <m:t>f</m:t>
                </m:r>
              </m:e>
            </m:nary>
          </m:e>
        </m:nary>
        <m:d>
          <m:dPr>
            <m:begChr m:val="("/>
            <m:endChr m:val=")"/>
            <m:sepChr m:val=""/>
            <m:grow/>
          </m:dPr>
          <m:e>
            <m:r>
              <m:t>v</m:t>
            </m:r>
          </m:e>
        </m:d>
        <m:sSup>
          <m:e>
            <m:r>
              <m:t>e</m:t>
            </m:r>
          </m:e>
          <m:sup>
            <m:r>
              <m:rPr>
                <m:sty m:val="p"/>
              </m:rPr>
              <m:t>−</m:t>
            </m:r>
            <m:r>
              <m:t>k</m:t>
            </m:r>
            <m:sSup>
              <m:e>
                <m:r>
                  <m:t>λ</m:t>
                </m:r>
              </m:e>
              <m:sup>
                <m:r>
                  <m:t>2</m:t>
                </m:r>
              </m:sup>
            </m:sSup>
            <m:r>
              <m:t>t</m:t>
            </m:r>
          </m:sup>
        </m:sSup>
        <m:r>
          <m:rPr>
            <m:sty m:val="p"/>
          </m:rPr>
          <m:t>sin</m:t>
        </m:r>
        <m:r>
          <m:t>λ</m:t>
        </m:r>
        <m:r>
          <m:t>v</m:t>
        </m:r>
        <m:r>
          <m:rPr>
            <m:sty m:val="p"/>
          </m:rPr>
          <m:t>sin</m:t>
        </m:r>
        <m:r>
          <m:t>λ</m:t>
        </m:r>
        <m:r>
          <m:t>x</m:t>
        </m:r>
        <m:r>
          <m:t> </m:t>
        </m:r>
        <m:r>
          <m:t>d</m:t>
        </m:r>
        <m:r>
          <m:t>λ</m:t>
        </m:r>
        <m:r>
          <m:t> </m:t>
        </m:r>
        <m:r>
          <m:t>d</m:t>
        </m:r>
        <m:r>
          <m:t>v</m:t>
        </m:r>
      </m:oMath>
    </w:p>
    <w:p>
      <w:pPr>
        <w:pStyle w:val="BodyText"/>
      </w:pPr>
      <w:r>
        <w:t xml:space="preserve">الحل: (أ) مسألة القيمة الحدية هي:</w:t>
      </w:r>
    </w:p>
    <w:p>
      <w:pPr>
        <w:pStyle w:val="BodyText"/>
      </w:pPr>
      <w:r>
        <w:t xml:space="preserve">مجلة المنتدى الجامعي . -149- العدد (22) سبتمبر 2018</w:t>
      </w:r>
    </w:p>
    <w:p>
      <w:r>
        <w:pict>
          <v:rect style="width:0;height:1.5pt" o:hralign="center" o:hrstd="t" o:hr="t"/>
        </w:pict>
      </w:r>
    </w:p>
    <w:p>
      <w:pPr>
        <w:pStyle w:val="FirstParagraph"/>
      </w:pPr>
      <m:oMathPara>
        <m:oMathParaPr>
          <m:jc m:val="center"/>
        </m:oMathParaPr>
        <m:oMath>
          <m:f>
            <m:fPr>
              <m:type m:val="bar"/>
            </m:fPr>
            <m:num>
              <m:r>
                <m:t>d</m:t>
              </m:r>
              <m:r>
                <m:t>U</m:t>
              </m:r>
            </m:num>
            <m:den>
              <m:r>
                <m:t>d</m:t>
              </m:r>
              <m:r>
                <m:t>t</m:t>
              </m:r>
            </m:den>
          </m:f>
          <m:r>
            <m:rPr>
              <m:sty m:val="p"/>
            </m:rPr>
            <m:t>=</m:t>
          </m:r>
          <m:r>
            <m:t>k</m:t>
          </m:r>
          <m:f>
            <m:fPr>
              <m:type m:val="bar"/>
            </m:fPr>
            <m:num>
              <m:sSup>
                <m:e>
                  <m:r>
                    <m:t>d</m:t>
                  </m:r>
                </m:e>
                <m:sup>
                  <m:r>
                    <m:t>2</m:t>
                  </m:r>
                </m:sup>
              </m:sSup>
              <m:r>
                <m:t>U</m:t>
              </m:r>
            </m:num>
            <m:den>
              <m:r>
                <m:t>d</m:t>
              </m:r>
              <m:sSup>
                <m:e>
                  <m:r>
                    <m:t>x</m:t>
                  </m:r>
                </m:e>
                <m:sup>
                  <m:r>
                    <m:t>2</m:t>
                  </m:r>
                </m:sup>
              </m:sSup>
            </m:den>
          </m:f>
          <m:r>
            <m:t> </m:t>
          </m:r>
          <m:d>
            <m:dPr>
              <m:begChr m:val="("/>
              <m:endChr m:val=")"/>
              <m:sepChr m:val=""/>
              <m:grow/>
            </m:dPr>
            <m:e>
              <m:r>
                <m:t>1</m:t>
              </m:r>
            </m:e>
          </m:d>
        </m:oMath>
      </m:oMathPara>
    </w:p>
    <w:p>
      <w:pPr>
        <w:pStyle w:val="FirstParagraph"/>
      </w:pPr>
      <m:oMathPara>
        <m:oMathParaPr>
          <m:jc m:val="center"/>
        </m:oMathParaPr>
        <m:oMath>
          <m:d>
            <m:dPr>
              <m:begChr m:val="|"/>
              <m:endChr m:val="|"/>
              <m:sepChr m:val=""/>
              <m:grow/>
            </m:dPr>
            <m:e>
              <m:r>
                <m:t>U</m:t>
              </m:r>
              <m:d>
                <m:dPr>
                  <m:begChr m:val="("/>
                  <m:endChr m:val=")"/>
                  <m:sepChr m:val=""/>
                  <m:grow/>
                </m:dPr>
                <m:e>
                  <m:r>
                    <m:t>x</m:t>
                  </m:r>
                  <m:r>
                    <m:rPr>
                      <m:sty m:val="p"/>
                    </m:rPr>
                    <m:t>,</m:t>
                  </m:r>
                  <m:r>
                    <m:t>t</m:t>
                  </m:r>
                </m:e>
              </m:d>
            </m:e>
          </m:d>
          <m:r>
            <m:rPr>
              <m:sty m:val="p"/>
            </m:rPr>
            <m:t>&lt;</m:t>
          </m:r>
          <m:r>
            <m:t>M</m:t>
          </m:r>
          <m:r>
            <m:t> </m:t>
          </m:r>
          <m:r>
            <m:rPr>
              <m:sty m:val="p"/>
            </m:rPr>
            <m:t>,</m:t>
          </m:r>
          <m:r>
            <m:t> </m:t>
          </m:r>
          <m:r>
            <m:t>U</m:t>
          </m:r>
          <m:d>
            <m:dPr>
              <m:begChr m:val="("/>
              <m:endChr m:val=")"/>
              <m:sepChr m:val=""/>
              <m:grow/>
            </m:dPr>
            <m:e>
              <m:r>
                <m:t>x</m:t>
              </m:r>
              <m:r>
                <m:rPr>
                  <m:sty m:val="p"/>
                </m:rPr>
                <m:t>,</m:t>
              </m:r>
              <m:r>
                <m:t>0</m:t>
              </m:r>
            </m:e>
          </m:d>
          <m:r>
            <m:rPr>
              <m:sty m:val="p"/>
            </m:rPr>
            <m:t>=</m:t>
          </m:r>
          <m:r>
            <m:t>f</m:t>
          </m:r>
          <m:d>
            <m:dPr>
              <m:begChr m:val="("/>
              <m:endChr m:val=")"/>
              <m:sepChr m:val=""/>
              <m:grow/>
            </m:dPr>
            <m:e>
              <m:r>
                <m:t>x</m:t>
              </m:r>
            </m:e>
          </m:d>
          <m:r>
            <m:t> </m:t>
          </m:r>
          <m:r>
            <m:rPr>
              <m:sty m:val="p"/>
            </m:rPr>
            <m:t>,</m:t>
          </m:r>
          <m:r>
            <m:t> </m:t>
          </m:r>
          <m:r>
            <m:t>U</m:t>
          </m:r>
          <m:d>
            <m:dPr>
              <m:begChr m:val="("/>
              <m:endChr m:val=")"/>
              <m:sepChr m:val=""/>
              <m:grow/>
            </m:dPr>
            <m:e>
              <m:r>
                <m:t>0</m:t>
              </m:r>
              <m:r>
                <m:rPr>
                  <m:sty m:val="p"/>
                </m:rPr>
                <m:t>,</m:t>
              </m:r>
              <m:r>
                <m:t>t</m:t>
              </m:r>
            </m:e>
          </m:d>
          <m:r>
            <m:rPr>
              <m:sty m:val="p"/>
            </m:rPr>
            <m:t>=</m:t>
          </m:r>
          <m:r>
            <m:t>0</m:t>
          </m:r>
          <m:r>
            <m:t> </m:t>
          </m:r>
          <m:d>
            <m:dPr>
              <m:begChr m:val="("/>
              <m:endChr m:val=")"/>
              <m:sepChr m:val=""/>
              <m:grow/>
            </m:dPr>
            <m:e>
              <m:r>
                <m:t>2</m:t>
              </m:r>
            </m:e>
          </m:d>
        </m:oMath>
      </m:oMathPara>
    </w:p>
    <w:p>
      <w:pPr>
        <w:pStyle w:val="FirstParagraph"/>
      </w:pPr>
      <w:r>
        <w:t xml:space="preserve">الشرط الاخير لازم حيث أن درجة الحرارة يجب أن تكون محددة لأسباب طبيغية.</w:t>
      </w:r>
    </w:p>
    <w:p>
      <w:pPr>
        <w:pStyle w:val="BodyText"/>
      </w:pPr>
      <w:r>
        <w:t xml:space="preserve">(ب) إن حل المعادلة (1) بفصل المتغيرات هو:</w:t>
      </w:r>
    </w:p>
    <w:p>
      <w:pPr>
        <w:pStyle w:val="BodyText"/>
      </w:pPr>
      <m:oMathPara>
        <m:oMathParaPr>
          <m:jc m:val="center"/>
        </m:oMathParaPr>
        <m:oMath>
          <m:r>
            <m:t>U</m:t>
          </m:r>
          <m:d>
            <m:dPr>
              <m:begChr m:val="("/>
              <m:endChr m:val=")"/>
              <m:sepChr m:val=""/>
              <m:grow/>
            </m:dPr>
            <m:e>
              <m:r>
                <m:t>x</m:t>
              </m:r>
              <m:r>
                <m:rPr>
                  <m:sty m:val="p"/>
                </m:rPr>
                <m:t>,</m:t>
              </m:r>
              <m:r>
                <m:t>t</m:t>
              </m:r>
            </m:e>
          </m:d>
          <m:r>
            <m:rPr>
              <m:sty m:val="p"/>
            </m:rPr>
            <m:t>=</m:t>
          </m:r>
          <m:sSup>
            <m:e>
              <m:r>
                <m:t>e</m:t>
              </m:r>
            </m:e>
            <m:sup>
              <m:r>
                <m:rPr>
                  <m:sty m:val="p"/>
                </m:rPr>
                <m:t>−</m:t>
              </m:r>
              <m:r>
                <m:t>k</m:t>
              </m:r>
              <m:sSup>
                <m:e>
                  <m:r>
                    <m:t>λ</m:t>
                  </m:r>
                </m:e>
                <m:sup>
                  <m:r>
                    <m:t>2</m:t>
                  </m:r>
                </m:sup>
              </m:sSup>
              <m:r>
                <m:t>t</m:t>
              </m:r>
            </m:sup>
          </m:sSup>
          <m:d>
            <m:dPr>
              <m:begChr m:val="("/>
              <m:endChr m:val=")"/>
              <m:sepChr m:val=""/>
              <m:grow/>
            </m:dPr>
            <m:e>
              <m:r>
                <m:t>A</m:t>
              </m:r>
              <m:r>
                <m:rPr>
                  <m:sty m:val="p"/>
                </m:rPr>
                <m:t>cos</m:t>
              </m:r>
              <m:r>
                <m:t>λ</m:t>
              </m:r>
              <m:r>
                <m:t>x</m:t>
              </m:r>
              <m:r>
                <m:rPr>
                  <m:sty m:val="p"/>
                </m:rPr>
                <m:t>+</m:t>
              </m:r>
              <m:r>
                <m:t>B</m:t>
              </m:r>
              <m:r>
                <m:rPr>
                  <m:sty m:val="p"/>
                </m:rPr>
                <m:t>sin</m:t>
              </m:r>
              <m:r>
                <m:t>λ</m:t>
              </m:r>
              <m:r>
                <m:t>x</m:t>
              </m:r>
            </m:e>
          </m:d>
        </m:oMath>
      </m:oMathPara>
    </w:p>
    <w:p>
      <w:pPr>
        <w:pStyle w:val="FirstParagraph"/>
      </w:pPr>
      <w:r>
        <w:t xml:space="preserve">من الشرط الثاني من الشروط الحدية (2) نجد أن</w:t>
      </w:r>
      <w:r>
        <w:t xml:space="preserve"> </w:t>
      </w:r>
      <m:oMath>
        <m:r>
          <m:t>A</m:t>
        </m:r>
        <m:r>
          <m:rPr>
            <m:sty m:val="p"/>
          </m:rPr>
          <m:t>=</m:t>
        </m:r>
        <m:r>
          <m:t>0</m:t>
        </m:r>
      </m:oMath>
      <w:r>
        <w:t xml:space="preserve"> </w:t>
      </w:r>
      <w:r>
        <w:t xml:space="preserve">وعلى ذلك:</w:t>
      </w:r>
    </w:p>
    <w:p>
      <w:pPr>
        <w:pStyle w:val="BodyText"/>
      </w:pPr>
      <m:oMathPara>
        <m:oMathParaPr>
          <m:jc m:val="center"/>
        </m:oMathParaPr>
        <m:oMath>
          <m:r>
            <m:t>U</m:t>
          </m:r>
          <m:d>
            <m:dPr>
              <m:begChr m:val="("/>
              <m:endChr m:val=")"/>
              <m:sepChr m:val=""/>
              <m:grow/>
            </m:dPr>
            <m:e>
              <m:r>
                <m:t>x</m:t>
              </m:r>
              <m:r>
                <m:rPr>
                  <m:sty m:val="p"/>
                </m:rPr>
                <m:t>,</m:t>
              </m:r>
              <m:r>
                <m:t>t</m:t>
              </m:r>
            </m:e>
          </m:d>
          <m:r>
            <m:rPr>
              <m:sty m:val="p"/>
            </m:rPr>
            <m:t>=</m:t>
          </m:r>
          <m:r>
            <m:t>B</m:t>
          </m:r>
          <m:sSup>
            <m:e>
              <m:r>
                <m:t>e</m:t>
              </m:r>
            </m:e>
            <m:sup>
              <m:r>
                <m:rPr>
                  <m:sty m:val="p"/>
                </m:rPr>
                <m:t>−</m:t>
              </m:r>
              <m:r>
                <m:t>k</m:t>
              </m:r>
              <m:sSup>
                <m:e>
                  <m:r>
                    <m:t>λ</m:t>
                  </m:r>
                </m:e>
                <m:sup>
                  <m:r>
                    <m:t>2</m:t>
                  </m:r>
                </m:sup>
              </m:sSup>
              <m:r>
                <m:t>t</m:t>
              </m:r>
            </m:sup>
          </m:sSup>
          <m:r>
            <m:rPr>
              <m:sty m:val="p"/>
            </m:rPr>
            <m:t>sin</m:t>
          </m:r>
          <m:r>
            <m:t>λ</m:t>
          </m:r>
          <m:r>
            <m:t>x</m:t>
          </m:r>
          <m:r>
            <m:t> </m:t>
          </m:r>
          <m:d>
            <m:dPr>
              <m:begChr m:val="("/>
              <m:endChr m:val=")"/>
              <m:sepChr m:val=""/>
              <m:grow/>
            </m:dPr>
            <m:e>
              <m:r>
                <m:t>3</m:t>
              </m:r>
            </m:e>
          </m:d>
        </m:oMath>
      </m:oMathPara>
    </w:p>
    <w:p>
      <w:pPr>
        <w:pStyle w:val="FirstParagraph"/>
      </w:pPr>
      <w:r>
        <w:t xml:space="preserve">بما أنه لا توجد أي قيود على</w:t>
      </w:r>
      <w:r>
        <w:t xml:space="preserve"> </w:t>
      </w:r>
      <m:oMath>
        <m:r>
          <m:t>λ</m:t>
        </m:r>
      </m:oMath>
      <w:r>
        <w:t xml:space="preserve"> </w:t>
      </w:r>
      <w:r>
        <w:t xml:space="preserve">فيمكننا أن نستبدل</w:t>
      </w:r>
      <w:r>
        <w:t xml:space="preserve"> </w:t>
      </w:r>
      <m:oMath>
        <m:r>
          <m:t>B</m:t>
        </m:r>
      </m:oMath>
      <w:r>
        <w:t xml:space="preserve"> </w:t>
      </w:r>
      <w:r>
        <w:t xml:space="preserve">في (3) بالدالة</w:t>
      </w:r>
      <w:r>
        <w:t xml:space="preserve"> </w:t>
      </w:r>
      <m:oMath>
        <m:r>
          <m:t>B</m:t>
        </m:r>
        <m:d>
          <m:dPr>
            <m:begChr m:val="("/>
            <m:endChr m:val=")"/>
            <m:sepChr m:val=""/>
            <m:grow/>
          </m:dPr>
          <m:e>
            <m:r>
              <m:t>λ</m:t>
            </m:r>
          </m:e>
        </m:d>
      </m:oMath>
      <w:r>
        <w:t xml:space="preserve"> </w:t>
      </w:r>
      <w:r>
        <w:t xml:space="preserve">وهذا لا يؤثر في الحل. أكثر من ذلك فإنه يمكننا أن نجري التكامل بالنسبة الى</w:t>
      </w:r>
      <w:r>
        <w:t xml:space="preserve"> </w:t>
      </w:r>
      <m:oMath>
        <m:r>
          <m:t>λ</m:t>
        </m:r>
      </m:oMath>
      <w:r>
        <w:t xml:space="preserve"> </w:t>
      </w:r>
      <w:r>
        <w:t xml:space="preserve">من</w:t>
      </w:r>
      <w:r>
        <w:t xml:space="preserve"> </w:t>
      </w:r>
      <m:oMath>
        <m:r>
          <m:t>0</m:t>
        </m:r>
      </m:oMath>
      <w:r>
        <w:t xml:space="preserve"> </w:t>
      </w:r>
      <w:r>
        <w:t xml:space="preserve">الى</w:t>
      </w:r>
      <w:r>
        <w:t xml:space="preserve"> </w:t>
      </w:r>
      <m:oMath>
        <m:r>
          <m:rPr>
            <m:sty m:val="p"/>
          </m:rPr>
          <m:t>∞</m:t>
        </m:r>
      </m:oMath>
      <w:r>
        <w:t xml:space="preserve"> </w:t>
      </w:r>
      <w:r>
        <w:t xml:space="preserve">ولا يزال الناتج حل هذا يقابل نظرية التراكيب لقيم متناثرة تأخذها</w:t>
      </w:r>
      <w:r>
        <w:t xml:space="preserve"> </w:t>
      </w:r>
      <m:oMath>
        <m:r>
          <m:t>λ</m:t>
        </m:r>
      </m:oMath>
      <w:r>
        <w:t xml:space="preserve"> </w:t>
      </w:r>
      <w:r>
        <w:t xml:space="preserve">المستخدمة عند الكلام عن متسلسلات فورييه. وعلى ذلك نصل الى الحل الممكن.</w:t>
      </w:r>
    </w:p>
    <w:p>
      <w:pPr>
        <w:pStyle w:val="BodyText"/>
      </w:pPr>
      <m:oMathPara>
        <m:oMathParaPr>
          <m:jc m:val="center"/>
        </m:oMathParaPr>
        <m:oMath>
          <m:r>
            <m:t>U</m:t>
          </m:r>
          <m:d>
            <m:dPr>
              <m:begChr m:val="("/>
              <m:endChr m:val=")"/>
              <m:sepChr m:val=""/>
              <m:grow/>
            </m:dPr>
            <m:e>
              <m:r>
                <m:t>x</m:t>
              </m:r>
              <m:r>
                <m:rPr>
                  <m:sty m:val="p"/>
                </m:rPr>
                <m:t>,</m:t>
              </m:r>
              <m:r>
                <m:t>t</m:t>
              </m:r>
            </m:e>
          </m:d>
          <m:r>
            <m:rPr>
              <m:sty m:val="p"/>
            </m:rPr>
            <m:t>=</m:t>
          </m:r>
          <m:nary>
            <m:naryPr>
              <m:chr m:val="∫"/>
              <m:limLoc m:val="subSup"/>
              <m:subHide m:val="off"/>
              <m:supHide m:val="off"/>
            </m:naryPr>
            <m:sub>
              <m:r>
                <m:t>0</m:t>
              </m:r>
            </m:sub>
            <m:sup>
              <m:r>
                <m:rPr>
                  <m:sty m:val="p"/>
                </m:rPr>
                <m:t>∞</m:t>
              </m:r>
            </m:sup>
            <m:e>
              <m:r>
                <m:t>B</m:t>
              </m:r>
            </m:e>
          </m:nary>
          <m:d>
            <m:dPr>
              <m:begChr m:val="("/>
              <m:endChr m:val=")"/>
              <m:sepChr m:val=""/>
              <m:grow/>
            </m:dPr>
            <m:e>
              <m:r>
                <m:t>λ</m:t>
              </m:r>
            </m:e>
          </m:d>
          <m:sSup>
            <m:e>
              <m:r>
                <m:t>e</m:t>
              </m:r>
            </m:e>
            <m:sup>
              <m:r>
                <m:rPr>
                  <m:sty m:val="p"/>
                </m:rPr>
                <m:t>−</m:t>
              </m:r>
              <m:r>
                <m:t>k</m:t>
              </m:r>
              <m:sSup>
                <m:e>
                  <m:r>
                    <m:t>λ</m:t>
                  </m:r>
                </m:e>
                <m:sup>
                  <m:r>
                    <m:t>2</m:t>
                  </m:r>
                </m:sup>
              </m:sSup>
              <m:r>
                <m:t>t</m:t>
              </m:r>
            </m:sup>
          </m:sSup>
          <m:r>
            <m:rPr>
              <m:sty m:val="p"/>
            </m:rPr>
            <m:t>sin</m:t>
          </m:r>
          <m:r>
            <m:t>λ</m:t>
          </m:r>
          <m:r>
            <m:t>x</m:t>
          </m:r>
          <m:r>
            <m:t> </m:t>
          </m:r>
          <m:r>
            <m:t>d</m:t>
          </m:r>
          <m:r>
            <m:t>λ</m:t>
          </m:r>
          <m:r>
            <m:t> </m:t>
          </m:r>
          <m:d>
            <m:dPr>
              <m:begChr m:val="("/>
              <m:endChr m:val=")"/>
              <m:sepChr m:val=""/>
              <m:grow/>
            </m:dPr>
            <m:e>
              <m:r>
                <m:t>4</m:t>
              </m:r>
            </m:e>
          </m:d>
        </m:oMath>
      </m:oMathPara>
    </w:p>
    <w:p>
      <w:pPr>
        <w:pStyle w:val="FirstParagraph"/>
      </w:pPr>
      <w:r>
        <w:t xml:space="preserve">من الشرط الحدي الأول في (2) نجد أن:</w:t>
      </w:r>
    </w:p>
    <w:p>
      <w:pPr>
        <w:pStyle w:val="BodyText"/>
      </w:pPr>
      <m:oMathPara>
        <m:oMathParaPr>
          <m:jc m:val="center"/>
        </m:oMathParaPr>
        <m:oMath>
          <m:r>
            <m:t>f</m:t>
          </m:r>
          <m:d>
            <m:dPr>
              <m:begChr m:val="("/>
              <m:endChr m:val=")"/>
              <m:sepChr m:val=""/>
              <m:grow/>
            </m:dPr>
            <m:e>
              <m:r>
                <m:t>x</m:t>
              </m:r>
            </m:e>
          </m:d>
          <m:r>
            <m:rPr>
              <m:sty m:val="p"/>
            </m:rPr>
            <m:t>=</m:t>
          </m:r>
          <m:nary>
            <m:naryPr>
              <m:chr m:val="∫"/>
              <m:limLoc m:val="subSup"/>
              <m:subHide m:val="off"/>
              <m:supHide m:val="off"/>
            </m:naryPr>
            <m:sub>
              <m:r>
                <m:t>0</m:t>
              </m:r>
            </m:sub>
            <m:sup>
              <m:r>
                <m:rPr>
                  <m:sty m:val="p"/>
                </m:rPr>
                <m:t>∞</m:t>
              </m:r>
            </m:sup>
            <m:e>
              <m:r>
                <m:t>B</m:t>
              </m:r>
            </m:e>
          </m:nary>
          <m:d>
            <m:dPr>
              <m:begChr m:val="("/>
              <m:endChr m:val=")"/>
              <m:sepChr m:val=""/>
              <m:grow/>
            </m:dPr>
            <m:e>
              <m:r>
                <m:t>λ</m:t>
              </m:r>
            </m:e>
          </m:d>
          <m:r>
            <m:rPr>
              <m:sty m:val="p"/>
            </m:rPr>
            <m:t>sin</m:t>
          </m:r>
          <m:r>
            <m:t>λ</m:t>
          </m:r>
          <m:r>
            <m:t>x</m:t>
          </m:r>
          <m:r>
            <m:t> </m:t>
          </m:r>
          <m:r>
            <m:t>d</m:t>
          </m:r>
          <m:r>
            <m:t>λ</m:t>
          </m:r>
        </m:oMath>
      </m:oMathPara>
    </w:p>
    <w:p>
      <w:pPr>
        <w:pStyle w:val="FirstParagraph"/>
      </w:pPr>
      <w:r>
        <w:t xml:space="preserve">وهذه معادلة تكاملية لتعيين</w:t>
      </w:r>
      <w:r>
        <w:t xml:space="preserve"> </w:t>
      </w:r>
      <m:oMath>
        <m:r>
          <m:t>B</m:t>
        </m:r>
        <m:d>
          <m:dPr>
            <m:begChr m:val="("/>
            <m:endChr m:val=")"/>
            <m:sepChr m:val=""/>
            <m:grow/>
          </m:dPr>
          <m:e>
            <m:r>
              <m:t>λ</m:t>
            </m:r>
          </m:e>
        </m:d>
      </m:oMath>
      <w:r>
        <w:t xml:space="preserve">،</w:t>
      </w:r>
      <w:r>
        <w:t xml:space="preserve"> </w:t>
      </w:r>
      <m:oMath>
        <m:r>
          <m:t>f</m:t>
        </m:r>
        <m:d>
          <m:dPr>
            <m:begChr m:val="("/>
            <m:endChr m:val=")"/>
            <m:sepChr m:val=""/>
            <m:grow/>
          </m:dPr>
          <m:e>
            <m:r>
              <m:t>x</m:t>
            </m:r>
          </m:e>
        </m:d>
      </m:oMath>
      <w:r>
        <w:t xml:space="preserve"> </w:t>
      </w:r>
      <w:r>
        <w:t xml:space="preserve">يجب أن تكون فردية لذلك يكون لدينا:</w:t>
      </w:r>
    </w:p>
    <w:p>
      <w:pPr>
        <w:pStyle w:val="BodyText"/>
      </w:pPr>
      <m:oMathPara>
        <m:oMathParaPr>
          <m:jc m:val="center"/>
        </m:oMathParaPr>
        <m:oMath>
          <m:r>
            <m:t>B</m:t>
          </m:r>
          <m:d>
            <m:dPr>
              <m:begChr m:val="("/>
              <m:endChr m:val=")"/>
              <m:sepChr m:val=""/>
              <m:grow/>
            </m:dPr>
            <m:e>
              <m:r>
                <m:t>λ</m:t>
              </m:r>
            </m:e>
          </m:d>
          <m:r>
            <m:rPr>
              <m:sty m:val="p"/>
            </m:rPr>
            <m:t>=</m:t>
          </m:r>
          <m:f>
            <m:fPr>
              <m:type m:val="bar"/>
            </m:fPr>
            <m:num>
              <m:r>
                <m:t>2</m:t>
              </m:r>
            </m:num>
            <m:den>
              <m:r>
                <m:t>π</m:t>
              </m:r>
            </m:den>
          </m:f>
          <m:nary>
            <m:naryPr>
              <m:chr m:val="∫"/>
              <m:limLoc m:val="subSup"/>
              <m:subHide m:val="off"/>
              <m:supHide m:val="off"/>
            </m:naryPr>
            <m:sub>
              <m:r>
                <m:t>0</m:t>
              </m:r>
            </m:sub>
            <m:sup>
              <m:r>
                <m:rPr>
                  <m:sty m:val="p"/>
                </m:rPr>
                <m:t>∞</m:t>
              </m:r>
            </m:sup>
            <m:e>
              <m:r>
                <m:t>f</m:t>
              </m:r>
            </m:e>
          </m:nary>
          <m:d>
            <m:dPr>
              <m:begChr m:val="("/>
              <m:endChr m:val=")"/>
              <m:sepChr m:val=""/>
              <m:grow/>
            </m:dPr>
            <m:e>
              <m:r>
                <m:t>x</m:t>
              </m:r>
            </m:e>
          </m:d>
          <m:r>
            <m:rPr>
              <m:sty m:val="p"/>
            </m:rPr>
            <m:t>sin</m:t>
          </m:r>
          <m:r>
            <m:t>λ</m:t>
          </m:r>
          <m:r>
            <m:t>x</m:t>
          </m:r>
          <m:r>
            <m:t> </m:t>
          </m:r>
          <m:r>
            <m:t>d</m:t>
          </m:r>
          <m:r>
            <m:t>x</m:t>
          </m:r>
          <m:r>
            <m:rPr>
              <m:sty m:val="p"/>
            </m:rPr>
            <m:t>=</m:t>
          </m:r>
          <m:f>
            <m:fPr>
              <m:type m:val="bar"/>
            </m:fPr>
            <m:num>
              <m:r>
                <m:t>2</m:t>
              </m:r>
            </m:num>
            <m:den>
              <m:r>
                <m:t>π</m:t>
              </m:r>
            </m:den>
          </m:f>
          <m:nary>
            <m:naryPr>
              <m:chr m:val="∫"/>
              <m:limLoc m:val="subSup"/>
              <m:subHide m:val="off"/>
              <m:supHide m:val="off"/>
            </m:naryPr>
            <m:sub>
              <m:r>
                <m:t>0</m:t>
              </m:r>
            </m:sub>
            <m:sup>
              <m:r>
                <m:rPr>
                  <m:sty m:val="p"/>
                </m:rPr>
                <m:t>∞</m:t>
              </m:r>
            </m:sup>
            <m:e>
              <m:r>
                <m:t>f</m:t>
              </m:r>
            </m:e>
          </m:nary>
          <m:d>
            <m:dPr>
              <m:begChr m:val="("/>
              <m:endChr m:val=")"/>
              <m:sepChr m:val=""/>
              <m:grow/>
            </m:dPr>
            <m:e>
              <m:r>
                <m:t>v</m:t>
              </m:r>
            </m:e>
          </m:d>
          <m:r>
            <m:rPr>
              <m:sty m:val="p"/>
            </m:rPr>
            <m:t>sin</m:t>
          </m:r>
          <m:r>
            <m:t>λ</m:t>
          </m:r>
          <m:r>
            <m:t>v</m:t>
          </m:r>
          <m:r>
            <m:t> </m:t>
          </m:r>
          <m:r>
            <m:t>d</m:t>
          </m:r>
          <m:r>
            <m:t>v</m:t>
          </m:r>
        </m:oMath>
      </m:oMathPara>
    </w:p>
    <w:p>
      <w:pPr>
        <w:pStyle w:val="FirstParagraph"/>
      </w:pPr>
      <w:r>
        <w:t xml:space="preserve">وباستخدام هذا في (4) نجد أن:</w:t>
      </w:r>
    </w:p>
    <w:p>
      <w:pPr>
        <w:pStyle w:val="BodyText"/>
      </w:pPr>
      <m:oMathPara>
        <m:oMathParaPr>
          <m:jc m:val="center"/>
        </m:oMathParaPr>
        <m:oMath>
          <m:r>
            <m:t>U</m:t>
          </m:r>
          <m:d>
            <m:dPr>
              <m:begChr m:val="("/>
              <m:endChr m:val=")"/>
              <m:sepChr m:val=""/>
              <m:grow/>
            </m:dPr>
            <m:e>
              <m:r>
                <m:t>x</m:t>
              </m:r>
              <m:r>
                <m:rPr>
                  <m:sty m:val="p"/>
                </m:rPr>
                <m:t>,</m:t>
              </m:r>
              <m:r>
                <m:t>t</m:t>
              </m:r>
            </m:e>
          </m:d>
          <m:r>
            <m:rPr>
              <m:sty m:val="p"/>
            </m:rPr>
            <m:t>=</m:t>
          </m:r>
          <m:f>
            <m:fPr>
              <m:type m:val="bar"/>
            </m:fPr>
            <m:num>
              <m:r>
                <m:t>2</m:t>
              </m:r>
            </m:num>
            <m:den>
              <m:r>
                <m:t>π</m:t>
              </m:r>
            </m:den>
          </m:f>
          <m:nary>
            <m:naryPr>
              <m:chr m:val="∫"/>
              <m:limLoc m:val="subSup"/>
              <m:subHide m:val="off"/>
              <m:supHide m:val="off"/>
            </m:naryPr>
            <m:sub>
              <m:r>
                <m:t>0</m:t>
              </m:r>
            </m:sub>
            <m:sup>
              <m:r>
                <m:rPr>
                  <m:sty m:val="p"/>
                </m:rPr>
                <m:t>∞</m:t>
              </m:r>
            </m:sup>
            <m:e>
              <m:nary>
                <m:naryPr>
                  <m:chr m:val="∫"/>
                  <m:limLoc m:val="subSup"/>
                  <m:subHide m:val="off"/>
                  <m:supHide m:val="off"/>
                </m:naryPr>
                <m:sub>
                  <m:r>
                    <m:t>0</m:t>
                  </m:r>
                </m:sub>
                <m:sup>
                  <m:r>
                    <m:rPr>
                      <m:sty m:val="p"/>
                    </m:rPr>
                    <m:t>∞</m:t>
                  </m:r>
                </m:sup>
                <m:e>
                  <m:r>
                    <m:t>f</m:t>
                  </m:r>
                </m:e>
              </m:nary>
            </m:e>
          </m:nary>
          <m:d>
            <m:dPr>
              <m:begChr m:val="("/>
              <m:endChr m:val=")"/>
              <m:sepChr m:val=""/>
              <m:grow/>
            </m:dPr>
            <m:e>
              <m:r>
                <m:t>v</m:t>
              </m:r>
            </m:e>
          </m:d>
          <m:sSup>
            <m:e>
              <m:r>
                <m:t>e</m:t>
              </m:r>
            </m:e>
            <m:sup>
              <m:r>
                <m:rPr>
                  <m:sty m:val="p"/>
                </m:rPr>
                <m:t>−</m:t>
              </m:r>
              <m:r>
                <m:t>k</m:t>
              </m:r>
              <m:sSup>
                <m:e>
                  <m:r>
                    <m:t>λ</m:t>
                  </m:r>
                </m:e>
                <m:sup>
                  <m:r>
                    <m:t>2</m:t>
                  </m:r>
                </m:sup>
              </m:sSup>
              <m:r>
                <m:t>t</m:t>
              </m:r>
            </m:sup>
          </m:sSup>
          <m:r>
            <m:rPr>
              <m:sty m:val="p"/>
            </m:rPr>
            <m:t>sin</m:t>
          </m:r>
          <m:r>
            <m:t>λ</m:t>
          </m:r>
          <m:r>
            <m:t>v</m:t>
          </m:r>
          <m:r>
            <m:rPr>
              <m:sty m:val="p"/>
            </m:rPr>
            <m:t>sin</m:t>
          </m:r>
          <m:r>
            <m:t>λ</m:t>
          </m:r>
          <m:r>
            <m:t>x</m:t>
          </m:r>
          <m:r>
            <m:t> </m:t>
          </m:r>
          <m:r>
            <m:t>d</m:t>
          </m:r>
          <m:r>
            <m:t>λ</m:t>
          </m:r>
          <m:r>
            <m:t> </m:t>
          </m:r>
          <m:r>
            <m:t>d</m:t>
          </m:r>
          <m:r>
            <m:t>v</m:t>
          </m:r>
        </m:oMath>
      </m:oMathPara>
    </w:p>
    <w:bookmarkEnd w:id="63"/>
    <w:bookmarkEnd w:id="64"/>
    <w:bookmarkStart w:id="66" w:name="معادلة-لابلاس"/>
    <w:p>
      <w:pPr>
        <w:pStyle w:val="Heading3"/>
      </w:pPr>
      <w:r>
        <w:t xml:space="preserve">3- معادلة لابلاس</w:t>
      </w:r>
    </w:p>
    <w:p>
      <w:pPr>
        <w:pStyle w:val="FirstParagraph"/>
      </w:pPr>
      <w:r>
        <w:t xml:space="preserve">مجلة المنتدى الجامعي . -150- العدد (22) سبتمبر 2018</w:t>
      </w:r>
    </w:p>
    <w:p>
      <w:r>
        <w:pict>
          <v:rect style="width:0;height:1.5pt" o:hralign="center" o:hrstd="t" o:hr="t"/>
        </w:pict>
      </w:r>
    </w:p>
    <w:p>
      <w:pPr>
        <w:pStyle w:val="FirstParagraph"/>
      </w:pPr>
      <w:r>
        <w:t xml:space="preserve">معادلة لابلاس يمكن افتراضها النموذج الاصلي أو الاساسي للمعادلات التفاضلية الجزئية وترجع اهمية معادلة لابلاس في الكهربية الساكنة في تحفيز التطور الحادت في التغير الكبير في طرق الحل بوجود شروط حدية تتراوح من البساطة والتماثل للتعقيد والالتفاف.</w:t>
      </w:r>
    </w:p>
    <w:p>
      <w:pPr>
        <w:pStyle w:val="BodyText"/>
      </w:pPr>
      <w:r>
        <w:t xml:space="preserve">الخواص الاساسية لمعادلة لابلاس تكون مستقلة عن نظام الاحداثيات في التعبير عنها ونفرض لحظيا أننا سوف نستخدم الاحداثيات الكارتيزية حيت المعادلات التفاضلية الجزئية تعطي بمجاميع التفاضلات الثانية.</w:t>
      </w:r>
    </w:p>
    <w:p>
      <w:pPr>
        <w:pStyle w:val="BodyText"/>
      </w:pPr>
      <m:oMathPara>
        <m:oMathParaPr>
          <m:jc m:val="center"/>
        </m:oMathParaPr>
        <m:oMath>
          <m:f>
            <m:fPr>
              <m:type m:val="bar"/>
            </m:fPr>
            <m:num>
              <m:sSup>
                <m:e>
                  <m:r>
                    <m:t>d</m:t>
                  </m:r>
                </m:e>
                <m:sup>
                  <m:r>
                    <m:t>2</m:t>
                  </m:r>
                </m:sup>
              </m:sSup>
              <m:r>
                <m:t>u</m:t>
              </m:r>
            </m:num>
            <m:den>
              <m:r>
                <m:t>d</m:t>
              </m:r>
              <m:sSup>
                <m:e>
                  <m:r>
                    <m:t>x</m:t>
                  </m:r>
                </m:e>
                <m:sup>
                  <m:r>
                    <m:t>2</m:t>
                  </m:r>
                </m:sup>
              </m:sSup>
            </m:den>
          </m:f>
          <m:r>
            <m:rPr>
              <m:sty m:val="p"/>
            </m:rPr>
            <m:t>=</m:t>
          </m:r>
          <m:r>
            <m:t>0</m:t>
          </m:r>
        </m:oMath>
      </m:oMathPara>
    </w:p>
    <w:p>
      <w:pPr>
        <w:pStyle w:val="FirstParagraph"/>
      </w:pPr>
      <w:r>
        <w:t xml:space="preserve">تحدث هذه المعادلة في مجالات متعددة فمثلا في نظرية التوصيل الحراري تكون</w:t>
      </w:r>
      <w:r>
        <w:t xml:space="preserve"> </w:t>
      </w:r>
      <m:oMath>
        <m:r>
          <m:t>u</m:t>
        </m:r>
      </m:oMath>
      <w:r>
        <w:t xml:space="preserve"> </w:t>
      </w:r>
      <w:r>
        <w:t xml:space="preserve">هي درجة الحرارة في حالة الاستقرار، أي درجة الحرارة بعد مرور وقت كاف وهي تعادل</w:t>
      </w:r>
      <w:r>
        <w:t xml:space="preserve"> </w:t>
      </w:r>
      <m:oMath>
        <m:r>
          <m:t>0</m:t>
        </m:r>
        <m:r>
          <m:rPr>
            <m:sty m:val="p"/>
          </m:rPr>
          <m:t>=</m:t>
        </m:r>
        <m:f>
          <m:fPr>
            <m:type m:val="bar"/>
          </m:fPr>
          <m:num>
            <m:r>
              <m:t>d</m:t>
            </m:r>
            <m:r>
              <m:t>u</m:t>
            </m:r>
          </m:num>
          <m:den>
            <m:r>
              <m:t>d</m:t>
            </m:r>
            <m:r>
              <m:t>t</m:t>
            </m:r>
          </m:den>
        </m:f>
      </m:oMath>
      <w:r>
        <w:t xml:space="preserve"> </w:t>
      </w:r>
      <w:r>
        <w:t xml:space="preserve">في معادلة التوصيل الحراري السابقة، وفي الكهرباء تمثل الجهد الكهربائي لهذا تسمى المعادلة بمعادلة الجهد.</w:t>
      </w:r>
    </w:p>
    <w:bookmarkStart w:id="65" w:name="مثال-4"/>
    <w:p>
      <w:pPr>
        <w:pStyle w:val="Heading4"/>
      </w:pPr>
      <w:r>
        <w:t xml:space="preserve">مثال:</w:t>
      </w:r>
    </w:p>
    <w:p>
      <w:pPr>
        <w:pStyle w:val="FirstParagraph"/>
      </w:pPr>
      <w:r>
        <w:t xml:space="preserve">أوجد حلول معادلة لابلاس في إحداثيات كروية عندما لا تعتمد على</w:t>
      </w:r>
      <w:r>
        <w:t xml:space="preserve"> </w:t>
      </w:r>
      <m:oMath>
        <m:r>
          <m:t>Φ</m:t>
        </m:r>
      </m:oMath>
      <w:r>
        <w:t xml:space="preserve">.</w:t>
      </w:r>
    </w:p>
    <w:p>
      <w:pPr>
        <w:pStyle w:val="BodyText"/>
      </w:pPr>
      <w:r>
        <w:t xml:space="preserve">يمكن كتابة معادلة لابلاس</w:t>
      </w:r>
      <w:r>
        <w:t xml:space="preserve"> </w:t>
      </w:r>
      <m:oMath>
        <m:r>
          <m:t>0</m:t>
        </m:r>
        <m:r>
          <m:rPr>
            <m:sty m:val="p"/>
          </m:rPr>
          <m:t>=</m:t>
        </m:r>
        <m:sSup>
          <m:e>
            <m:r>
              <m:rPr>
                <m:sty m:val="p"/>
              </m:rPr>
              <m:t>∇</m:t>
            </m:r>
          </m:e>
          <m:sup>
            <m:r>
              <m:t>2</m:t>
            </m:r>
          </m:sup>
        </m:sSup>
        <m:r>
          <m:t>v</m:t>
        </m:r>
      </m:oMath>
      <w:r>
        <w:t xml:space="preserve"> </w:t>
      </w:r>
      <w:r>
        <w:t xml:space="preserve">بإحداثيات كروية إذا لم يكن هناك اعتماد على</w:t>
      </w:r>
      <w:r>
        <w:t xml:space="preserve"> </w:t>
      </w:r>
      <m:oMath>
        <m:r>
          <m:t>Φ</m:t>
        </m:r>
      </m:oMath>
      <w:r>
        <w:t xml:space="preserve"> </w:t>
      </w:r>
      <w:r>
        <w:t xml:space="preserve">في الصورة:</w:t>
      </w:r>
    </w:p>
    <w:p>
      <w:pPr>
        <w:pStyle w:val="BodyText"/>
      </w:pPr>
      <m:oMathPara>
        <m:oMathParaPr>
          <m:jc m:val="center"/>
        </m:oMathParaPr>
        <m:oMath>
          <m:f>
            <m:fPr>
              <m:type m:val="bar"/>
            </m:fPr>
            <m:num>
              <m:r>
                <m:t>d</m:t>
              </m:r>
            </m:num>
            <m:den>
              <m:r>
                <m:t>d</m:t>
              </m:r>
              <m:r>
                <m:t>r</m:t>
              </m:r>
            </m:den>
          </m:f>
          <m:d>
            <m:dPr>
              <m:begChr m:val="("/>
              <m:endChr m:val=")"/>
              <m:sepChr m:val=""/>
              <m:grow/>
            </m:dPr>
            <m:e>
              <m:sSup>
                <m:e>
                  <m:r>
                    <m:t>r</m:t>
                  </m:r>
                </m:e>
                <m:sup>
                  <m:r>
                    <m:t>2</m:t>
                  </m:r>
                </m:sup>
              </m:sSup>
              <m:f>
                <m:fPr>
                  <m:type m:val="bar"/>
                </m:fPr>
                <m:num>
                  <m:r>
                    <m:t>d</m:t>
                  </m:r>
                  <m:r>
                    <m:t>v</m:t>
                  </m:r>
                </m:num>
                <m:den>
                  <m:r>
                    <m:t>d</m:t>
                  </m:r>
                  <m:r>
                    <m:t>r</m:t>
                  </m:r>
                </m:den>
              </m:f>
            </m:e>
          </m:d>
          <m:r>
            <m:rPr>
              <m:sty m:val="p"/>
            </m:rPr>
            <m:t>+</m:t>
          </m:r>
          <m:f>
            <m:fPr>
              <m:type m:val="bar"/>
            </m:fPr>
            <m:num>
              <m:r>
                <m:t>1</m:t>
              </m:r>
            </m:num>
            <m:den>
              <m:r>
                <m:rPr>
                  <m:sty m:val="p"/>
                </m:rPr>
                <m:t>sin</m:t>
              </m:r>
              <m:r>
                <m:t>θ</m:t>
              </m:r>
            </m:den>
          </m:f>
          <m:f>
            <m:fPr>
              <m:type m:val="bar"/>
            </m:fPr>
            <m:num>
              <m:r>
                <m:t>d</m:t>
              </m:r>
            </m:num>
            <m:den>
              <m:r>
                <m:t>d</m:t>
              </m:r>
              <m:r>
                <m:t>θ</m:t>
              </m:r>
            </m:den>
          </m:f>
          <m:d>
            <m:dPr>
              <m:begChr m:val="("/>
              <m:endChr m:val=")"/>
              <m:sepChr m:val=""/>
              <m:grow/>
            </m:dPr>
            <m:e>
              <m:r>
                <m:rPr>
                  <m:sty m:val="p"/>
                </m:rPr>
                <m:t>sin</m:t>
              </m:r>
              <m:r>
                <m:t>θ</m:t>
              </m:r>
              <m:f>
                <m:fPr>
                  <m:type m:val="bar"/>
                </m:fPr>
                <m:num>
                  <m:r>
                    <m:t>d</m:t>
                  </m:r>
                  <m:r>
                    <m:t>v</m:t>
                  </m:r>
                </m:num>
                <m:den>
                  <m:r>
                    <m:t>d</m:t>
                  </m:r>
                  <m:r>
                    <m:t>θ</m:t>
                  </m:r>
                </m:den>
              </m:f>
            </m:e>
          </m:d>
          <m:r>
            <m:rPr>
              <m:sty m:val="p"/>
            </m:rPr>
            <m:t>=</m:t>
          </m:r>
          <m:r>
            <m:t>0</m:t>
          </m:r>
          <m:r>
            <m:t> </m:t>
          </m:r>
          <m:d>
            <m:dPr>
              <m:begChr m:val="("/>
              <m:endChr m:val=")"/>
              <m:sepChr m:val=""/>
              <m:grow/>
            </m:dPr>
            <m:e>
              <m:r>
                <m:t>1</m:t>
              </m:r>
            </m:e>
          </m:d>
        </m:oMath>
      </m:oMathPara>
    </w:p>
    <w:p>
      <w:pPr>
        <w:pStyle w:val="FirstParagraph"/>
      </w:pPr>
      <w:r>
        <w:t xml:space="preserve">ضع</w:t>
      </w:r>
      <w:r>
        <w:t xml:space="preserve"> </w:t>
      </w:r>
      <m:oMath>
        <m:r>
          <m:t>R</m:t>
        </m:r>
        <m:r>
          <m:t>θ</m:t>
        </m:r>
        <m:r>
          <m:rPr>
            <m:sty m:val="p"/>
          </m:rPr>
          <m:t>=</m:t>
        </m:r>
        <m:r>
          <m:t>R</m:t>
        </m:r>
        <m:d>
          <m:dPr>
            <m:begChr m:val="("/>
            <m:endChr m:val=")"/>
            <m:sepChr m:val=""/>
            <m:grow/>
          </m:dPr>
          <m:e>
            <m:r>
              <m:t>r</m:t>
            </m:r>
          </m:e>
        </m:d>
        <m:r>
          <m:t>θ</m:t>
        </m:r>
        <m:d>
          <m:dPr>
            <m:begChr m:val="("/>
            <m:endChr m:val=")"/>
            <m:sepChr m:val=""/>
            <m:grow/>
          </m:dPr>
          <m:e>
            <m:r>
              <m:t>θ</m:t>
            </m:r>
          </m:e>
        </m:d>
      </m:oMath>
      <w:r>
        <w:t xml:space="preserve"> </w:t>
      </w:r>
      <w:r>
        <w:t xml:space="preserve">في (1) ثم بعد القسمة على</w:t>
      </w:r>
      <w:r>
        <w:t xml:space="preserve"> </w:t>
      </w:r>
      <m:oMath>
        <m:r>
          <m:t>R</m:t>
        </m:r>
        <m:r>
          <m:t>θ</m:t>
        </m:r>
      </m:oMath>
      <w:r>
        <w:t xml:space="preserve"> </w:t>
      </w:r>
      <w:r>
        <w:t xml:space="preserve">تصبح المعادلة بعد فصل المتغيرات على الصورة:</w:t>
      </w:r>
    </w:p>
    <w:p>
      <w:pPr>
        <w:pStyle w:val="BodyText"/>
      </w:pPr>
      <m:oMathPara>
        <m:oMathParaPr>
          <m:jc m:val="center"/>
        </m:oMathParaPr>
        <m:oMath>
          <m:f>
            <m:fPr>
              <m:type m:val="bar"/>
            </m:fPr>
            <m:num>
              <m:r>
                <m:t>r</m:t>
              </m:r>
            </m:num>
            <m:den>
              <m:r>
                <m:t>R</m:t>
              </m:r>
            </m:den>
          </m:f>
          <m:f>
            <m:fPr>
              <m:type m:val="bar"/>
            </m:fPr>
            <m:num>
              <m:r>
                <m:t>d</m:t>
              </m:r>
            </m:num>
            <m:den>
              <m:r>
                <m:t>d</m:t>
              </m:r>
              <m:r>
                <m:t>r</m:t>
              </m:r>
            </m:den>
          </m:f>
          <m:d>
            <m:dPr>
              <m:begChr m:val="("/>
              <m:endChr m:val=")"/>
              <m:sepChr m:val=""/>
              <m:grow/>
            </m:dPr>
            <m:e>
              <m:sSup>
                <m:e>
                  <m:r>
                    <m:t>r</m:t>
                  </m:r>
                </m:e>
                <m:sup>
                  <m:r>
                    <m:t>2</m:t>
                  </m:r>
                </m:sup>
              </m:sSup>
              <m:f>
                <m:fPr>
                  <m:type m:val="bar"/>
                </m:fPr>
                <m:num>
                  <m:r>
                    <m:t>d</m:t>
                  </m:r>
                  <m:r>
                    <m:t>R</m:t>
                  </m:r>
                </m:num>
                <m:den>
                  <m:r>
                    <m:t>d</m:t>
                  </m:r>
                  <m:r>
                    <m:t>r</m:t>
                  </m:r>
                </m:den>
              </m:f>
            </m:e>
          </m:d>
          <m:r>
            <m:rPr>
              <m:sty m:val="p"/>
            </m:rPr>
            <m:t>=</m:t>
          </m:r>
          <m:r>
            <m:rPr>
              <m:sty m:val="p"/>
            </m:rPr>
            <m:t>−</m:t>
          </m:r>
          <m:f>
            <m:fPr>
              <m:type m:val="bar"/>
            </m:fPr>
            <m:num>
              <m:r>
                <m:t>1</m:t>
              </m:r>
            </m:num>
            <m:den>
              <m:r>
                <m:t>θ</m:t>
              </m:r>
              <m:r>
                <m:rPr>
                  <m:sty m:val="p"/>
                </m:rPr>
                <m:t>sin</m:t>
              </m:r>
              <m:r>
                <m:t>θ</m:t>
              </m:r>
            </m:den>
          </m:f>
          <m:f>
            <m:fPr>
              <m:type m:val="bar"/>
            </m:fPr>
            <m:num>
              <m:r>
                <m:t>d</m:t>
              </m:r>
            </m:num>
            <m:den>
              <m:r>
                <m:t>d</m:t>
              </m:r>
              <m:r>
                <m:t>θ</m:t>
              </m:r>
            </m:den>
          </m:f>
          <m:d>
            <m:dPr>
              <m:begChr m:val="("/>
              <m:endChr m:val=")"/>
              <m:sepChr m:val=""/>
              <m:grow/>
            </m:dPr>
            <m:e>
              <m:r>
                <m:rPr>
                  <m:sty m:val="p"/>
                </m:rPr>
                <m:t>sin</m:t>
              </m:r>
              <m:r>
                <m:t>θ</m:t>
              </m:r>
              <m:f>
                <m:fPr>
                  <m:type m:val="bar"/>
                </m:fPr>
                <m:num>
                  <m:r>
                    <m:t>d</m:t>
                  </m:r>
                  <m:r>
                    <m:t>θ</m:t>
                  </m:r>
                </m:num>
                <m:den>
                  <m:r>
                    <m:t>d</m:t>
                  </m:r>
                  <m:r>
                    <m:t>θ</m:t>
                  </m:r>
                </m:den>
              </m:f>
            </m:e>
          </m:d>
          <m:r>
            <m:rPr>
              <m:sty m:val="p"/>
            </m:rPr>
            <m:t>=</m:t>
          </m:r>
          <m:r>
            <m:rPr>
              <m:sty m:val="p"/>
            </m:rPr>
            <m:t>−</m:t>
          </m:r>
          <m:sSup>
            <m:e>
              <m:r>
                <m:t>λ</m:t>
              </m:r>
            </m:e>
            <m:sup>
              <m:r>
                <m:t>2</m:t>
              </m:r>
            </m:sup>
          </m:sSup>
        </m:oMath>
      </m:oMathPara>
    </w:p>
    <w:p>
      <w:pPr>
        <w:pStyle w:val="FirstParagraph"/>
      </w:pPr>
      <w:r>
        <w:t xml:space="preserve">وهذه تعطى</w:t>
      </w:r>
    </w:p>
    <w:p>
      <w:pPr>
        <w:pStyle w:val="BodyText"/>
      </w:pPr>
      <m:oMathPara>
        <m:oMathParaPr>
          <m:jc m:val="center"/>
        </m:oMathParaPr>
        <m:oMath>
          <m:f>
            <m:fPr>
              <m:type m:val="bar"/>
            </m:fPr>
            <m:num>
              <m:r>
                <m:t>d</m:t>
              </m:r>
            </m:num>
            <m:den>
              <m:r>
                <m:t>d</m:t>
              </m:r>
              <m:r>
                <m:t>r</m:t>
              </m:r>
            </m:den>
          </m:f>
          <m:d>
            <m:dPr>
              <m:begChr m:val="("/>
              <m:endChr m:val=")"/>
              <m:sepChr m:val=""/>
              <m:grow/>
            </m:dPr>
            <m:e>
              <m:sSup>
                <m:e>
                  <m:r>
                    <m:t>r</m:t>
                  </m:r>
                </m:e>
                <m:sup>
                  <m:r>
                    <m:t>2</m:t>
                  </m:r>
                </m:sup>
              </m:sSup>
              <m:f>
                <m:fPr>
                  <m:type m:val="bar"/>
                </m:fPr>
                <m:num>
                  <m:r>
                    <m:t>d</m:t>
                  </m:r>
                  <m:r>
                    <m:t>R</m:t>
                  </m:r>
                </m:num>
                <m:den>
                  <m:r>
                    <m:t>d</m:t>
                  </m:r>
                  <m:r>
                    <m:t>r</m:t>
                  </m:r>
                </m:den>
              </m:f>
            </m:e>
          </m:d>
          <m:r>
            <m:rPr>
              <m:sty m:val="p"/>
            </m:rPr>
            <m:t>+</m:t>
          </m:r>
          <m:sSup>
            <m:e>
              <m:r>
                <m:t>λ</m:t>
              </m:r>
            </m:e>
            <m:sup>
              <m:r>
                <m:t>2</m:t>
              </m:r>
            </m:sup>
          </m:sSup>
          <m:r>
            <m:t>R</m:t>
          </m:r>
          <m:r>
            <m:rPr>
              <m:sty m:val="p"/>
            </m:rPr>
            <m:t>=</m:t>
          </m:r>
          <m:r>
            <m:t>0</m:t>
          </m:r>
          <m:r>
            <m:t> </m:t>
          </m:r>
          <m:d>
            <m:dPr>
              <m:begChr m:val="("/>
              <m:endChr m:val=")"/>
              <m:sepChr m:val=""/>
              <m:grow/>
            </m:dPr>
            <m:e>
              <m:r>
                <m:t>2</m:t>
              </m:r>
            </m:e>
          </m:d>
        </m:oMath>
      </m:oMathPara>
    </w:p>
    <w:p>
      <w:pPr>
        <w:pStyle w:val="FirstParagraph"/>
      </w:pPr>
      <m:oMathPara>
        <m:oMathParaPr>
          <m:jc m:val="center"/>
        </m:oMathParaPr>
        <m:oMath>
          <m:f>
            <m:fPr>
              <m:type m:val="bar"/>
            </m:fPr>
            <m:num>
              <m:r>
                <m:t>1</m:t>
              </m:r>
            </m:num>
            <m:den>
              <m:r>
                <m:rPr>
                  <m:sty m:val="p"/>
                </m:rPr>
                <m:t>sin</m:t>
              </m:r>
              <m:r>
                <m:t>θ</m:t>
              </m:r>
            </m:den>
          </m:f>
          <m:f>
            <m:fPr>
              <m:type m:val="bar"/>
            </m:fPr>
            <m:num>
              <m:r>
                <m:t>d</m:t>
              </m:r>
            </m:num>
            <m:den>
              <m:r>
                <m:t>d</m:t>
              </m:r>
              <m:r>
                <m:t>θ</m:t>
              </m:r>
            </m:den>
          </m:f>
          <m:d>
            <m:dPr>
              <m:begChr m:val="("/>
              <m:endChr m:val=")"/>
              <m:sepChr m:val=""/>
              <m:grow/>
            </m:dPr>
            <m:e>
              <m:r>
                <m:rPr>
                  <m:sty m:val="p"/>
                </m:rPr>
                <m:t>sin</m:t>
              </m:r>
              <m:r>
                <m:t>θ</m:t>
              </m:r>
              <m:f>
                <m:fPr>
                  <m:type m:val="bar"/>
                </m:fPr>
                <m:num>
                  <m:r>
                    <m:t>d</m:t>
                  </m:r>
                  <m:r>
                    <m:t>θ</m:t>
                  </m:r>
                </m:num>
                <m:den>
                  <m:r>
                    <m:t>d</m:t>
                  </m:r>
                  <m:r>
                    <m:t>θ</m:t>
                  </m:r>
                </m:den>
              </m:f>
            </m:e>
          </m:d>
          <m:r>
            <m:rPr>
              <m:sty m:val="p"/>
            </m:rPr>
            <m:t>–</m:t>
          </m:r>
          <m:sSup>
            <m:e>
              <m:r>
                <m:t>λ</m:t>
              </m:r>
            </m:e>
            <m:sup>
              <m:r>
                <m:t>2</m:t>
              </m:r>
            </m:sup>
          </m:sSup>
          <m:r>
            <m:rPr>
              <m:sty m:val="p"/>
            </m:rPr>
            <m:t>sin</m:t>
          </m:r>
          <m:r>
            <m:t>θ</m:t>
          </m:r>
          <m:r>
            <m:t>θ</m:t>
          </m:r>
          <m:r>
            <m:rPr>
              <m:sty m:val="p"/>
            </m:rPr>
            <m:t>=</m:t>
          </m:r>
          <m:r>
            <m:t>0</m:t>
          </m:r>
          <m:r>
            <m:t> </m:t>
          </m:r>
          <m:d>
            <m:dPr>
              <m:begChr m:val="("/>
              <m:endChr m:val=")"/>
              <m:sepChr m:val=""/>
              <m:grow/>
            </m:dPr>
            <m:e>
              <m:r>
                <m:t>3</m:t>
              </m:r>
            </m:e>
          </m:d>
        </m:oMath>
      </m:oMathPara>
    </w:p>
    <w:p>
      <w:pPr>
        <w:pStyle w:val="FirstParagraph"/>
      </w:pPr>
      <w:r>
        <w:t xml:space="preserve">المعادلة (2) يمكن كتابتها في الصورة:</w:t>
      </w:r>
    </w:p>
    <w:p>
      <w:pPr>
        <w:pStyle w:val="BodyText"/>
      </w:pPr>
      <m:oMathPara>
        <m:oMathParaPr>
          <m:jc m:val="center"/>
        </m:oMathParaPr>
        <m:oMath>
          <m:sSup>
            <m:e>
              <m:r>
                <m:t>r</m:t>
              </m:r>
            </m:e>
            <m:sup>
              <m:r>
                <m:t>2</m:t>
              </m:r>
            </m:sup>
          </m:sSup>
          <m:r>
            <m:t>R</m:t>
          </m:r>
          <m:r>
            <m:rPr>
              <m:sty m:val="p"/>
            </m:rPr>
            <m:t>″</m:t>
          </m:r>
          <m:r>
            <m:rPr>
              <m:sty m:val="p"/>
            </m:rPr>
            <m:t>+</m:t>
          </m:r>
          <m:r>
            <m:t>2</m:t>
          </m:r>
          <m:r>
            <m:t>r</m:t>
          </m:r>
          <m:r>
            <m:t>R</m:t>
          </m:r>
          <m:r>
            <m:rPr>
              <m:sty m:val="p"/>
            </m:rPr>
            <m:t>′</m:t>
          </m:r>
          <m:r>
            <m:rPr>
              <m:sty m:val="p"/>
            </m:rPr>
            <m:t>+</m:t>
          </m:r>
          <m:sSup>
            <m:e>
              <m:r>
                <m:t>λ</m:t>
              </m:r>
            </m:e>
            <m:sup>
              <m:r>
                <m:t>2</m:t>
              </m:r>
            </m:sup>
          </m:sSup>
          <m:r>
            <m:t>R</m:t>
          </m:r>
          <m:r>
            <m:rPr>
              <m:sty m:val="p"/>
            </m:rPr>
            <m:t>=</m:t>
          </m:r>
          <m:r>
            <m:t>0</m:t>
          </m:r>
          <m:r>
            <m:t> </m:t>
          </m:r>
          <m:d>
            <m:dPr>
              <m:begChr m:val="("/>
              <m:endChr m:val=")"/>
              <m:sepChr m:val=""/>
              <m:grow/>
            </m:dPr>
            <m:e>
              <m:r>
                <m:t>4</m:t>
              </m:r>
            </m:e>
          </m:d>
        </m:oMath>
      </m:oMathPara>
    </w:p>
    <w:p>
      <w:pPr>
        <w:pStyle w:val="FirstParagraph"/>
      </w:pPr>
      <w:r>
        <w:t xml:space="preserve">وهذه هي معادلة كوشي التي حلها هو:</w:t>
      </w:r>
    </w:p>
    <w:p>
      <w:pPr>
        <w:pStyle w:val="BodyText"/>
      </w:pPr>
      <w:r>
        <w:t xml:space="preserve">مجلة المنتدى الجامعي . -151- العدد (22) سبتمبر 2018</w:t>
      </w:r>
    </w:p>
    <w:p>
      <w:r>
        <w:pict>
          <v:rect style="width:0;height:1.5pt" o:hralign="center" o:hrstd="t" o:hr="t"/>
        </w:pict>
      </w:r>
    </w:p>
    <w:p>
      <w:pPr>
        <w:pStyle w:val="FirstParagraph"/>
      </w:pPr>
      <m:oMathPara>
        <m:oMathParaPr>
          <m:jc m:val="center"/>
        </m:oMathParaPr>
        <m:oMath>
          <m:r>
            <m:t>R</m:t>
          </m:r>
          <m:r>
            <m:rPr>
              <m:sty m:val="p"/>
            </m:rPr>
            <m:t>=</m:t>
          </m:r>
          <m:sSub>
            <m:e>
              <m:r>
                <m:t>A</m:t>
              </m:r>
            </m:e>
            <m:sub>
              <m:r>
                <m:t>1</m:t>
              </m:r>
            </m:sub>
          </m:sSub>
          <m:sSup>
            <m:e>
              <m:r>
                <m:t>r</m:t>
              </m:r>
            </m:e>
            <m:sup>
              <m:r>
                <m:t>n</m:t>
              </m:r>
            </m:sup>
          </m:sSup>
          <m:r>
            <m:rPr>
              <m:sty m:val="p"/>
            </m:rPr>
            <m:t>+</m:t>
          </m:r>
          <m:f>
            <m:fPr>
              <m:type m:val="bar"/>
            </m:fPr>
            <m:num>
              <m:sSub>
                <m:e>
                  <m:r>
                    <m:t>B</m:t>
                  </m:r>
                </m:e>
                <m:sub>
                  <m:r>
                    <m:t>1</m:t>
                  </m:r>
                </m:sub>
              </m:sSub>
            </m:num>
            <m:den>
              <m:sSup>
                <m:e>
                  <m:r>
                    <m:t>r</m:t>
                  </m:r>
                </m:e>
                <m:sup>
                  <m:r>
                    <m:t>n</m:t>
                  </m:r>
                  <m:r>
                    <m:rPr>
                      <m:sty m:val="p"/>
                    </m:rPr>
                    <m:t>+</m:t>
                  </m:r>
                  <m:r>
                    <m:t>1</m:t>
                  </m:r>
                </m:sup>
              </m:sSup>
            </m:den>
          </m:f>
          <m:r>
            <m:t> </m:t>
          </m:r>
          <m:d>
            <m:dPr>
              <m:begChr m:val="("/>
              <m:endChr m:val=")"/>
              <m:sepChr m:val=""/>
              <m:grow/>
            </m:dPr>
            <m:e>
              <m:r>
                <m:t>5</m:t>
              </m:r>
            </m:e>
          </m:d>
        </m:oMath>
      </m:oMathPara>
    </w:p>
    <w:p>
      <w:pPr>
        <w:pStyle w:val="FirstParagraph"/>
      </w:pPr>
      <w:r>
        <w:t xml:space="preserve">حيث وضعنا</w:t>
      </w:r>
    </w:p>
    <w:p>
      <w:pPr>
        <w:pStyle w:val="BodyText"/>
      </w:pPr>
      <m:oMathPara>
        <m:oMathParaPr>
          <m:jc m:val="center"/>
        </m:oMathParaPr>
        <m:oMath>
          <m:r>
            <m:t>n</m:t>
          </m:r>
          <m:r>
            <m:rPr>
              <m:sty m:val="p"/>
            </m:rPr>
            <m:t>=</m:t>
          </m:r>
          <m:r>
            <m:rPr>
              <m:sty m:val="p"/>
            </m:rPr>
            <m:t>−</m:t>
          </m:r>
          <m:f>
            <m:fPr>
              <m:type m:val="bar"/>
            </m:fPr>
            <m:num>
              <m:r>
                <m:t>1</m:t>
              </m:r>
            </m:num>
            <m:den>
              <m:r>
                <m:t>2</m:t>
              </m:r>
            </m:den>
          </m:f>
          <m:r>
            <m:rPr>
              <m:sty m:val="p"/>
            </m:rPr>
            <m:t>±</m:t>
          </m:r>
          <m:rad>
            <m:radPr>
              <m:degHide m:val="on"/>
            </m:radPr>
            <m:deg/>
            <m:e>
              <m:f>
                <m:fPr>
                  <m:type m:val="bar"/>
                </m:fPr>
                <m:num>
                  <m:r>
                    <m:t>1</m:t>
                  </m:r>
                </m:num>
                <m:den>
                  <m:r>
                    <m:t>4</m:t>
                  </m:r>
                </m:den>
              </m:f>
              <m:r>
                <m:rPr>
                  <m:sty m:val="p"/>
                </m:rPr>
                <m:t>−</m:t>
              </m:r>
              <m:sSup>
                <m:e>
                  <m:r>
                    <m:t>λ</m:t>
                  </m:r>
                </m:e>
                <m:sup>
                  <m:r>
                    <m:t>2</m:t>
                  </m:r>
                </m:sup>
              </m:sSup>
            </m:e>
          </m:rad>
        </m:oMath>
      </m:oMathPara>
    </w:p>
    <w:p>
      <w:pPr>
        <w:pStyle w:val="FirstParagraph"/>
      </w:pPr>
      <w:r>
        <w:t xml:space="preserve">أو</w:t>
      </w:r>
    </w:p>
    <w:p>
      <w:pPr>
        <w:pStyle w:val="BodyText"/>
      </w:pPr>
      <m:oMathPara>
        <m:oMathParaPr>
          <m:jc m:val="center"/>
        </m:oMathParaPr>
        <m:oMath>
          <m:sSup>
            <m:e>
              <m:r>
                <m:t>λ</m:t>
              </m:r>
            </m:e>
            <m:sup>
              <m:r>
                <m:t>2</m:t>
              </m:r>
            </m:sup>
          </m:sSup>
          <m:r>
            <m:rPr>
              <m:sty m:val="p"/>
            </m:rPr>
            <m:t>=</m:t>
          </m:r>
          <m:r>
            <m:rPr>
              <m:sty m:val="p"/>
            </m:rPr>
            <m:t>−</m:t>
          </m:r>
          <m:r>
            <m:t>n</m:t>
          </m:r>
          <m:d>
            <m:dPr>
              <m:begChr m:val="("/>
              <m:endChr m:val=")"/>
              <m:sepChr m:val=""/>
              <m:grow/>
            </m:dPr>
            <m:e>
              <m:r>
                <m:t>n</m:t>
              </m:r>
              <m:r>
                <m:rPr>
                  <m:sty m:val="p"/>
                </m:rPr>
                <m:t>+</m:t>
              </m:r>
              <m:r>
                <m:t>1</m:t>
              </m:r>
            </m:e>
          </m:d>
        </m:oMath>
      </m:oMathPara>
    </w:p>
    <w:p>
      <w:pPr>
        <w:pStyle w:val="FirstParagraph"/>
      </w:pPr>
      <w:r>
        <w:t xml:space="preserve">يمكن كتابة المعادلة (3) بعد وضع</w:t>
      </w:r>
      <w:r>
        <w:t xml:space="preserve"> </w:t>
      </w:r>
      <m:oMath>
        <m:sSup>
          <m:e>
            <m:r>
              <m:t>λ</m:t>
            </m:r>
          </m:e>
          <m:sup>
            <m:r>
              <m:t>2</m:t>
            </m:r>
          </m:sup>
        </m:sSup>
        <m:r>
          <m:rPr>
            <m:sty m:val="p"/>
          </m:rPr>
          <m:t>=</m:t>
        </m:r>
        <m:r>
          <m:rPr>
            <m:sty m:val="p"/>
          </m:rPr>
          <m:t>−</m:t>
        </m:r>
        <m:r>
          <m:t>n</m:t>
        </m:r>
        <m:d>
          <m:dPr>
            <m:begChr m:val="("/>
            <m:endChr m:val=")"/>
            <m:sepChr m:val=""/>
            <m:grow/>
          </m:dPr>
          <m:e>
            <m:r>
              <m:t>n</m:t>
            </m:r>
            <m:r>
              <m:rPr>
                <m:sty m:val="p"/>
              </m:rPr>
              <m:t>+</m:t>
            </m:r>
            <m:r>
              <m:t>1</m:t>
            </m:r>
          </m:e>
        </m:d>
      </m:oMath>
      <w:r>
        <w:t xml:space="preserve"> </w:t>
      </w:r>
      <w:r>
        <w:t xml:space="preserve">في الصورة:</w:t>
      </w:r>
    </w:p>
    <w:p>
      <w:pPr>
        <w:pStyle w:val="BodyText"/>
      </w:pPr>
      <m:oMathPara>
        <m:oMathParaPr>
          <m:jc m:val="center"/>
        </m:oMathParaPr>
        <m:oMath>
          <m:f>
            <m:fPr>
              <m:type m:val="bar"/>
            </m:fPr>
            <m:num>
              <m:r>
                <m:t>d</m:t>
              </m:r>
            </m:num>
            <m:den>
              <m:r>
                <m:t>d</m:t>
              </m:r>
              <m:r>
                <m:t>θ</m:t>
              </m:r>
            </m:den>
          </m:f>
          <m:d>
            <m:dPr>
              <m:begChr m:val="("/>
              <m:endChr m:val=")"/>
              <m:sepChr m:val=""/>
              <m:grow/>
            </m:dPr>
            <m:e>
              <m:r>
                <m:rPr>
                  <m:sty m:val="p"/>
                </m:rPr>
                <m:t>sin</m:t>
              </m:r>
              <m:r>
                <m:t>θ</m:t>
              </m:r>
              <m:f>
                <m:fPr>
                  <m:type m:val="bar"/>
                </m:fPr>
                <m:num>
                  <m:r>
                    <m:t>d</m:t>
                  </m:r>
                  <m:r>
                    <m:t>θ</m:t>
                  </m:r>
                </m:num>
                <m:den>
                  <m:r>
                    <m:t>d</m:t>
                  </m:r>
                  <m:r>
                    <m:t>θ</m:t>
                  </m:r>
                </m:den>
              </m:f>
            </m:e>
          </m:d>
          <m:r>
            <m:rPr>
              <m:sty m:val="p"/>
            </m:rPr>
            <m:t>+</m:t>
          </m:r>
          <m:r>
            <m:t>n</m:t>
          </m:r>
          <m:d>
            <m:dPr>
              <m:begChr m:val="("/>
              <m:endChr m:val=")"/>
              <m:sepChr m:val=""/>
              <m:grow/>
            </m:dPr>
            <m:e>
              <m:r>
                <m:t>n</m:t>
              </m:r>
              <m:r>
                <m:rPr>
                  <m:sty m:val="p"/>
                </m:rPr>
                <m:t>+</m:t>
              </m:r>
              <m:r>
                <m:t>1</m:t>
              </m:r>
            </m:e>
          </m:d>
          <m:r>
            <m:rPr>
              <m:sty m:val="p"/>
            </m:rPr>
            <m:t>sin</m:t>
          </m:r>
          <m:r>
            <m:t>θ</m:t>
          </m:r>
          <m:r>
            <m:t>θ</m:t>
          </m:r>
          <m:r>
            <m:rPr>
              <m:sty m:val="p"/>
            </m:rPr>
            <m:t>=</m:t>
          </m:r>
          <m:r>
            <m:t>0</m:t>
          </m:r>
          <m:r>
            <m:t> </m:t>
          </m:r>
          <m:d>
            <m:dPr>
              <m:begChr m:val="("/>
              <m:endChr m:val=")"/>
              <m:sepChr m:val=""/>
              <m:grow/>
            </m:dPr>
            <m:e>
              <m:r>
                <m:t>6</m:t>
              </m:r>
            </m:e>
          </m:d>
        </m:oMath>
      </m:oMathPara>
    </w:p>
    <w:p>
      <w:pPr>
        <w:pStyle w:val="FirstParagraph"/>
      </w:pPr>
      <w:r>
        <w:t xml:space="preserve">الآن إذا وضعنا</w:t>
      </w:r>
      <w:r>
        <w:t xml:space="preserve"> </w:t>
      </w:r>
      <m:oMath>
        <m:r>
          <m:t>x</m:t>
        </m:r>
        <m:r>
          <m:rPr>
            <m:sty m:val="p"/>
          </m:rPr>
          <m:t>=</m:t>
        </m:r>
        <m:r>
          <m:rPr>
            <m:sty m:val="p"/>
          </m:rPr>
          <m:t>cos</m:t>
        </m:r>
        <m:r>
          <m:t>θ</m:t>
        </m:r>
      </m:oMath>
      <w:r>
        <w:t xml:space="preserve"> </w:t>
      </w:r>
      <w:r>
        <w:t xml:space="preserve">فإن:</w:t>
      </w:r>
    </w:p>
    <w:p>
      <w:pPr>
        <w:pStyle w:val="BodyText"/>
      </w:pPr>
      <m:oMathPara>
        <m:oMathParaPr>
          <m:jc m:val="center"/>
        </m:oMathParaPr>
        <m:oMath>
          <m:r>
            <m:rPr>
              <m:sty m:val="p"/>
            </m:rPr>
            <m:t>sin</m:t>
          </m:r>
          <m:r>
            <m:t>θ</m:t>
          </m:r>
          <m:f>
            <m:fPr>
              <m:type m:val="bar"/>
            </m:fPr>
            <m:num>
              <m:r>
                <m:t>d</m:t>
              </m:r>
              <m:r>
                <m:t>θ</m:t>
              </m:r>
            </m:num>
            <m:den>
              <m:r>
                <m:t>d</m:t>
              </m:r>
              <m:r>
                <m:t>θ</m:t>
              </m:r>
            </m:den>
          </m:f>
          <m:r>
            <m:rPr>
              <m:sty m:val="p"/>
            </m:rPr>
            <m:t>=</m:t>
          </m:r>
          <m:r>
            <m:rPr>
              <m:sty m:val="p"/>
            </m:rPr>
            <m:t>−</m:t>
          </m:r>
          <m:sSup>
            <m:e>
              <m:r>
                <m:rPr>
                  <m:sty m:val="p"/>
                </m:rPr>
                <m:t>sin</m:t>
              </m:r>
            </m:e>
            <m:sup>
              <m:r>
                <m:t>2</m:t>
              </m:r>
            </m:sup>
          </m:sSup>
          <m:r>
            <m:t>θ</m:t>
          </m:r>
          <m:f>
            <m:fPr>
              <m:type m:val="bar"/>
            </m:fPr>
            <m:num>
              <m:r>
                <m:t>d</m:t>
              </m:r>
              <m:r>
                <m:t>θ</m:t>
              </m:r>
            </m:num>
            <m:den>
              <m:r>
                <m:t>d</m:t>
              </m:r>
              <m:r>
                <m:t>x</m:t>
              </m:r>
            </m:den>
          </m:f>
          <m:r>
            <m:rPr>
              <m:sty m:val="p"/>
            </m:rPr>
            <m:t>=</m:t>
          </m:r>
          <m:r>
            <m:rPr>
              <m:sty m:val="p"/>
            </m:rPr>
            <m:t>−</m:t>
          </m:r>
          <m:d>
            <m:dPr>
              <m:begChr m:val="("/>
              <m:endChr m:val=")"/>
              <m:sepChr m:val=""/>
              <m:grow/>
            </m:dPr>
            <m:e>
              <m:r>
                <m:t>1</m:t>
              </m:r>
              <m:r>
                <m:rPr>
                  <m:sty m:val="p"/>
                </m:rPr>
                <m:t>−</m:t>
              </m:r>
              <m:sSup>
                <m:e>
                  <m:r>
                    <m:t>x</m:t>
                  </m:r>
                </m:e>
                <m:sup>
                  <m:r>
                    <m:t>2</m:t>
                  </m:r>
                </m:sup>
              </m:sSup>
            </m:e>
          </m:d>
          <m:f>
            <m:fPr>
              <m:type m:val="bar"/>
            </m:fPr>
            <m:num>
              <m:r>
                <m:t>d</m:t>
              </m:r>
              <m:r>
                <m:t>θ</m:t>
              </m:r>
            </m:num>
            <m:den>
              <m:r>
                <m:t>d</m:t>
              </m:r>
              <m:r>
                <m:t>x</m:t>
              </m:r>
            </m:den>
          </m:f>
        </m:oMath>
      </m:oMathPara>
    </w:p>
    <w:p>
      <w:pPr>
        <w:pStyle w:val="FirstParagraph"/>
      </w:pPr>
      <m:oMathPara>
        <m:oMathParaPr>
          <m:jc m:val="center"/>
        </m:oMathParaPr>
        <m:oMath>
          <m:f>
            <m:fPr>
              <m:type m:val="bar"/>
            </m:fPr>
            <m:num>
              <m:r>
                <m:t>d</m:t>
              </m:r>
              <m:r>
                <m:t>θ</m:t>
              </m:r>
            </m:num>
            <m:den>
              <m:r>
                <m:t>d</m:t>
              </m:r>
              <m:r>
                <m:t>θ</m:t>
              </m:r>
            </m:den>
          </m:f>
          <m:r>
            <m:rPr>
              <m:sty m:val="p"/>
            </m:rPr>
            <m:t>=</m:t>
          </m:r>
          <m:f>
            <m:fPr>
              <m:type m:val="bar"/>
            </m:fPr>
            <m:num>
              <m:r>
                <m:t>d</m:t>
              </m:r>
              <m:r>
                <m:t>θ</m:t>
              </m:r>
              <m:r>
                <m:rPr>
                  <m:sty m:val="p"/>
                </m:rPr>
                <m:t>/</m:t>
              </m:r>
              <m:r>
                <m:t>d</m:t>
              </m:r>
              <m:r>
                <m:t>θ</m:t>
              </m:r>
            </m:num>
            <m:den>
              <m:r>
                <m:t>d</m:t>
              </m:r>
              <m:r>
                <m:t>x</m:t>
              </m:r>
              <m:r>
                <m:rPr>
                  <m:sty m:val="p"/>
                </m:rPr>
                <m:t>/</m:t>
              </m:r>
              <m:r>
                <m:t>d</m:t>
              </m:r>
              <m:r>
                <m:t>θ</m:t>
              </m:r>
            </m:den>
          </m:f>
          <m:r>
            <m:rPr>
              <m:sty m:val="p"/>
            </m:rPr>
            <m:t>=</m:t>
          </m:r>
          <m:f>
            <m:fPr>
              <m:type m:val="bar"/>
            </m:fPr>
            <m:num>
              <m:r>
                <m:t>1</m:t>
              </m:r>
            </m:num>
            <m:den>
              <m:r>
                <m:rPr>
                  <m:sty m:val="p"/>
                </m:rPr>
                <m:t>sin</m:t>
              </m:r>
              <m:r>
                <m:t>θ</m:t>
              </m:r>
            </m:den>
          </m:f>
          <m:f>
            <m:fPr>
              <m:type m:val="bar"/>
            </m:fPr>
            <m:num>
              <m:r>
                <m:t>d</m:t>
              </m:r>
              <m:r>
                <m:t>θ</m:t>
              </m:r>
            </m:num>
            <m:den>
              <m:r>
                <m:t>d</m:t>
              </m:r>
              <m:r>
                <m:t>θ</m:t>
              </m:r>
            </m:den>
          </m:f>
        </m:oMath>
      </m:oMathPara>
    </w:p>
    <w:p>
      <w:pPr>
        <w:pStyle w:val="FirstParagraph"/>
      </w:pPr>
      <w:r>
        <w:t xml:space="preserve">أو</w:t>
      </w:r>
    </w:p>
    <w:p>
      <w:pPr>
        <w:pStyle w:val="BodyText"/>
      </w:pPr>
      <w:r>
        <w:t xml:space="preserve">وعلى ذلك</w:t>
      </w:r>
    </w:p>
    <w:p>
      <w:pPr>
        <w:pStyle w:val="BodyText"/>
      </w:pPr>
      <m:oMathPara>
        <m:oMathParaPr>
          <m:jc m:val="center"/>
        </m:oMathParaPr>
        <m:oMath>
          <m:f>
            <m:fPr>
              <m:type m:val="bar"/>
            </m:fPr>
            <m:num>
              <m:r>
                <m:t>d</m:t>
              </m:r>
            </m:num>
            <m:den>
              <m:r>
                <m:t>d</m:t>
              </m:r>
              <m:r>
                <m:t>θ</m:t>
              </m:r>
            </m:den>
          </m:f>
          <m:d>
            <m:dPr>
              <m:begChr m:val="("/>
              <m:endChr m:val=")"/>
              <m:sepChr m:val=""/>
              <m:grow/>
            </m:dPr>
            <m:e>
              <m:r>
                <m:rPr>
                  <m:sty m:val="p"/>
                </m:rPr>
                <m:t>sin</m:t>
              </m:r>
              <m:r>
                <m:t>θ</m:t>
              </m:r>
              <m:f>
                <m:fPr>
                  <m:type m:val="bar"/>
                </m:fPr>
                <m:num>
                  <m:r>
                    <m:t>d</m:t>
                  </m:r>
                  <m:r>
                    <m:t>θ</m:t>
                  </m:r>
                </m:num>
                <m:den>
                  <m:r>
                    <m:t>d</m:t>
                  </m:r>
                  <m:r>
                    <m:t>θ</m:t>
                  </m:r>
                </m:den>
              </m:f>
            </m:e>
          </m:d>
          <m:r>
            <m:rPr>
              <m:sty m:val="p"/>
            </m:rPr>
            <m:t>=</m:t>
          </m:r>
          <m:f>
            <m:fPr>
              <m:type m:val="bar"/>
            </m:fPr>
            <m:num>
              <m:r>
                <m:t>d</m:t>
              </m:r>
            </m:num>
            <m:den>
              <m:r>
                <m:t>d</m:t>
              </m:r>
              <m:r>
                <m:t>x</m:t>
              </m:r>
            </m:den>
          </m:f>
          <m:d>
            <m:dPr>
              <m:begChr m:val="["/>
              <m:endChr m:val="]"/>
              <m:sepChr m:val=""/>
              <m:grow/>
            </m:dPr>
            <m:e>
              <m:r>
                <m:rPr>
                  <m:sty m:val="p"/>
                </m:rPr>
                <m:t>−</m:t>
              </m:r>
              <m:d>
                <m:dPr>
                  <m:begChr m:val="("/>
                  <m:endChr m:val=")"/>
                  <m:sepChr m:val=""/>
                  <m:grow/>
                </m:dPr>
                <m:e>
                  <m:r>
                    <m:t>1</m:t>
                  </m:r>
                  <m:r>
                    <m:rPr>
                      <m:sty m:val="p"/>
                    </m:rPr>
                    <m:t>−</m:t>
                  </m:r>
                  <m:sSup>
                    <m:e>
                      <m:r>
                        <m:t>x</m:t>
                      </m:r>
                    </m:e>
                    <m:sup>
                      <m:r>
                        <m:t>2</m:t>
                      </m:r>
                    </m:sup>
                  </m:sSup>
                </m:e>
              </m:d>
              <m:f>
                <m:fPr>
                  <m:type m:val="bar"/>
                </m:fPr>
                <m:num>
                  <m:r>
                    <m:t>d</m:t>
                  </m:r>
                  <m:r>
                    <m:t>θ</m:t>
                  </m:r>
                </m:num>
                <m:den>
                  <m:r>
                    <m:t>d</m:t>
                  </m:r>
                  <m:r>
                    <m:t>x</m:t>
                  </m:r>
                </m:den>
              </m:f>
            </m:e>
          </m:d>
          <m:f>
            <m:fPr>
              <m:type m:val="bar"/>
            </m:fPr>
            <m:num>
              <m:r>
                <m:t>d</m:t>
              </m:r>
              <m:r>
                <m:t>x</m:t>
              </m:r>
            </m:num>
            <m:den>
              <m:r>
                <m:t>d</m:t>
              </m:r>
              <m:r>
                <m:t>θ</m:t>
              </m:r>
            </m:den>
          </m:f>
          <m:r>
            <m:rPr>
              <m:sty m:val="p"/>
            </m:rPr>
            <m:t>=</m:t>
          </m:r>
          <m:f>
            <m:fPr>
              <m:type m:val="bar"/>
            </m:fPr>
            <m:num>
              <m:r>
                <m:t>d</m:t>
              </m:r>
            </m:num>
            <m:den>
              <m:r>
                <m:t>d</m:t>
              </m:r>
              <m:r>
                <m:t>x</m:t>
              </m:r>
            </m:den>
          </m:f>
          <m:d>
            <m:dPr>
              <m:begChr m:val="["/>
              <m:endChr m:val="]"/>
              <m:sepChr m:val=""/>
              <m:grow/>
            </m:dPr>
            <m:e>
              <m:d>
                <m:dPr>
                  <m:begChr m:val="("/>
                  <m:endChr m:val=")"/>
                  <m:sepChr m:val=""/>
                  <m:grow/>
                </m:dPr>
                <m:e>
                  <m:r>
                    <m:t>1</m:t>
                  </m:r>
                  <m:r>
                    <m:rPr>
                      <m:sty m:val="p"/>
                    </m:rPr>
                    <m:t>−</m:t>
                  </m:r>
                  <m:sSup>
                    <m:e>
                      <m:r>
                        <m:t>x</m:t>
                      </m:r>
                    </m:e>
                    <m:sup>
                      <m:r>
                        <m:t>2</m:t>
                      </m:r>
                    </m:sup>
                  </m:sSup>
                </m:e>
              </m:d>
              <m:f>
                <m:fPr>
                  <m:type m:val="bar"/>
                </m:fPr>
                <m:num>
                  <m:r>
                    <m:t>d</m:t>
                  </m:r>
                  <m:r>
                    <m:t>θ</m:t>
                  </m:r>
                </m:num>
                <m:den>
                  <m:r>
                    <m:t>d</m:t>
                  </m:r>
                  <m:r>
                    <m:t>x</m:t>
                  </m:r>
                </m:den>
              </m:f>
            </m:e>
          </m:d>
          <m:f>
            <m:fPr>
              <m:type m:val="bar"/>
            </m:fPr>
            <m:num>
              <m:r>
                <m:t>1</m:t>
              </m:r>
            </m:num>
            <m:den>
              <m:r>
                <m:rPr>
                  <m:sty m:val="p"/>
                </m:rPr>
                <m:t>sin</m:t>
              </m:r>
              <m:r>
                <m:t>θ</m:t>
              </m:r>
            </m:den>
          </m:f>
        </m:oMath>
      </m:oMathPara>
    </w:p>
    <w:p>
      <w:pPr>
        <w:pStyle w:val="FirstParagraph"/>
      </w:pPr>
      <w:r>
        <w:t xml:space="preserve">وبهذا تأخذ (6) الصورة:</w:t>
      </w:r>
    </w:p>
    <w:p>
      <w:pPr>
        <w:pStyle w:val="BodyText"/>
      </w:pPr>
      <m:oMathPara>
        <m:oMathParaPr>
          <m:jc m:val="center"/>
        </m:oMathParaPr>
        <m:oMath>
          <m:f>
            <m:fPr>
              <m:type m:val="bar"/>
            </m:fPr>
            <m:num>
              <m:r>
                <m:t>d</m:t>
              </m:r>
            </m:num>
            <m:den>
              <m:r>
                <m:t>d</m:t>
              </m:r>
              <m:r>
                <m:t>x</m:t>
              </m:r>
            </m:den>
          </m:f>
          <m:d>
            <m:dPr>
              <m:begChr m:val="["/>
              <m:endChr m:val="]"/>
              <m:sepChr m:val=""/>
              <m:grow/>
            </m:dPr>
            <m:e>
              <m:d>
                <m:dPr>
                  <m:begChr m:val="("/>
                  <m:endChr m:val=")"/>
                  <m:sepChr m:val=""/>
                  <m:grow/>
                </m:dPr>
                <m:e>
                  <m:r>
                    <m:t>1</m:t>
                  </m:r>
                  <m:r>
                    <m:rPr>
                      <m:sty m:val="p"/>
                    </m:rPr>
                    <m:t>−</m:t>
                  </m:r>
                  <m:sSup>
                    <m:e>
                      <m:r>
                        <m:t>x</m:t>
                      </m:r>
                    </m:e>
                    <m:sup>
                      <m:r>
                        <m:t>2</m:t>
                      </m:r>
                    </m:sup>
                  </m:sSup>
                </m:e>
              </m:d>
              <m:f>
                <m:fPr>
                  <m:type m:val="bar"/>
                </m:fPr>
                <m:num>
                  <m:r>
                    <m:t>d</m:t>
                  </m:r>
                  <m:r>
                    <m:t>θ</m:t>
                  </m:r>
                </m:num>
                <m:den>
                  <m:r>
                    <m:t>d</m:t>
                  </m:r>
                  <m:r>
                    <m:t>x</m:t>
                  </m:r>
                </m:den>
              </m:f>
            </m:e>
          </m:d>
          <m:r>
            <m:rPr>
              <m:sty m:val="p"/>
            </m:rPr>
            <m:t>+</m:t>
          </m:r>
          <m:r>
            <m:t>n</m:t>
          </m:r>
          <m:d>
            <m:dPr>
              <m:begChr m:val="("/>
              <m:endChr m:val=")"/>
              <m:sepChr m:val=""/>
              <m:grow/>
            </m:dPr>
            <m:e>
              <m:r>
                <m:t>n</m:t>
              </m:r>
              <m:r>
                <m:rPr>
                  <m:sty m:val="p"/>
                </m:rPr>
                <m:t>+</m:t>
              </m:r>
              <m:r>
                <m:t>1</m:t>
              </m:r>
            </m:e>
          </m:d>
          <m:r>
            <m:t>θ</m:t>
          </m:r>
          <m:r>
            <m:rPr>
              <m:sty m:val="p"/>
            </m:rPr>
            <m:t>=</m:t>
          </m:r>
          <m:r>
            <m:t>0</m:t>
          </m:r>
        </m:oMath>
      </m:oMathPara>
    </w:p>
    <w:p>
      <w:pPr>
        <w:pStyle w:val="FirstParagraph"/>
      </w:pPr>
      <w:r>
        <w:t xml:space="preserve">أو</w:t>
      </w:r>
    </w:p>
    <w:p>
      <w:pPr>
        <w:pStyle w:val="BodyText"/>
      </w:pPr>
      <m:oMathPara>
        <m:oMathParaPr>
          <m:jc m:val="center"/>
        </m:oMathParaPr>
        <m:oMath>
          <m:d>
            <m:dPr>
              <m:begChr m:val="("/>
              <m:endChr m:val=")"/>
              <m:sepChr m:val=""/>
              <m:grow/>
            </m:dPr>
            <m:e>
              <m:r>
                <m:t>1</m:t>
              </m:r>
              <m:r>
                <m:rPr>
                  <m:sty m:val="p"/>
                </m:rPr>
                <m:t>−</m:t>
              </m:r>
              <m:sSup>
                <m:e>
                  <m:r>
                    <m:t>x</m:t>
                  </m:r>
                </m:e>
                <m:sup>
                  <m:r>
                    <m:t>2</m:t>
                  </m:r>
                </m:sup>
              </m:sSup>
            </m:e>
          </m:d>
          <m:f>
            <m:fPr>
              <m:type m:val="bar"/>
            </m:fPr>
            <m:num>
              <m:sSup>
                <m:e>
                  <m:r>
                    <m:t>d</m:t>
                  </m:r>
                </m:e>
                <m:sup>
                  <m:r>
                    <m:t>2</m:t>
                  </m:r>
                </m:sup>
              </m:sSup>
              <m:r>
                <m:t>θ</m:t>
              </m:r>
            </m:num>
            <m:den>
              <m:r>
                <m:t>d</m:t>
              </m:r>
              <m:sSup>
                <m:e>
                  <m:r>
                    <m:t>x</m:t>
                  </m:r>
                </m:e>
                <m:sup>
                  <m:r>
                    <m:t>2</m:t>
                  </m:r>
                </m:sup>
              </m:sSup>
            </m:den>
          </m:f>
          <m:r>
            <m:rPr>
              <m:sty m:val="p"/>
            </m:rPr>
            <m:t>−</m:t>
          </m:r>
          <m:r>
            <m:t>2</m:t>
          </m:r>
          <m:r>
            <m:t>x</m:t>
          </m:r>
          <m:f>
            <m:fPr>
              <m:type m:val="bar"/>
            </m:fPr>
            <m:num>
              <m:r>
                <m:t>d</m:t>
              </m:r>
              <m:r>
                <m:t>θ</m:t>
              </m:r>
            </m:num>
            <m:den>
              <m:r>
                <m:t>d</m:t>
              </m:r>
              <m:r>
                <m:t>x</m:t>
              </m:r>
            </m:den>
          </m:f>
          <m:r>
            <m:rPr>
              <m:sty m:val="p"/>
            </m:rPr>
            <m:t>+</m:t>
          </m:r>
          <m:r>
            <m:t>n</m:t>
          </m:r>
          <m:d>
            <m:dPr>
              <m:begChr m:val="("/>
              <m:endChr m:val=")"/>
              <m:sepChr m:val=""/>
              <m:grow/>
            </m:dPr>
            <m:e>
              <m:r>
                <m:t>n</m:t>
              </m:r>
              <m:r>
                <m:rPr>
                  <m:sty m:val="p"/>
                </m:rPr>
                <m:t>+</m:t>
              </m:r>
              <m:r>
                <m:t>1</m:t>
              </m:r>
            </m:e>
          </m:d>
          <m:r>
            <m:t>θ</m:t>
          </m:r>
          <m:r>
            <m:rPr>
              <m:sty m:val="p"/>
            </m:rPr>
            <m:t>=</m:t>
          </m:r>
          <m:r>
            <m:t>0</m:t>
          </m:r>
          <m:r>
            <m:t> </m:t>
          </m:r>
          <m:d>
            <m:dPr>
              <m:begChr m:val="("/>
              <m:endChr m:val=")"/>
              <m:sepChr m:val=""/>
              <m:grow/>
            </m:dPr>
            <m:e>
              <m:r>
                <m:t>7</m:t>
              </m:r>
            </m:e>
          </m:d>
        </m:oMath>
      </m:oMathPara>
    </w:p>
    <w:p>
      <w:pPr>
        <w:pStyle w:val="FirstParagraph"/>
      </w:pPr>
      <w:r>
        <w:t xml:space="preserve">وهذه هي معادلة لجندر التفاضلية والتي حلها هو</w:t>
      </w:r>
    </w:p>
    <w:p>
      <w:pPr>
        <w:pStyle w:val="BodyText"/>
      </w:pPr>
      <m:oMathPara>
        <m:oMathParaPr>
          <m:jc m:val="center"/>
        </m:oMathParaPr>
        <m:oMath>
          <m:r>
            <m:t>θ</m:t>
          </m:r>
          <m:r>
            <m:rPr>
              <m:sty m:val="p"/>
            </m:rPr>
            <m:t>=</m:t>
          </m:r>
          <m:sSub>
            <m:e>
              <m:r>
                <m:t>A</m:t>
              </m:r>
            </m:e>
            <m:sub>
              <m:r>
                <m:t>2</m:t>
              </m:r>
            </m:sub>
          </m:sSub>
          <m:sSub>
            <m:e>
              <m:r>
                <m:t>P</m:t>
              </m:r>
            </m:e>
            <m:sub>
              <m:r>
                <m:t>n</m:t>
              </m:r>
            </m:sub>
          </m:sSub>
          <m:d>
            <m:dPr>
              <m:begChr m:val="("/>
              <m:endChr m:val=")"/>
              <m:sepChr m:val=""/>
              <m:grow/>
            </m:dPr>
            <m:e>
              <m:r>
                <m:t>x</m:t>
              </m:r>
            </m:e>
          </m:d>
          <m:r>
            <m:rPr>
              <m:sty m:val="p"/>
            </m:rPr>
            <m:t>+</m:t>
          </m:r>
          <m:sSub>
            <m:e>
              <m:r>
                <m:t>B</m:t>
              </m:r>
            </m:e>
            <m:sub>
              <m:r>
                <m:t>2</m:t>
              </m:r>
            </m:sub>
          </m:sSub>
          <m:sSub>
            <m:e>
              <m:r>
                <m:t>Q</m:t>
              </m:r>
            </m:e>
            <m:sub>
              <m:r>
                <m:t>n</m:t>
              </m:r>
            </m:sub>
          </m:sSub>
          <m:d>
            <m:dPr>
              <m:begChr m:val="("/>
              <m:endChr m:val=")"/>
              <m:sepChr m:val=""/>
              <m:grow/>
            </m:dPr>
            <m:e>
              <m:r>
                <m:t>x</m:t>
              </m:r>
            </m:e>
          </m:d>
          <m:r>
            <m:t> </m:t>
          </m:r>
          <m:d>
            <m:dPr>
              <m:begChr m:val="("/>
              <m:endChr m:val=")"/>
              <m:sepChr m:val=""/>
              <m:grow/>
            </m:dPr>
            <m:e>
              <m:r>
                <m:t>8</m:t>
              </m:r>
            </m:e>
          </m:d>
        </m:oMath>
      </m:oMathPara>
    </w:p>
    <w:p>
      <w:pPr>
        <w:pStyle w:val="FirstParagraph"/>
      </w:pPr>
      <w:r>
        <w:t xml:space="preserve">وعلى ذلك فإن حل المعادلة (6) هو</w:t>
      </w:r>
    </w:p>
    <w:p>
      <w:pPr>
        <w:pStyle w:val="BodyText"/>
      </w:pPr>
      <m:oMathPara>
        <m:oMathParaPr>
          <m:jc m:val="center"/>
        </m:oMathParaPr>
        <m:oMath>
          <m:r>
            <m:t>θ</m:t>
          </m:r>
          <m:r>
            <m:rPr>
              <m:sty m:val="p"/>
            </m:rPr>
            <m:t>=</m:t>
          </m:r>
          <m:sSub>
            <m:e>
              <m:r>
                <m:t>A</m:t>
              </m:r>
            </m:e>
            <m:sub>
              <m:r>
                <m:t>2</m:t>
              </m:r>
            </m:sub>
          </m:sSub>
          <m:sSub>
            <m:e>
              <m:r>
                <m:t>P</m:t>
              </m:r>
            </m:e>
            <m:sub>
              <m:r>
                <m:t>n</m:t>
              </m:r>
            </m:sub>
          </m:sSub>
          <m:d>
            <m:dPr>
              <m:begChr m:val="("/>
              <m:endChr m:val=")"/>
              <m:sepChr m:val=""/>
              <m:grow/>
            </m:dPr>
            <m:e>
              <m:r>
                <m:rPr>
                  <m:sty m:val="p"/>
                </m:rPr>
                <m:t>cos</m:t>
              </m:r>
              <m:r>
                <m:t>θ</m:t>
              </m:r>
            </m:e>
          </m:d>
          <m:r>
            <m:rPr>
              <m:sty m:val="p"/>
            </m:rPr>
            <m:t>+</m:t>
          </m:r>
          <m:sSub>
            <m:e>
              <m:r>
                <m:t>B</m:t>
              </m:r>
            </m:e>
            <m:sub>
              <m:r>
                <m:t>2</m:t>
              </m:r>
            </m:sub>
          </m:sSub>
          <m:sSub>
            <m:e>
              <m:r>
                <m:t>Q</m:t>
              </m:r>
            </m:e>
            <m:sub>
              <m:r>
                <m:t>n</m:t>
              </m:r>
            </m:sub>
          </m:sSub>
          <m:d>
            <m:dPr>
              <m:begChr m:val="("/>
              <m:endChr m:val=")"/>
              <m:sepChr m:val=""/>
              <m:grow/>
            </m:dPr>
            <m:e>
              <m:r>
                <m:rPr>
                  <m:sty m:val="p"/>
                </m:rPr>
                <m:t>cos</m:t>
              </m:r>
              <m:r>
                <m:t>θ</m:t>
              </m:r>
            </m:e>
          </m:d>
          <m:r>
            <m:t> </m:t>
          </m:r>
          <m:d>
            <m:dPr>
              <m:begChr m:val="("/>
              <m:endChr m:val=")"/>
              <m:sepChr m:val=""/>
              <m:grow/>
            </m:dPr>
            <m:e>
              <m:r>
                <m:t>9</m:t>
              </m:r>
            </m:e>
          </m:d>
        </m:oMath>
      </m:oMathPara>
    </w:p>
    <w:p>
      <w:pPr>
        <w:pStyle w:val="FirstParagraph"/>
      </w:pPr>
      <w:r>
        <w:t xml:space="preserve">باستخدام (5) ، (8) أو (9) يمكن أن نستنتج حل المعادلة (1) في الصورة:</w:t>
      </w:r>
    </w:p>
    <w:p>
      <w:pPr>
        <w:pStyle w:val="BodyText"/>
      </w:pPr>
      <m:oMathPara>
        <m:oMathParaPr>
          <m:jc m:val="center"/>
        </m:oMathParaPr>
        <m:oMath>
          <m:r>
            <m:t>R</m:t>
          </m:r>
          <m:r>
            <m:t>θ</m:t>
          </m:r>
          <m:r>
            <m:rPr>
              <m:sty m:val="p"/>
            </m:rPr>
            <m:t>=</m:t>
          </m:r>
          <m:d>
            <m:dPr>
              <m:begChr m:val="["/>
              <m:endChr m:val="]"/>
              <m:sepChr m:val=""/>
              <m:grow/>
            </m:dPr>
            <m:e>
              <m:sSub>
                <m:e>
                  <m:r>
                    <m:t>A</m:t>
                  </m:r>
                </m:e>
                <m:sub>
                  <m:r>
                    <m:t>1</m:t>
                  </m:r>
                </m:sub>
              </m:sSub>
              <m:sSup>
                <m:e>
                  <m:r>
                    <m:t>r</m:t>
                  </m:r>
                </m:e>
                <m:sup>
                  <m:r>
                    <m:t>n</m:t>
                  </m:r>
                </m:sup>
              </m:sSup>
              <m:r>
                <m:rPr>
                  <m:sty m:val="p"/>
                </m:rPr>
                <m:t>+</m:t>
              </m:r>
              <m:f>
                <m:fPr>
                  <m:type m:val="bar"/>
                </m:fPr>
                <m:num>
                  <m:sSub>
                    <m:e>
                      <m:r>
                        <m:t>B</m:t>
                      </m:r>
                    </m:e>
                    <m:sub>
                      <m:r>
                        <m:t>1</m:t>
                      </m:r>
                    </m:sub>
                  </m:sSub>
                </m:num>
                <m:den>
                  <m:sSup>
                    <m:e>
                      <m:r>
                        <m:t>r</m:t>
                      </m:r>
                    </m:e>
                    <m:sup>
                      <m:r>
                        <m:t>n</m:t>
                      </m:r>
                      <m:r>
                        <m:rPr>
                          <m:sty m:val="p"/>
                        </m:rPr>
                        <m:t>+</m:t>
                      </m:r>
                      <m:r>
                        <m:t>1</m:t>
                      </m:r>
                    </m:sup>
                  </m:sSup>
                </m:den>
              </m:f>
            </m:e>
          </m:d>
          <m:d>
            <m:dPr>
              <m:begChr m:val="["/>
              <m:endChr m:val="]"/>
              <m:sepChr m:val=""/>
              <m:grow/>
            </m:dPr>
            <m:e>
              <m:sSub>
                <m:e>
                  <m:r>
                    <m:t>A</m:t>
                  </m:r>
                </m:e>
                <m:sub>
                  <m:r>
                    <m:t>2</m:t>
                  </m:r>
                </m:sub>
              </m:sSub>
              <m:sSub>
                <m:e>
                  <m:r>
                    <m:t>P</m:t>
                  </m:r>
                </m:e>
                <m:sub>
                  <m:r>
                    <m:t>n</m:t>
                  </m:r>
                </m:sub>
              </m:sSub>
              <m:d>
                <m:dPr>
                  <m:begChr m:val="("/>
                  <m:endChr m:val=")"/>
                  <m:sepChr m:val=""/>
                  <m:grow/>
                </m:dPr>
                <m:e>
                  <m:r>
                    <m:t>x</m:t>
                  </m:r>
                </m:e>
              </m:d>
              <m:r>
                <m:rPr>
                  <m:sty m:val="p"/>
                </m:rPr>
                <m:t>+</m:t>
              </m:r>
              <m:sSub>
                <m:e>
                  <m:r>
                    <m:t>B</m:t>
                  </m:r>
                </m:e>
                <m:sub>
                  <m:r>
                    <m:t>2</m:t>
                  </m:r>
                </m:sub>
              </m:sSub>
              <m:sSub>
                <m:e>
                  <m:r>
                    <m:t>Q</m:t>
                  </m:r>
                </m:e>
                <m:sub>
                  <m:r>
                    <m:t>n</m:t>
                  </m:r>
                </m:sub>
              </m:sSub>
              <m:d>
                <m:dPr>
                  <m:begChr m:val="("/>
                  <m:endChr m:val=")"/>
                  <m:sepChr m:val=""/>
                  <m:grow/>
                </m:dPr>
                <m:e>
                  <m:r>
                    <m:t>x</m:t>
                  </m:r>
                </m:e>
              </m:d>
            </m:e>
          </m:d>
          <m:r>
            <m:t> </m:t>
          </m:r>
          <m:d>
            <m:dPr>
              <m:begChr m:val="("/>
              <m:endChr m:val=")"/>
              <m:sepChr m:val=""/>
              <m:grow/>
            </m:dPr>
            <m:e>
              <m:r>
                <m:t>10</m:t>
              </m:r>
            </m:e>
          </m:d>
        </m:oMath>
      </m:oMathPara>
    </w:p>
    <w:p>
      <w:pPr>
        <w:pStyle w:val="FirstParagraph"/>
      </w:pPr>
      <w:r>
        <w:t xml:space="preserve">حيث</w:t>
      </w:r>
      <w:r>
        <w:t xml:space="preserve"> </w:t>
      </w:r>
      <m:oMath>
        <m:r>
          <m:t>x</m:t>
        </m:r>
        <m:r>
          <m:rPr>
            <m:sty m:val="p"/>
          </m:rPr>
          <m:t>=</m:t>
        </m:r>
        <m:r>
          <m:rPr>
            <m:sty m:val="p"/>
          </m:rPr>
          <m:t>cos</m:t>
        </m:r>
        <m:r>
          <m:t>θ</m:t>
        </m:r>
      </m:oMath>
    </w:p>
    <w:bookmarkEnd w:id="65"/>
    <w:bookmarkEnd w:id="66"/>
    <w:bookmarkEnd w:id="67"/>
    <w:bookmarkStart w:id="68" w:name="النتائج--1"/>
    <w:p>
      <w:pPr>
        <w:pStyle w:val="Heading2"/>
      </w:pPr>
      <w:r>
        <w:t xml:space="preserve">النتائج:-</w:t>
      </w:r>
    </w:p>
    <w:p>
      <w:pPr>
        <w:pStyle w:val="FirstParagraph"/>
      </w:pPr>
      <w:r>
        <w:t xml:space="preserve">مجلة المنتدى الجامعي . -152- العدد (22) سبتمبر 2018</w:t>
      </w:r>
    </w:p>
    <w:p>
      <w:r>
        <w:pict>
          <v:rect style="width:0;height:1.5pt" o:hralign="center" o:hrstd="t" o:hr="t"/>
        </w:pict>
      </w:r>
    </w:p>
    <w:p>
      <w:pPr>
        <w:pStyle w:val="FirstParagraph"/>
      </w:pPr>
      <w:r>
        <w:t xml:space="preserve">في هذه الورقة تم التوصل الى النتائج الاتية:-</w:t>
      </w:r>
    </w:p>
    <w:p>
      <w:pPr>
        <w:numPr>
          <w:ilvl w:val="0"/>
          <w:numId w:val="1005"/>
        </w:numPr>
        <w:pStyle w:val="Compact"/>
      </w:pPr>
      <w:r>
        <w:t xml:space="preserve">تؤكد الدراسة أنه بإمكان الطالب أن يكون معادلات تفاضلية جزئية في حل وترجمة أنواع عديدة من المسائل والصيغ الرياضية الخاضعة لشروط معطاة كالشروط الحدية.</w:t>
      </w:r>
    </w:p>
    <w:p>
      <w:pPr>
        <w:numPr>
          <w:ilvl w:val="0"/>
          <w:numId w:val="1005"/>
        </w:numPr>
        <w:pStyle w:val="Compact"/>
      </w:pPr>
      <w:r>
        <w:t xml:space="preserve">من خلال معالجة بعض الأمثلة والتطبيقات استطاعت هذه الدراسة ربط العلوم الرياضية بالفيزيائية باستخدام التطبيقات وحلها، باستخدام المعادلات التفاضلية الجزئية.</w:t>
      </w:r>
    </w:p>
    <w:p>
      <w:pPr>
        <w:numPr>
          <w:ilvl w:val="0"/>
          <w:numId w:val="1005"/>
        </w:numPr>
        <w:pStyle w:val="Compact"/>
      </w:pPr>
      <w:r>
        <w:t xml:space="preserve">قمنا باستخدام المعادلات التفاضلية الجزئية المكافئية لتطوير الطرق التي تكيف حل خاص للمعادلات التفاضلية الجزئية، بشروط حدية وذلك بتقديم بارامترات والطرق العامة واضحة وتطبق في المعادلات التفاضلية الجزئية من الرتبة الثانية بمعاملات تابة بشكل جيد.</w:t>
      </w:r>
    </w:p>
    <w:bookmarkEnd w:id="68"/>
    <w:bookmarkStart w:id="69" w:name="المراجع-"/>
    <w:p>
      <w:pPr>
        <w:pStyle w:val="Heading2"/>
      </w:pPr>
      <w:r>
        <w:t xml:space="preserve">المراجع:-</w:t>
      </w:r>
    </w:p>
    <w:p>
      <w:pPr>
        <w:numPr>
          <w:ilvl w:val="0"/>
          <w:numId w:val="1006"/>
        </w:numPr>
        <w:pStyle w:val="Compact"/>
      </w:pPr>
      <w:r>
        <w:t xml:space="preserve">الرياضيات المتقدمة للمهندسين والعلميين، مواري. ر. شبيحل، الدار الدولية للنشر والتوزيع، لبنان، 1991.</w:t>
      </w:r>
    </w:p>
    <w:p>
      <w:pPr>
        <w:numPr>
          <w:ilvl w:val="0"/>
          <w:numId w:val="1006"/>
        </w:numPr>
        <w:pStyle w:val="Compact"/>
      </w:pPr>
      <w:r>
        <w:t xml:space="preserve">المعادلات التفاضلية الجزئية للاقسام العلمية والهندسية، الزوام أحمد دلة، ادارة المطبوعات والنشر جامعة الفاتح، ليبيا، 1998.</w:t>
      </w:r>
    </w:p>
    <w:p>
      <w:pPr>
        <w:numPr>
          <w:ilvl w:val="0"/>
          <w:numId w:val="1006"/>
        </w:numPr>
        <w:pStyle w:val="Compact"/>
      </w:pPr>
      <w:r>
        <w:t xml:space="preserve">المعادلات التفاضلية الجزئية، اس فارلو، ترجمة: مها عواض الكبيسي، منشورات جامعة عمر المختار البيضاء، ليبيا، 2005.</w:t>
      </w:r>
    </w:p>
    <w:p>
      <w:pPr>
        <w:numPr>
          <w:ilvl w:val="0"/>
          <w:numId w:val="1006"/>
        </w:numPr>
        <w:pStyle w:val="Compact"/>
      </w:pPr>
      <w:r>
        <w:t xml:space="preserve">مبادئ المعادلات التفاضلية الجزئية وبعض تطبيقاتها، عمر الخليل عثمان اسحق، السودان، 2015.</w:t>
      </w:r>
    </w:p>
    <w:p>
      <w:pPr>
        <w:numPr>
          <w:ilvl w:val="0"/>
          <w:numId w:val="1006"/>
        </w:numPr>
        <w:pStyle w:val="Compact"/>
      </w:pPr>
      <w:r>
        <w:t xml:space="preserve">المعادلات التفاضلية الجزئية، ناجي بن صالح، شعبان بن رسلان، السعودية، 2007.</w:t>
      </w:r>
    </w:p>
    <w:p>
      <w:pPr>
        <w:numPr>
          <w:ilvl w:val="0"/>
          <w:numId w:val="1006"/>
        </w:numPr>
        <w:pStyle w:val="Compact"/>
      </w:pPr>
      <w:r>
        <w:t xml:space="preserve">المعادلات التفاضلية، محمد رجب الجزيري، ادارة المطبوعات والنشر جامعة الفاتح، ليبيا، 2010.</w:t>
      </w:r>
    </w:p>
    <w:p>
      <w:pPr>
        <w:numPr>
          <w:ilvl w:val="0"/>
          <w:numId w:val="1006"/>
        </w:numPr>
        <w:pStyle w:val="Compact"/>
      </w:pPr>
      <w:r>
        <w:t xml:space="preserve">المعادلة التفاضلية مقاربة تطبيقية، علي مصطفى بن الاشهر، منشورات اكاديمية الدراسات العليا، ليبيا، 2005.</w:t>
      </w:r>
    </w:p>
    <w:p>
      <w:pPr>
        <w:numPr>
          <w:ilvl w:val="0"/>
          <w:numId w:val="1006"/>
        </w:numPr>
        <w:pStyle w:val="Compact"/>
      </w:pPr>
      <w:r>
        <w:t xml:space="preserve">المعادلات التفاضلية، حسن مصطفى العويضي، عبد الوهاب عباس رجب، سناء علي زارع، السعودية، 2005.</w:t>
      </w:r>
    </w:p>
    <w:p>
      <w:pPr>
        <w:numPr>
          <w:ilvl w:val="0"/>
          <w:numId w:val="1006"/>
        </w:numPr>
        <w:pStyle w:val="Compact"/>
      </w:pPr>
      <w:r>
        <w:t xml:space="preserve">Hans ، George B.Arfken Mathematical Methods For Physicists ،USA Frank E.Haris J.Weber</w:t>
      </w:r>
      <w:r>
        <w:br/>
      </w:r>
      <w:r>
        <w:t xml:space="preserve">2013.</w:t>
      </w:r>
    </w:p>
    <w:p>
      <w:pPr>
        <w:pStyle w:val="FirstParagraph"/>
      </w:pPr>
      <w:r>
        <w:t xml:space="preserve">مجلة المنتدى الجامعي . -153- العدد (22) سبتمبر 2018</w:t>
      </w:r>
    </w:p>
    <w:bookmarkEnd w:id="6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99202">
    <w:nsid w:val="A99202"/>
    <w:multiLevelType w:val="multilevel"/>
    <w:lvl w:ilvl="0">
      <w:start w:val="2"/>
      <w:numFmt w:val="decimal"/>
      <w:lvlText w:val="%1."/>
      <w:lvlJc w:val="left"/>
      <w:pPr>
        <w:ind w:left="720" w:hanging="480"/>
      </w:pPr>
    </w:lvl>
    <w:lvl w:ilvl="1">
      <w:start w:val="2"/>
      <w:numFmt w:val="lowerLetter"/>
      <w:lvlText w:val="%2."/>
      <w:lvlJc w:val="left"/>
      <w:pPr>
        <w:ind w:left="1440" w:hanging="480"/>
      </w:pPr>
    </w:lvl>
    <w:lvl w:ilvl="2">
      <w:start w:val="2"/>
      <w:numFmt w:val="lowerRoman"/>
      <w:lvlText w:val="%3."/>
      <w:lvlJc w:val="left"/>
      <w:pPr>
        <w:ind w:left="2160" w:hanging="480"/>
      </w:pPr>
    </w:lvl>
    <w:lvl w:ilvl="3">
      <w:start w:val="2"/>
      <w:numFmt w:val="decimal"/>
      <w:lvlText w:val="%4."/>
      <w:lvlJc w:val="left"/>
      <w:pPr>
        <w:ind w:left="2880" w:hanging="480"/>
      </w:pPr>
    </w:lvl>
    <w:lvl w:ilvl="4">
      <w:start w:val="2"/>
      <w:numFmt w:val="lowerLetter"/>
      <w:lvlText w:val="%5."/>
      <w:lvlJc w:val="left"/>
      <w:pPr>
        <w:ind w:left="3600" w:hanging="480"/>
      </w:pPr>
    </w:lvl>
    <w:lvl w:ilvl="5">
      <w:start w:val="2"/>
      <w:numFmt w:val="lowerRoman"/>
      <w:lvlText w:val="%6."/>
      <w:lvlJc w:val="left"/>
      <w:pPr>
        <w:ind w:left="4320" w:hanging="480"/>
      </w:pPr>
    </w:lvl>
    <w:lvl w:ilvl="6">
      <w:start w:val="2"/>
      <w:numFmt w:val="decimal"/>
      <w:lvlText w:val="%7."/>
      <w:lvlJc w:val="left"/>
      <w:pPr>
        <w:ind w:left="5040" w:hanging="480"/>
      </w:pPr>
    </w:lvl>
    <w:lvl w:ilvl="7">
      <w:start w:val="2"/>
      <w:numFmt w:val="lowerLetter"/>
      <w:lvlText w:val="%8."/>
      <w:lvlJc w:val="left"/>
      <w:pPr>
        <w:ind w:left="5760" w:hanging="480"/>
      </w:pPr>
    </w:lvl>
    <w:lvl w:ilvl="8">
      <w:start w:val="2"/>
      <w:numFmt w:val="lowerRoman"/>
      <w:lvlText w:val="%9."/>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المعادلات التفاضلية الجزئية وتطبيقاتها</dc:title>
  <dc:creator/>
  <dc:language>ar</dc:language>
  <cp:keywords/>
  <dcterms:created xsi:type="dcterms:W3CDTF">2025-10-28T11:33:56Z</dcterms:created>
  <dcterms:modified xsi:type="dcterms:W3CDTF">2025-10-28T11:33:56Z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vt:lpwstr>
  </property>
</Properties>
</file>