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المعادلات</w:t>
      </w:r>
      <w:r>
        <w:t xml:space="preserve"> </w:t>
      </w:r>
      <w:r>
        <w:t xml:space="preserve">التفاضلية</w:t>
      </w:r>
      <w:r>
        <w:t xml:space="preserve"> </w:t>
      </w:r>
      <w:r>
        <w:t xml:space="preserve">الجزئية</w:t>
      </w:r>
      <w:r>
        <w:t xml:space="preserve"> </w:t>
      </w:r>
      <w:r>
        <w:t xml:space="preserve">وتطبيقاتها</w:t>
      </w:r>
    </w:p>
    <w:bookmarkStart w:id="20" w:name="المعادلات-التفاضلية-الجزئية-وتطبيقاتها"/>
    <w:p>
      <w:pPr>
        <w:pStyle w:val="Heading1"/>
      </w:pPr>
      <w:r>
        <w:t xml:space="preserve">المعادلات التفاضلية الجزئية وتطبيقاتها</w:t>
      </w:r>
    </w:p>
    <w:bookmarkEnd w:id="20"/>
    <w:p>
      <w:pPr>
        <w:pStyle w:val="FirstParagraph"/>
      </w:pPr>
      <w:r>
        <w:t xml:space="preserve">أ. كلتوم محمد ابوراس أ ليلى علي القرازي أ. منال عبد الكريم جليطة</w:t>
      </w:r>
    </w:p>
    <w:p>
      <w:pPr>
        <w:pStyle w:val="BodyText"/>
      </w:pPr>
      <w:r>
        <w:t xml:space="preserve">كلية التقنية الهندسية - جنزور</w:t>
      </w:r>
    </w:p>
    <w:bookmarkStart w:id="21" w:name="ملخص-"/>
    <w:p>
      <w:pPr>
        <w:pStyle w:val="Heading2"/>
      </w:pPr>
      <w:r>
        <w:t xml:space="preserve">ملخص:-</w:t>
      </w:r>
    </w:p>
    <w:p>
      <w:pPr>
        <w:pStyle w:val="FirstParagraph"/>
      </w:pPr>
      <w: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pPr>
      <w:r>
        <w:t xml:space="preserve">المقدمة:-</w:t>
      </w:r>
    </w:p>
    <w:p>
      <w:pPr>
        <w:pStyle w:val="FirstParagraph"/>
      </w:pPr>
      <w: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pPr>
      <w:r>
        <w:t xml:space="preserve">أهداف البحث:</w:t>
      </w:r>
    </w:p>
    <w:p>
      <w:pPr>
        <w:pStyle w:val="FirstParagraph"/>
      </w:pPr>
      <w: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pPr>
      <w:r>
        <w:t xml:space="preserve">أهمية البحث:</w:t>
      </w:r>
    </w:p>
    <w:p>
      <w:pPr>
        <w:pStyle w:val="FirstParagraph"/>
      </w:pPr>
      <w: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pPr>
      <w: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pStyle w:val="FirstParagraph"/>
      </w:pPr>
      <w:r>
        <w:t xml:space="preserve">مجلة المنتدى الجامعي . -131- العدد (22) سبتمبر 2018</w:t>
      </w:r>
    </w:p>
    <w:p>
      <w:r>
        <w:pict>
          <v:rect style="width:0;height:1.5pt" o:hralign="center" o:hrstd="t" o:hr="t"/>
        </w:pict>
      </w:r>
    </w:p>
    <w:p>
      <w:pPr>
        <w:numPr>
          <w:ilvl w:val="0"/>
          <w:numId w:val="1002"/>
        </w:numPr>
        <w:pStyle w:val="Compact"/>
      </w:pPr>
      <w:r>
        <w:t xml:space="preserve">أن نبين للطالب كيف تكون المعادلات التفاضلية الجزئية مفيدة في حل أنواع عديدة من المسائل وخاصة ان يعرف للطالب الأتي:</w:t>
      </w:r>
      <w:r>
        <w:br/>
      </w:r>
      <w:r>
        <w:t xml:space="preserve">أ ) كيف يترجم المسائل إلي لغة المعادلات التفاضلية الجزئية أي الصيغة الرياضية لهذه المسائل.</w:t>
      </w:r>
      <w:r>
        <w:br/>
      </w:r>
      <w:r>
        <w:t xml:space="preserve">ب) حل المعادلات التفاضلية الجزئية الناتجة والخاضعة لشروط معطاة كالشروط الحدية.</w:t>
      </w:r>
      <w:r>
        <w:br/>
      </w:r>
      <w:r>
        <w:t xml:space="preserve">ج) تفسير الحلول المتحصل عليها.</w:t>
      </w:r>
    </w:p>
    <w:p>
      <w:pPr>
        <w:numPr>
          <w:ilvl w:val="0"/>
          <w:numId w:val="1002"/>
        </w:numPr>
        <w:pStyle w:val="Compact"/>
      </w:pPr>
      <w: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pPr>
      <w: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pPr>
      <w: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pPr>
      <w:r>
        <w:t xml:space="preserve">مشكلة البحث:</w:t>
      </w:r>
    </w:p>
    <w:p>
      <w:pPr>
        <w:numPr>
          <w:ilvl w:val="0"/>
          <w:numId w:val="1003"/>
        </w:numPr>
        <w:pStyle w:val="Compact"/>
      </w:pPr>
      <w:r>
        <w:t xml:space="preserve">التعرف على المعادلات التفاضلية الجزئية وطرق حلها.</w:t>
      </w:r>
    </w:p>
    <w:p>
      <w:pPr>
        <w:numPr>
          <w:ilvl w:val="0"/>
          <w:numId w:val="1003"/>
        </w:numPr>
        <w:pStyle w:val="Compact"/>
      </w:pPr>
      <w: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pPr>
      <w:r>
        <w:t xml:space="preserve">حدود البحث:</w:t>
      </w:r>
    </w:p>
    <w:p>
      <w:pPr>
        <w:numPr>
          <w:ilvl w:val="0"/>
          <w:numId w:val="1004"/>
        </w:numPr>
        <w:pStyle w:val="Compact"/>
      </w:pPr>
      <w:r>
        <w:t xml:space="preserve">بيان أهمية المعادلات التفاضلية الجزئية في حل الكثير من المسائل المعقدة.</w:t>
      </w:r>
    </w:p>
    <w:p>
      <w:pPr>
        <w:numPr>
          <w:ilvl w:val="0"/>
          <w:numId w:val="1004"/>
        </w:numPr>
        <w:pStyle w:val="Compact"/>
      </w:pPr>
      <w: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pPr>
      <w:r>
        <w:t xml:space="preserve">المعادلات التفاضلية الجزئية:</w:t>
      </w:r>
    </w:p>
    <w:p>
      <w:pPr>
        <w:pStyle w:val="FirstParagraph"/>
      </w:pPr>
      <w:r>
        <w:t xml:space="preserve">المعادلات التفاضلية الجزئية هي معادلة تحتوي على داله غير معلومة في متغيرين أو أكثر ومشتقاتها الجزئية بالنسبة الى هذه المتغيرات.</w:t>
      </w:r>
    </w:p>
    <w:p>
      <w:pPr>
        <w:pStyle w:val="BodyText"/>
      </w:pPr>
      <w: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pStyle w:val="BodyText"/>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pStyle w:val="FirstParagraph"/>
      </w:pPr>
      <w:r>
        <w:t xml:space="preserve">مجلة المنتدى الجامعي . -132- العدد (22) سبتمبر 2018</w:t>
      </w:r>
    </w:p>
    <w:p>
      <w:r>
        <w:pict>
          <v:rect style="width:0;height:1.5pt" o:hralign="center" o:hrstd="t" o:hr="t"/>
        </w:pict>
      </w:r>
    </w:p>
    <w:p>
      <w:pPr>
        <w:pStyle w:val="FirstParagraph"/>
      </w:pPr>
      <w:r>
        <w:t xml:space="preserve">ومن أمثلتها</w:t>
      </w:r>
    </w:p>
    <w:p>
      <w:pPr>
        <w:pStyle w:val="BodyText"/>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pStyle w:val="FirstParagraph"/>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pPr>
      <w:r>
        <w:t xml:space="preserve">تصنيف المعادلات التفاضلية الجزئية:</w:t>
      </w:r>
    </w:p>
    <w:p>
      <w:pPr>
        <w:pStyle w:val="FirstParagraph"/>
      </w:pPr>
      <w: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pPr>
      <w:r>
        <w:t xml:space="preserve">1- رتبة ودرجة المعادلة التفاضلية:</w:t>
      </w:r>
    </w:p>
    <w:p>
      <w:pPr>
        <w:pStyle w:val="FirstParagraph"/>
      </w:pPr>
      <w:r>
        <w:t xml:space="preserve">الرتبة وهي اعلي مشتقة جزئية في المعادلة مثل:</w:t>
      </w:r>
    </w:p>
    <w:p>
      <w:pPr>
        <w:pStyle w:val="BodyText"/>
      </w:pPr>
      <w:r>
        <w:t xml:space="preserve">من الرتبة الثانية</w:t>
      </w:r>
    </w:p>
    <w:p>
      <w:pPr>
        <w:pStyle w:val="BodyText"/>
      </w:pPr>
      <m:oMathPara>
        <m:oMathParaPr>
          <m:jc m:val="center"/>
        </m:oMathParaPr>
        <m:oMath>
          <m:sSub>
            <m:e>
              <m:r>
                <m:t>U</m:t>
              </m:r>
            </m:e>
            <m:sub>
              <m:r>
                <m:t>t</m:t>
              </m:r>
            </m:sub>
          </m:sSub>
          <m:r>
            <m:rPr>
              <m:sty m:val="p"/>
            </m:rPr>
            <m:t>=</m:t>
          </m:r>
          <m:sSub>
            <m:e>
              <m:r>
                <m:t>U</m:t>
              </m:r>
            </m:e>
            <m:sub>
              <m:r>
                <m:t>x</m:t>
              </m:r>
              <m:r>
                <m:t>x</m:t>
              </m:r>
            </m:sub>
          </m:sSub>
        </m:oMath>
      </m:oMathPara>
    </w:p>
    <w:p>
      <w:pPr>
        <w:pStyle w:val="FirstParagraph"/>
      </w:pPr>
      <w:r>
        <w:t xml:space="preserve">من الرتبة الأولى</w:t>
      </w:r>
    </w:p>
    <w:p>
      <w:pPr>
        <w:pStyle w:val="BodyText"/>
      </w:pPr>
      <m:oMathPara>
        <m:oMathParaPr>
          <m:jc m:val="center"/>
        </m:oMathParaPr>
        <m:oMath>
          <m:sSub>
            <m:e>
              <m:r>
                <m:t>U</m:t>
              </m:r>
            </m:e>
            <m:sub>
              <m:r>
                <m:t>t</m:t>
              </m:r>
            </m:sub>
          </m:sSub>
          <m:r>
            <m:rPr>
              <m:sty m:val="p"/>
            </m:rPr>
            <m:t>=</m:t>
          </m:r>
          <m:sSub>
            <m:e>
              <m:r>
                <m:t>U</m:t>
              </m:r>
            </m:e>
            <m:sub>
              <m:r>
                <m:t>x</m:t>
              </m:r>
            </m:sub>
          </m:sSub>
        </m:oMath>
      </m:oMathPara>
    </w:p>
    <w:p>
      <w:pPr>
        <w:pStyle w:val="FirstParagraph"/>
      </w:pPr>
      <w:r>
        <w:t xml:space="preserve">من الرتبة الثالثة</w:t>
      </w:r>
    </w:p>
    <w:p>
      <w:pPr>
        <w:pStyle w:val="BodyText"/>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pStyle w:val="FirstParagraph"/>
      </w:pPr>
      <w:r>
        <w:t xml:space="preserve">الدرجة وهي اس اعلى مشتقة موجودة في المعادلة بشرط ان يكون ذلك الاس عدد صحيح موجب مثل:-</w:t>
      </w:r>
    </w:p>
    <w:p>
      <w:pPr>
        <w:pStyle w:val="BodyText"/>
      </w:pPr>
      <w:r>
        <w:t xml:space="preserve">من الدرجة الأولى</w:t>
      </w:r>
    </w:p>
    <w:p>
      <w:pPr>
        <w:pStyle w:val="BodyText"/>
      </w:pPr>
      <m:oMathPara>
        <m:oMathParaPr>
          <m:jc m:val="center"/>
        </m:oMathParaPr>
        <m:oMath>
          <m:sSub>
            <m:e>
              <m:r>
                <m:t>U</m:t>
              </m:r>
            </m:e>
            <m:sub>
              <m:r>
                <m:t>x</m:t>
              </m:r>
            </m:sub>
          </m:sSub>
          <m:r>
            <m:rPr>
              <m:sty m:val="p"/>
            </m:rPr>
            <m:t>=</m:t>
          </m:r>
          <m:r>
            <m:t>y</m:t>
          </m:r>
        </m:oMath>
      </m:oMathPara>
    </w:p>
    <w:p>
      <w:pPr>
        <w:pStyle w:val="FirstParagraph"/>
      </w:pPr>
      <w:r>
        <w:t xml:space="preserve">من الدرجة الثانية</w:t>
      </w:r>
    </w:p>
    <w:p>
      <w:pPr>
        <w:pStyle w:val="BodyText"/>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pPr>
      <w:r>
        <w:t xml:space="preserve">2- عدد المتغيرات:-</w:t>
      </w:r>
    </w:p>
    <w:p>
      <w:pPr>
        <w:pStyle w:val="FirstParagraph"/>
      </w:pPr>
      <w:r>
        <w:t xml:space="preserve">وهو عدد المتغيرات المستقلة مثل:-</w:t>
      </w:r>
    </w:p>
    <w:p>
      <w:pPr>
        <w:pStyle w:val="BodyText"/>
      </w:pPr>
      <w:r>
        <w:t xml:space="preserve">متغيران وهما</w:t>
      </w:r>
      <w:r>
        <w:t xml:space="preserve"> </w:t>
      </w:r>
      <m:oMath>
        <m:r>
          <m:t>t</m:t>
        </m:r>
        <m:r>
          <m:rPr>
            <m:sty m:val="p"/>
          </m:rPr>
          <m:t>,</m:t>
        </m:r>
        <m:r>
          <m:t>x</m:t>
        </m:r>
      </m:oMath>
    </w:p>
    <w:p>
      <w:pPr>
        <w:pStyle w:val="BodyText"/>
      </w:pPr>
      <m:oMathPara>
        <m:oMathParaPr>
          <m:jc m:val="center"/>
        </m:oMathParaPr>
        <m:oMath>
          <m:sSub>
            <m:e>
              <m:r>
                <m:t>U</m:t>
              </m:r>
            </m:e>
            <m:sub>
              <m:r>
                <m:t>t</m:t>
              </m:r>
            </m:sub>
          </m:sSub>
          <m:r>
            <m:rPr>
              <m:sty m:val="p"/>
            </m:rPr>
            <m:t>=</m:t>
          </m:r>
          <m:sSub>
            <m:e>
              <m:r>
                <m:t>U</m:t>
              </m:r>
            </m:e>
            <m:sub>
              <m:r>
                <m:t>x</m:t>
              </m:r>
              <m:r>
                <m:t>x</m:t>
              </m:r>
            </m:sub>
          </m:sSub>
        </m:oMath>
      </m:oMathPara>
    </w:p>
    <w:p>
      <w:pPr>
        <w:pStyle w:val="FirstParagraph"/>
      </w:pPr>
      <w:r>
        <w:t xml:space="preserve">متغيرات وهم</w:t>
      </w:r>
      <w:r>
        <w:t xml:space="preserve"> </w:t>
      </w:r>
      <m:oMath>
        <m:r>
          <m:t>r</m:t>
        </m:r>
        <m:r>
          <m:rPr>
            <m:sty m:val="p"/>
          </m:rPr>
          <m:t>,</m:t>
        </m:r>
        <m:r>
          <m:t>t</m:t>
        </m:r>
        <m:r>
          <m:rPr>
            <m:sty m:val="p"/>
          </m:rPr>
          <m:t>,</m:t>
        </m:r>
        <m:r>
          <m:t>θ</m:t>
        </m:r>
      </m:oMath>
    </w:p>
    <w:p>
      <w:pPr>
        <w:pStyle w:val="BodyText"/>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pPr>
      <w:r>
        <w:t xml:space="preserve">3- الخطية:</w:t>
      </w:r>
    </w:p>
    <w:p>
      <w:pPr>
        <w:pStyle w:val="FirstParagraph"/>
      </w:pPr>
      <w: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pStyle w:val="BodyText"/>
      </w:pPr>
      <w:r>
        <w:t xml:space="preserve">مجلة المنتدى الجامعي . -133- العدد (22) سبتمبر 2018</w:t>
      </w:r>
    </w:p>
    <w:p>
      <w:r>
        <w:pict>
          <v:rect style="width:0;height:1.5pt" o:hralign="center" o:hrstd="t" o:hr="t"/>
        </w:pict>
      </w:r>
    </w:p>
    <w:p>
      <w:pPr>
        <w:pStyle w:val="FirstParagraph"/>
      </w:pPr>
      <w:r>
        <w:t xml:space="preserve">خطية</w:t>
      </w:r>
    </w:p>
    <w:p>
      <w:pPr>
        <w:pStyle w:val="BodyText"/>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pStyle w:val="FirstParagraph"/>
      </w:pPr>
      <w:r>
        <w:t xml:space="preserve">غير خطية</w:t>
      </w:r>
    </w:p>
    <w:p>
      <w:pPr>
        <w:pStyle w:val="BodyText"/>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pStyle w:val="FirstParagraph"/>
      </w:pPr>
      <w:r>
        <w:t xml:space="preserve">وبصورة ادق فان المعادلة التفاضلية الجزئية الخطية من الرتبة الثانية ذات المتغيرين هي معادلة من الصيغه.</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pStyle w:val="FirstParagraph"/>
      </w:pPr>
      <w:r>
        <w:t xml:space="preserve">حيت أن</w:t>
      </w:r>
      <w:r>
        <w:t xml:space="preserve"> </w:t>
      </w:r>
      <m:oMath>
        <m:r>
          <m:t>x</m:t>
        </m:r>
        <m:r>
          <m:rPr>
            <m:sty m:val="p"/>
          </m:rPr>
          <m:t>,</m:t>
        </m:r>
        <m:r>
          <m:t>y</m:t>
        </m:r>
      </m:oMath>
      <w:r>
        <w:t xml:space="preserve"> </w:t>
      </w:r>
      <w:r>
        <w:t xml:space="preserve">ثوابت أو دوال معلومه بدلالة</w:t>
      </w:r>
      <w:r>
        <w:t xml:space="preserve"> </w:t>
      </w:r>
      <m:oMath>
        <m:r>
          <m:t>A</m:t>
        </m:r>
        <m:r>
          <m:rPr>
            <m:sty m:val="p"/>
          </m:rPr>
          <m:t>,</m:t>
        </m:r>
        <m:r>
          <m:t>B</m:t>
        </m:r>
        <m:r>
          <m:rPr>
            <m:sty m:val="p"/>
          </m:rPr>
          <m:t>,</m:t>
        </m:r>
        <m:r>
          <m:t>C</m:t>
        </m:r>
        <m:r>
          <m:rPr>
            <m:sty m:val="p"/>
          </m:rPr>
          <m:t>,</m:t>
        </m:r>
        <m:r>
          <m:t>D</m:t>
        </m:r>
        <m:r>
          <m:rPr>
            <m:sty m:val="p"/>
          </m:rPr>
          <m:t>,</m:t>
        </m:r>
        <m:r>
          <m:t>F</m:t>
        </m:r>
        <m:r>
          <m:rPr>
            <m:sty m:val="p"/>
          </m:rPr>
          <m:t>,</m:t>
        </m:r>
        <m:r>
          <m:t>E</m:t>
        </m:r>
      </m:oMath>
      <w:r>
        <w:t xml:space="preserve">.</w:t>
      </w:r>
    </w:p>
    <w:bookmarkEnd w:id="30"/>
    <w:bookmarkStart w:id="31" w:name="التجانس"/>
    <w:p>
      <w:pPr>
        <w:pStyle w:val="Heading3"/>
      </w:pPr>
      <w:r>
        <w:t xml:space="preserve">4- التجانس</w:t>
      </w:r>
    </w:p>
    <w:p>
      <w:pPr>
        <w:pStyle w:val="FirstParagraph"/>
      </w:pPr>
      <w: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pPr>
      <w:r>
        <w:t xml:space="preserve">5- أنواع المعاملات:</w:t>
      </w:r>
    </w:p>
    <w:p>
      <w:pPr>
        <w:pStyle w:val="FirstParagraph"/>
      </w:pPr>
      <w:r>
        <w:t xml:space="preserve">في المعادلة:</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pStyle w:val="FirstParagraph"/>
      </w:pPr>
      <w:r>
        <w:t xml:space="preserve">إذا كانت</w:t>
      </w:r>
      <w:r>
        <w:t xml:space="preserve"> </w:t>
      </w:r>
      <m:oMath>
        <m:r>
          <m:t>A</m:t>
        </m:r>
        <m:r>
          <m:rPr>
            <m:sty m:val="p"/>
          </m:rPr>
          <m:t>,</m:t>
        </m:r>
        <m:r>
          <m:t>B</m:t>
        </m:r>
        <m:r>
          <m:rPr>
            <m:sty m:val="p"/>
          </m:rPr>
          <m:t>,</m:t>
        </m:r>
        <m:r>
          <m:t>C</m:t>
        </m:r>
        <m:r>
          <m:rPr>
            <m:sty m:val="p"/>
          </m:rPr>
          <m:t>,</m:t>
        </m:r>
        <m:r>
          <m:t>D</m:t>
        </m:r>
        <m:r>
          <m:rPr>
            <m:sty m:val="p"/>
          </m:rPr>
          <m:t>,</m:t>
        </m:r>
        <m:r>
          <m:t>E</m:t>
        </m:r>
      </m:oMath>
      <w:r>
        <w:t xml:space="preserve"> </w:t>
      </w:r>
      <w:r>
        <w:t xml:space="preserve">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pPr>
      <w:r>
        <w:t xml:space="preserve">6- الأنماط الأساسية للمعادلات الخطية</w:t>
      </w:r>
    </w:p>
    <w:p>
      <w:pPr>
        <w:pStyle w:val="FirstParagraph"/>
      </w:pPr>
      <w:r>
        <w:t xml:space="preserve">اى معادلة تفاضلية جزئية خطية مثل:</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pStyle w:val="FirstParagraph"/>
      </w:pPr>
      <w:r>
        <w:t xml:space="preserve">لها ثلاثة أنواع:-</w:t>
      </w:r>
    </w:p>
    <w:bookmarkStart w:id="33" w:name="أ--النوع-المكافئ"/>
    <w:p>
      <w:pPr>
        <w:pStyle w:val="Heading4"/>
      </w:pPr>
      <w:r>
        <w:t xml:space="preserve">أ- النوع المكافئ:</w:t>
      </w:r>
    </w:p>
    <w:p>
      <w:pPr>
        <w:pStyle w:val="FirstParagraph"/>
      </w:pPr>
      <w:r>
        <w:t xml:space="preserve">وهو النوع الذي يصف سريان الحرارة و عمليات الانتشار و تحقق الخاصية.</w:t>
      </w:r>
    </w:p>
    <w:p>
      <w:pPr>
        <w:pStyle w:val="BodyText"/>
      </w:pPr>
      <m:oMathPara>
        <m:oMathParaPr>
          <m:jc m:val="center"/>
        </m:oMathParaPr>
        <m:oMath>
          <m:sSup>
            <m:e>
              <m:r>
                <m:t>B</m:t>
              </m:r>
            </m:e>
            <m:sup>
              <m:r>
                <m:t>2</m:t>
              </m:r>
            </m:sup>
          </m:sSup>
          <m:r>
            <m:rPr>
              <m:sty m:val="p"/>
            </m:rPr>
            <m:t>−</m:t>
          </m:r>
          <m:r>
            <m:t>4</m:t>
          </m:r>
          <m:r>
            <m:t>A</m:t>
          </m:r>
          <m:r>
            <m:t>C</m:t>
          </m:r>
          <m:r>
            <m:rPr>
              <m:sty m:val="p"/>
            </m:rPr>
            <m:t>=</m:t>
          </m:r>
          <m:r>
            <m:t>0</m:t>
          </m:r>
        </m:oMath>
      </m:oMathPara>
    </w:p>
    <w:p>
      <w:pPr>
        <w:pStyle w:val="FirstParagraph"/>
      </w:pPr>
      <w:r>
        <w:t xml:space="preserve">ومن أمثلتها معادلة الحرارة</w:t>
      </w:r>
    </w:p>
    <w:p>
      <w:pPr>
        <w:pStyle w:val="BodyText"/>
      </w:pPr>
      <m:oMathPara>
        <m:oMathParaPr>
          <m:jc m:val="center"/>
        </m:oMathParaPr>
        <m:oMath>
          <m:sSub>
            <m:e>
              <m:r>
                <m:t>U</m:t>
              </m:r>
            </m:e>
            <m:sub>
              <m:r>
                <m:t>t</m:t>
              </m:r>
            </m:sub>
          </m:sSub>
          <m:r>
            <m:rPr>
              <m:sty m:val="p"/>
            </m:rPr>
            <m:t>=</m:t>
          </m:r>
          <m:sSub>
            <m:e>
              <m:r>
                <m:t>U</m:t>
              </m:r>
            </m:e>
            <m:sub>
              <m:r>
                <m:t>x</m:t>
              </m:r>
              <m:r>
                <m:t>x</m:t>
              </m:r>
            </m:sub>
          </m:sSub>
        </m:oMath>
      </m:oMathPara>
    </w:p>
    <w:bookmarkEnd w:id="33"/>
    <w:bookmarkStart w:id="34" w:name="ب--النوع-التزايدى"/>
    <w:p>
      <w:pPr>
        <w:pStyle w:val="Heading4"/>
      </w:pPr>
      <w:r>
        <w:t xml:space="preserve">ب- النوع التزايدى:</w:t>
      </w:r>
    </w:p>
    <w:p>
      <w:pPr>
        <w:pStyle w:val="FirstParagraph"/>
      </w:pPr>
      <w:r>
        <w:t xml:space="preserve">وهو النوع الذي يصف حركات الاهتزاز و حركات الموجة و يحقق الخاصية.</w:t>
      </w:r>
    </w:p>
    <w:p>
      <w:pPr>
        <w:pStyle w:val="BodyText"/>
      </w:pPr>
      <m:oMathPara>
        <m:oMathParaPr>
          <m:jc m:val="center"/>
        </m:oMathParaPr>
        <m:oMath>
          <m:sSup>
            <m:e>
              <m:r>
                <m:t>B</m:t>
              </m:r>
            </m:e>
            <m:sup>
              <m:r>
                <m:t>2</m:t>
              </m:r>
            </m:sup>
          </m:sSup>
          <m:r>
            <m:rPr>
              <m:sty m:val="p"/>
            </m:rPr>
            <m:t>−</m:t>
          </m:r>
          <m:r>
            <m:t>4</m:t>
          </m:r>
          <m:r>
            <m:t>A</m:t>
          </m:r>
          <m:r>
            <m:t>C</m:t>
          </m:r>
          <m:r>
            <m:rPr>
              <m:sty m:val="p"/>
            </m:rPr>
            <m:t>&gt;</m:t>
          </m:r>
          <m:r>
            <m:t>0</m:t>
          </m:r>
        </m:oMath>
      </m:oMathPara>
    </w:p>
    <w:p>
      <w:pPr>
        <w:pStyle w:val="FirstParagraph"/>
      </w:pPr>
      <w:r>
        <w:t xml:space="preserve">ومن أمثلثها معادلة الموجة</w:t>
      </w:r>
    </w:p>
    <w:p>
      <w:pPr>
        <w:pStyle w:val="BodyText"/>
      </w:pPr>
      <m:oMathPara>
        <m:oMathParaPr>
          <m:jc m:val="center"/>
        </m:oMathParaPr>
        <m:oMath>
          <m:sSub>
            <m:e>
              <m:r>
                <m:t>U</m:t>
              </m:r>
            </m:e>
            <m:sub>
              <m:r>
                <m:t>t</m:t>
              </m:r>
              <m:r>
                <m:t>t</m:t>
              </m:r>
            </m:sub>
          </m:sSub>
          <m:r>
            <m:rPr>
              <m:sty m:val="p"/>
            </m:rPr>
            <m:t>=</m:t>
          </m:r>
          <m:sSub>
            <m:e>
              <m:r>
                <m:t>U</m:t>
              </m:r>
            </m:e>
            <m:sub>
              <m:r>
                <m:t>x</m:t>
              </m:r>
              <m:r>
                <m:t>x</m:t>
              </m:r>
            </m:sub>
          </m:sSub>
        </m:oMath>
      </m:oMathPara>
    </w:p>
    <w:bookmarkEnd w:id="34"/>
    <w:bookmarkStart w:id="35" w:name="ج---النوع-التناقصي"/>
    <w:p>
      <w:pPr>
        <w:pStyle w:val="Heading4"/>
      </w:pPr>
      <w:r>
        <w:t xml:space="preserve">ج - النوع التناقصي :</w:t>
      </w:r>
    </w:p>
    <w:p>
      <w:pPr>
        <w:pStyle w:val="FirstParagraph"/>
      </w:pPr>
      <w:r>
        <w:t xml:space="preserve">وهذا النوع يصف ظواهر الحالة المستقرة و يحقق الخاصية.</w:t>
      </w:r>
    </w:p>
    <w:p>
      <w:pPr>
        <w:pStyle w:val="BodyText"/>
      </w:pPr>
      <m:oMathPara>
        <m:oMathParaPr>
          <m:jc m:val="center"/>
        </m:oMathParaPr>
        <m:oMath>
          <m:sSup>
            <m:e>
              <m:r>
                <m:t>B</m:t>
              </m:r>
            </m:e>
            <m:sup>
              <m:r>
                <m:t>2</m:t>
              </m:r>
            </m:sup>
          </m:sSup>
          <m:r>
            <m:rPr>
              <m:sty m:val="p"/>
            </m:rPr>
            <m:t>−</m:t>
          </m:r>
          <m:r>
            <m:t>4</m:t>
          </m:r>
          <m:r>
            <m:t>A</m:t>
          </m:r>
          <m:r>
            <m:t>C</m:t>
          </m:r>
          <m:r>
            <m:rPr>
              <m:sty m:val="p"/>
            </m:rPr>
            <m:t>&lt;</m:t>
          </m:r>
          <m:r>
            <m:t>0</m:t>
          </m:r>
        </m:oMath>
      </m:oMathPara>
    </w:p>
    <w:p>
      <w:pPr>
        <w:pStyle w:val="FirstParagraph"/>
      </w:pPr>
      <w:r>
        <w:t xml:space="preserve">ومن أمثلتها معادلة لابلاس</w:t>
      </w:r>
    </w:p>
    <w:p>
      <w:pPr>
        <w:pStyle w:val="BodyText"/>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pStyle w:val="FirstParagraph"/>
      </w:pPr>
      <w: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pPr>
      <w:r>
        <w:t xml:space="preserve">حلول المعادلات التفاضلية الجزئية:</w:t>
      </w:r>
    </w:p>
    <w:p>
      <w:pPr>
        <w:pStyle w:val="FirstParagraph"/>
      </w:pPr>
      <w: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pStyle w:val="BodyText"/>
      </w:pPr>
      <w: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pStyle w:val="BodyText"/>
      </w:pPr>
      <w:r>
        <w:t xml:space="preserve">لتكن العلاقة</w:t>
      </w:r>
    </w:p>
    <w:p>
      <w:pPr>
        <w:pStyle w:val="BodyText"/>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pStyle w:val="FirstParagraph"/>
      </w:pPr>
      <w:r>
        <w:t xml:space="preserve">حيث أن</w:t>
      </w:r>
      <w:r>
        <w:t xml:space="preserve"> </w:t>
      </w:r>
      <m:oMath>
        <m:r>
          <m:t>a</m:t>
        </m:r>
        <m:r>
          <m:rPr>
            <m:sty m:val="p"/>
          </m:rPr>
          <m:t>,</m:t>
        </m:r>
        <m:r>
          <m:t>B</m:t>
        </m:r>
      </m:oMath>
      <w:r>
        <w:t xml:space="preserve"> </w:t>
      </w:r>
      <w:r>
        <w:t xml:space="preserve">ثابتان اختیاریان، تحصل على معادلة تفاضلية جزئية من هذه العلاقة</w:t>
      </w:r>
    </w:p>
    <w:bookmarkStart w:id="38" w:name="الحل"/>
    <w:p>
      <w:pPr>
        <w:pStyle w:val="Heading3"/>
      </w:pPr>
      <w:r>
        <w:t xml:space="preserve">الحل:</w:t>
      </w:r>
    </w:p>
    <w:p>
      <w:pPr>
        <w:pStyle w:val="FirstParagraph"/>
      </w:pPr>
      <w:r>
        <w:t xml:space="preserve">نعتبر</w:t>
      </w:r>
      <w:r>
        <w:t xml:space="preserve"> </w:t>
      </w:r>
      <m:oMath>
        <m:r>
          <m:t>z</m:t>
        </m:r>
      </m:oMath>
      <w:r>
        <w:t xml:space="preserve"> </w:t>
      </w:r>
      <w:r>
        <w:t xml:space="preserve">متغير تابع لدينا</w:t>
      </w:r>
    </w:p>
    <w:p>
      <w:pPr>
        <w:pStyle w:val="BodyText"/>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pStyle w:val="FirstParagraph"/>
      </w:pPr>
      <w:r>
        <w:t xml:space="preserve">وبذلك نجد أن</w:t>
      </w:r>
    </w:p>
    <w:p>
      <w:pPr>
        <w:pStyle w:val="BodyText"/>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pStyle w:val="FirstParagraph"/>
      </w:pPr>
      <w:r>
        <w:t xml:space="preserve">نعوض بهذه القيم في (a)</w:t>
      </w:r>
    </w:p>
    <w:p>
      <w:pPr>
        <w:pStyle w:val="BodyText"/>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pStyle w:val="FirstParagraph"/>
      </w:pPr>
      <w:r>
        <w:t xml:space="preserve">أو</w:t>
      </w:r>
    </w:p>
    <w:p>
      <w:pPr>
        <w:pStyle w:val="BodyText"/>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pStyle w:val="FirstParagraph"/>
      </w:pPr>
      <w:r>
        <w:t xml:space="preserve">وهي المعادلة التفاضلية الجزئية المطلوبة</w:t>
      </w:r>
    </w:p>
    <w:p>
      <w:pPr>
        <w:pStyle w:val="BodyText"/>
      </w:pPr>
      <w:r>
        <w:t xml:space="preserve">وإذا أخدنا</w:t>
      </w:r>
      <w:r>
        <w:t xml:space="preserve"> </w:t>
      </w:r>
      <m:oMath>
        <m:r>
          <m:t>x</m:t>
        </m:r>
      </m:oMath>
      <w:r>
        <w:t xml:space="preserve"> </w:t>
      </w:r>
      <w:r>
        <w:t xml:space="preserve">كمتغير تابع فإننا نحصل بإشتقاق</w:t>
      </w:r>
      <w:r>
        <w:t xml:space="preserve"> </w:t>
      </w:r>
      <m:oMath>
        <m:r>
          <m:t>a</m:t>
        </m:r>
      </m:oMath>
      <w:r>
        <w:t xml:space="preserve"> </w:t>
      </w:r>
      <w:r>
        <w:t xml:space="preserve">بالنسبة إلى</w:t>
      </w:r>
      <w:r>
        <w:t xml:space="preserve"> </w:t>
      </w:r>
      <m:oMath>
        <m:sSub>
          <m:e>
            <m:r>
              <m:t>z</m:t>
            </m:r>
          </m:e>
          <m:sub>
            <m:r>
              <m:t>y</m:t>
            </m:r>
          </m:sub>
        </m:sSub>
      </m:oMath>
    </w:p>
    <w:p>
      <w:pPr>
        <w:pStyle w:val="BodyText"/>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f>
            <m:fPr>
              <m:type m:val="bar"/>
            </m:fPr>
            <m:num>
              <m:r>
                <m:t>1</m:t>
              </m:r>
            </m:num>
            <m:den>
              <m:r>
                <m:t>3</m:t>
              </m:r>
              <m:r>
                <m:t>a</m:t>
              </m:r>
              <m:sSup>
                <m:e>
                  <m:r>
                    <m:t>x</m:t>
                  </m:r>
                </m:e>
                <m:sup>
                  <m:r>
                    <m:t>2</m:t>
                  </m:r>
                </m:sup>
              </m:sSup>
            </m:den>
          </m:f>
          <m:sSubSup>
            <m:e>
              <m:r>
                <m:t>x</m:t>
              </m:r>
            </m:e>
            <m:sub>
              <m:r>
                <m:t>z</m:t>
              </m:r>
            </m:sub>
            <m:sup>
              <m:r>
                <m:t>2</m:t>
              </m:r>
            </m:sup>
          </m:sSubSup>
          <m:r>
            <m:rPr>
              <m:sty m:val="p"/>
            </m:rPr>
            <m:t>=</m:t>
          </m:r>
          <m:sSub>
            <m:e>
              <m:r>
                <m:t>x</m:t>
              </m:r>
            </m:e>
            <m:sub>
              <m:r>
                <m:t>z</m:t>
              </m:r>
            </m:sub>
          </m:sSub>
          <m:r>
            <m:t> </m:t>
          </m:r>
          <m:d>
            <m:dPr>
              <m:begChr m:val="("/>
              <m:endChr m:val=")"/>
              <m:sepChr m:val=""/>
              <m:grow/>
            </m:dPr>
            <m:e>
              <m:r>
                <m:t>d</m:t>
              </m:r>
            </m:e>
          </m:d>
        </m:oMath>
      </m:oMathPara>
    </w:p>
    <w:p>
      <w:pPr>
        <w:pStyle w:val="FirstParagraph"/>
      </w:pPr>
      <w:r>
        <w:t xml:space="preserve">مجلة المنتدى الجامعي . -135- العدد (22) سبتمبر 2018</w:t>
      </w:r>
    </w:p>
    <w:p>
      <w:r>
        <w:pict>
          <v:rect style="width:0;height:1.5pt" o:hralign="center" o:hrstd="t" o:hr="t"/>
        </w:pict>
      </w:r>
    </w:p>
    <w:p>
      <w:pPr>
        <w:pStyle w:val="FirstParagraph"/>
      </w:pPr>
      <w:r>
        <w:t xml:space="preserve">نحل المعادلتين من اجل</w:t>
      </w:r>
      <w:r>
        <w:t xml:space="preserve"> </w:t>
      </w:r>
      <m:oMath>
        <m:r>
          <m:t>b</m:t>
        </m:r>
        <m:r>
          <m:rPr>
            <m:sty m:val="p"/>
          </m:rPr>
          <m:t>,</m:t>
        </m:r>
        <m:r>
          <m:t>a</m:t>
        </m:r>
      </m:oMath>
      <w:r>
        <w:t xml:space="preserve"> </w:t>
      </w:r>
      <w:r>
        <w:t xml:space="preserve">فنحصل</w:t>
      </w:r>
    </w:p>
    <w:p>
      <w:pPr>
        <w:pStyle w:val="BodyText"/>
      </w:pPr>
      <m:oMathPara>
        <m:oMathParaPr>
          <m:jc m:val="center"/>
        </m:oMathParaPr>
        <m:oMath>
          <m:r>
            <m:t>a</m:t>
          </m:r>
          <m:r>
            <m:rPr>
              <m:sty m:val="p"/>
            </m:rPr>
            <m:t>=</m:t>
          </m:r>
          <m:f>
            <m:fPr>
              <m:type m:val="bar"/>
            </m:fPr>
            <m:num>
              <m:r>
                <m:t>1</m:t>
              </m:r>
            </m:num>
            <m:den>
              <m:r>
                <m:t>3</m:t>
              </m:r>
              <m:sSup>
                <m:e>
                  <m:r>
                    <m:t>x</m:t>
                  </m:r>
                </m:e>
                <m:sup>
                  <m:r>
                    <m:t>2</m:t>
                  </m:r>
                </m:sup>
              </m:sSup>
            </m:den>
          </m:f>
          <m:sSub>
            <m:e>
              <m:r>
                <m:t>x</m:t>
              </m:r>
            </m:e>
            <m:sub>
              <m:r>
                <m:t>z</m:t>
              </m:r>
            </m:sub>
          </m:sSub>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pStyle w:val="FirstParagraph"/>
      </w:pPr>
      <w:r>
        <w:t xml:space="preserve">نعوض في العلاقة الأصلية</w:t>
      </w:r>
      <w:r>
        <w:t xml:space="preserve"> </w:t>
      </w:r>
      <m:oMath>
        <m:r>
          <m:t>a</m:t>
        </m:r>
      </m:oMath>
      <w:r>
        <w:t xml:space="preserve"> </w:t>
      </w:r>
      <w:r>
        <w:t xml:space="preserve">فنحصل</w:t>
      </w:r>
    </w:p>
    <w:p>
      <w:pPr>
        <w:pStyle w:val="BodyText"/>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pStyle w:val="FirstParagraph"/>
      </w:pPr>
      <w:r>
        <w:t xml:space="preserve">وهي معادلة تفاضلية جزئية تختلف في الشكل عن المعادلة (c).</w:t>
      </w:r>
    </w:p>
    <w:p>
      <w:pPr>
        <w:pStyle w:val="BodyText"/>
      </w:pPr>
      <w: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pPr>
      <w:r>
        <w:t xml:space="preserve">الحل العام:</w:t>
      </w:r>
    </w:p>
    <w:p>
      <w:pPr>
        <w:pStyle w:val="FirstParagraph"/>
      </w:pPr>
      <w:r>
        <w:t xml:space="preserve">هو حل يحتوي على عدد من الدوال المستقلة الاختيارية يساوي رتبة المعادلة بمعنى أن الحل العام لمعادلة تفاضلية من رتبة</w:t>
      </w:r>
      <w:r>
        <w:t xml:space="preserve"> </w:t>
      </w:r>
      <m:oMath>
        <m:r>
          <m:t>n</m:t>
        </m:r>
      </m:oMath>
      <w:r>
        <w:t xml:space="preserve"> </w:t>
      </w:r>
      <w:r>
        <w:t xml:space="preserve">هو حل يحتوي على</w:t>
      </w:r>
      <w:r>
        <w:t xml:space="preserve"> </w:t>
      </w:r>
      <m:oMath>
        <m:r>
          <m:t>n</m:t>
        </m:r>
      </m:oMath>
      <w:r>
        <w:t xml:space="preserve"> </w:t>
      </w:r>
      <w:r>
        <w:t xml:space="preserve">من الثوابت الاختيارية وبالطبع يحقق المعادلة التفاضلية.</w:t>
      </w:r>
    </w:p>
    <w:bookmarkEnd w:id="39"/>
    <w:bookmarkStart w:id="40" w:name="الحل-الخاص"/>
    <w:p>
      <w:pPr>
        <w:pStyle w:val="Heading3"/>
      </w:pPr>
      <w:r>
        <w:t xml:space="preserve">الحل الخاص:</w:t>
      </w:r>
    </w:p>
    <w:p>
      <w:pPr>
        <w:pStyle w:val="FirstParagraph"/>
      </w:pPr>
      <w: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pStyle w:val="BodyText"/>
      </w:pPr>
      <w:r>
        <w:t xml:space="preserve">فمثلا استخرج حلولا للمعادلة التفاضلية الجزئية الآتية:</w:t>
      </w:r>
    </w:p>
    <w:p>
      <w:pPr>
        <w:pStyle w:val="BodyText"/>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pStyle w:val="FirstParagraph"/>
      </w:pPr>
      <w:r>
        <w:t xml:space="preserve">يعتمد المتغير التابع</w:t>
      </w:r>
      <w:r>
        <w:t xml:space="preserve"> </w:t>
      </w:r>
      <m:oMath>
        <m:r>
          <m:t>U</m:t>
        </m:r>
      </m:oMath>
      <w:r>
        <w:t xml:space="preserve"> </w:t>
      </w:r>
      <w:r>
        <w:t xml:space="preserve">في (1) على المتغيريين المستقليين</w:t>
      </w:r>
      <w:r>
        <w:t xml:space="preserve"> </w:t>
      </w:r>
      <m:oMath>
        <m:r>
          <m:t>X</m:t>
        </m:r>
        <m:r>
          <m:rPr>
            <m:sty m:val="p"/>
          </m:rPr>
          <m:t>,</m:t>
        </m:r>
        <m:r>
          <m:t>Y</m:t>
        </m:r>
      </m:oMath>
      <w:r>
        <w:t xml:space="preserve"> </w:t>
      </w:r>
      <w:r>
        <w:t xml:space="preserve">لايجاد الحلول نحاول ان نحدد</w:t>
      </w:r>
      <w:r>
        <w:t xml:space="preserve"> </w:t>
      </w:r>
      <m:oMath>
        <m:r>
          <m:t>U</m:t>
        </m:r>
      </m:oMath>
      <w:r>
        <w:t xml:space="preserve">.</w:t>
      </w:r>
    </w:p>
    <w:p>
      <w:pPr>
        <w:pStyle w:val="BodyText"/>
      </w:pPr>
      <w:r>
        <w:t xml:space="preserve">بدلالة</w:t>
      </w:r>
      <w:r>
        <w:t xml:space="preserve"> </w:t>
      </w:r>
      <m:oMath>
        <m:r>
          <m:t>x</m:t>
        </m:r>
      </m:oMath>
      <w:r>
        <w:t xml:space="preserve"> </w:t>
      </w:r>
      <w:r>
        <w:t xml:space="preserve">و</w:t>
      </w:r>
      <w:r>
        <w:t xml:space="preserve"> </w:t>
      </w:r>
      <m:oMath>
        <m:r>
          <m:t>y</m:t>
        </m:r>
      </m:oMath>
      <w:r>
        <w:t xml:space="preserve"> </w:t>
      </w:r>
      <w:r>
        <w:t xml:space="preserve">أي</w:t>
      </w:r>
      <w:r>
        <w:t xml:space="preserve"> </w:t>
      </w:r>
      <m:oMath>
        <m:r>
          <m:t>U</m:t>
        </m:r>
        <m:d>
          <m:dPr>
            <m:begChr m:val="("/>
            <m:endChr m:val=")"/>
            <m:sepChr m:val=""/>
            <m:grow/>
          </m:dPr>
          <m:e>
            <m:r>
              <m:t>x</m:t>
            </m:r>
            <m:r>
              <m:rPr>
                <m:sty m:val="p"/>
              </m:rPr>
              <m:t>,</m:t>
            </m:r>
            <m:r>
              <m:t>y</m:t>
            </m:r>
          </m:e>
        </m:d>
      </m:oMath>
      <w:r>
        <w:t xml:space="preserve"> </w:t>
      </w:r>
      <w:r>
        <w:t xml:space="preserve">اذا كتبنا (1) بالصيغة:</w:t>
      </w:r>
    </w:p>
    <w:p>
      <w:pPr>
        <w:pStyle w:val="BodyText"/>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pStyle w:val="FirstParagraph"/>
      </w:pPr>
      <w:r>
        <w:t xml:space="preserve">فاننا نستطيع ان نكامل بالنسبة الى</w:t>
      </w:r>
      <w:r>
        <w:t xml:space="preserve"> </w:t>
      </w:r>
      <m:oMath>
        <m:r>
          <m:t>x</m:t>
        </m:r>
      </m:oMath>
      <w:r>
        <w:t xml:space="preserve"> </w:t>
      </w:r>
      <w:r>
        <w:t xml:space="preserve">مع الاحتفاظ ب</w:t>
      </w:r>
      <w:r>
        <w:t xml:space="preserve"> </w:t>
      </w:r>
      <m:oMath>
        <m:r>
          <m:t>y</m:t>
        </m:r>
      </m:oMath>
      <w:r>
        <w:t xml:space="preserve"> </w:t>
      </w:r>
      <w:r>
        <w:t xml:space="preserve">ثابتا فنجد أن:</w:t>
      </w:r>
    </w:p>
    <w:p>
      <w:pPr>
        <w:pStyle w:val="BodyText"/>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pStyle w:val="FirstParagraph"/>
      </w:pPr>
      <w:r>
        <w:t xml:space="preserve">حيث اضفنا ثابت التكامل الاختياري الذي يمكن ان يعتمد على</w:t>
      </w:r>
      <w:r>
        <w:t xml:space="preserve"> </w:t>
      </w:r>
      <m:oMath>
        <m:r>
          <m:t>y</m:t>
        </m:r>
      </m:oMath>
      <w:r>
        <w:t xml:space="preserve"> </w:t>
      </w:r>
      <w:r>
        <w:t xml:space="preserve">ولذلك فهو في الواقع دالة اختيارية</w:t>
      </w:r>
    </w:p>
    <w:p>
      <w:pPr>
        <w:pStyle w:val="BodyText"/>
      </w:pPr>
      <w:r>
        <w:t xml:space="preserve">لـ</w:t>
      </w:r>
      <w:r>
        <w:t xml:space="preserve"> </w:t>
      </w:r>
      <m:oMath>
        <m:r>
          <m:t>y</m:t>
        </m:r>
      </m:oMath>
      <w:r>
        <w:t xml:space="preserve"> </w:t>
      </w:r>
      <w:r>
        <w:t xml:space="preserve">يرمز لها بـ</w:t>
      </w:r>
      <w:r>
        <w:t xml:space="preserve"> </w:t>
      </w:r>
      <m:oMath>
        <m:r>
          <m:t>F</m:t>
        </m:r>
        <m:d>
          <m:dPr>
            <m:begChr m:val="("/>
            <m:endChr m:val=")"/>
            <m:sepChr m:val=""/>
            <m:grow/>
          </m:dPr>
          <m:e>
            <m:r>
              <m:t>y</m:t>
            </m:r>
          </m:e>
        </m:d>
      </m:oMath>
      <w:r>
        <w:t xml:space="preserve"> </w:t>
      </w:r>
      <w:r>
        <w:t xml:space="preserve">، نكامل (3) بانسبة الى</w:t>
      </w:r>
      <w:r>
        <w:t xml:space="preserve"> </w:t>
      </w:r>
      <m:oMath>
        <m:r>
          <m:t>y</m:t>
        </m:r>
      </m:oMath>
      <w:r>
        <w:t xml:space="preserve"> </w:t>
      </w:r>
      <w:r>
        <w:t xml:space="preserve">مع الاحتفاظ بـ</w:t>
      </w:r>
      <w:r>
        <w:t xml:space="preserve"> </w:t>
      </w:r>
      <m:oMath>
        <m:r>
          <m:t>x</m:t>
        </m:r>
      </m:oMath>
      <w:r>
        <w:t xml:space="preserve"> </w:t>
      </w:r>
      <w:r>
        <w:t xml:space="preserve">ثابتا.</w:t>
      </w:r>
    </w:p>
    <w:p>
      <w:pPr>
        <w:pStyle w:val="BodyText"/>
      </w:pPr>
      <w:r>
        <w:t xml:space="preserve">مجلة المنتدى الجامعي . -136- العدد (22) سبتمبر 2018</w:t>
      </w:r>
    </w:p>
    <w:p>
      <w:r>
        <w:pict>
          <v:rect style="width:0;height:1.5pt" o:hralign="center" o:hrstd="t" o:hr="t"/>
        </w:pict>
      </w:r>
    </w:p>
    <w:p>
      <w:pPr>
        <w:pStyle w:val="FirstParagraph"/>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pStyle w:val="FirstParagraph"/>
      </w:pPr>
      <w:r>
        <w:t xml:space="preserve">في هذه المرة اضفنا دالة اختيارية لـ</w:t>
      </w:r>
      <w:r>
        <w:t xml:space="preserve"> </w:t>
      </w:r>
      <m:oMath>
        <m:r>
          <m:t>x</m:t>
        </m:r>
      </m:oMath>
      <w:r>
        <w:t xml:space="preserve"> </w:t>
      </w:r>
      <w:r>
        <w:t xml:space="preserve">معطاة بـ</w:t>
      </w:r>
      <w:r>
        <w:t xml:space="preserve"> </w:t>
      </w:r>
      <m:oMath>
        <m:r>
          <m:t>G</m:t>
        </m:r>
        <m:d>
          <m:dPr>
            <m:begChr m:val="("/>
            <m:endChr m:val=")"/>
            <m:sepChr m:val=""/>
            <m:grow/>
          </m:dPr>
          <m:e>
            <m:r>
              <m:t>x</m:t>
            </m:r>
          </m:e>
        </m:d>
      </m:oMath>
      <w:r>
        <w:t xml:space="preserve"> </w:t>
      </w:r>
      <w:r>
        <w:t xml:space="preserve">بما ان تكامل دالة اختيارية لـ</w:t>
      </w:r>
      <w:r>
        <w:t xml:space="preserve"> </w:t>
      </w:r>
      <m:oMath>
        <m:r>
          <m:t>y</m:t>
        </m:r>
      </m:oMath>
      <w:r>
        <w:t xml:space="preserve"> </w:t>
      </w:r>
      <w:r>
        <w:t xml:space="preserve">هو عبارة عن دالة اختيارية لـ</w:t>
      </w:r>
      <w:r>
        <w:t xml:space="preserve"> </w:t>
      </w:r>
      <m:oMath>
        <m:r>
          <m:t>y</m:t>
        </m:r>
      </m:oMath>
      <w:r>
        <w:t xml:space="preserve"> </w:t>
      </w:r>
      <w:r>
        <w:t xml:space="preserve">فاننا نستطيع أن نكتب (4) كالاتي:</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pStyle w:val="FirstParagraph"/>
      </w:pPr>
      <w: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pStyle w:val="BodyText"/>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sSup>
            <m:e>
              <m:r>
                <m:t>y</m:t>
              </m:r>
            </m:e>
            <m:sup>
              <m:r>
                <m:t>3</m:t>
              </m:r>
            </m:sup>
          </m:sSup>
        </m:oMath>
      </m:oMathPara>
    </w:p>
    <w:p>
      <w:pPr>
        <w:pStyle w:val="FirstParagraph"/>
      </w:pPr>
      <w: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pStyle w:val="BodyText"/>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pStyle w:val="FirstParagraph"/>
      </w:pPr>
      <w:r>
        <w:t xml:space="preserve">بذلك يقودنا الحل العام (5) والشرط الاول في (6) الى:</w:t>
      </w:r>
    </w:p>
    <w:p>
      <w:pPr>
        <w:pStyle w:val="BodyText"/>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pStyle w:val="FirstParagraph"/>
      </w:pPr>
      <w:r>
        <w:t xml:space="preserve">او</w:t>
      </w:r>
    </w:p>
    <w:p>
      <w:pPr>
        <w:pStyle w:val="BodyText"/>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pStyle w:val="FirstParagraph"/>
      </w:pPr>
      <w:r>
        <w:t xml:space="preserve">لذلك فان:</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pStyle w:val="FirstParagraph"/>
      </w:pPr>
      <w:r>
        <w:t xml:space="preserve">إذا استخدمنا الان الشرط الثاني في (6) فان</w:t>
      </w:r>
    </w:p>
    <w:p>
      <w:pPr>
        <w:pStyle w:val="BodyText"/>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pStyle w:val="FirstParagraph"/>
      </w:pPr>
      <w:r>
        <w:t xml:space="preserve">التي منها نحصل على:</w:t>
      </w:r>
    </w:p>
    <w:p>
      <w:pPr>
        <w:pStyle w:val="BodyText"/>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pStyle w:val="FirstParagraph"/>
      </w:pPr>
      <w:r>
        <w:t xml:space="preserve">وباستخدام هذه الاخيرة في (7) نحصل على الحل المطلوب.</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0"/>
    <w:bookmarkEnd w:id="41"/>
    <w:bookmarkStart w:id="56" w:name="طرق-حل-المعادلات-التفاضلية-الجزئية"/>
    <w:p>
      <w:pPr>
        <w:pStyle w:val="Heading2"/>
      </w:pPr>
      <w:r>
        <w:t xml:space="preserve">طرق حل المعادلات التفاضلية الجزئية:</w:t>
      </w:r>
    </w:p>
    <w:p>
      <w:pPr>
        <w:pStyle w:val="FirstParagraph"/>
      </w:pPr>
      <w:r>
        <w:t xml:space="preserve">مجلة المنتدى الجامعي . -137- العدد (22) سبتمبر 2018</w:t>
      </w:r>
    </w:p>
    <w:p>
      <w:r>
        <w:pict>
          <v:rect style="width:0;height:1.5pt" o:hralign="center" o:hrstd="t" o:hr="t"/>
        </w:pict>
      </w:r>
    </w:p>
    <w:p>
      <w:pPr>
        <w:pStyle w:val="FirstParagraph"/>
      </w:pPr>
      <w: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pPr>
      <w:r>
        <w:t xml:space="preserve">1 - فصل المتغيرات:</w:t>
      </w:r>
    </w:p>
    <w:p>
      <w:pPr>
        <w:pStyle w:val="FirstParagraph"/>
      </w:pPr>
      <w:r>
        <w:t xml:space="preserve">بهذه الطريقة يتم تحويل المعادلة التفاضلية الجزئية ذات</w:t>
      </w:r>
      <w:r>
        <w:t xml:space="preserve"> </w:t>
      </w:r>
      <m:oMath>
        <m:r>
          <m:t>n</m:t>
        </m:r>
      </m:oMath>
      <w:r>
        <w:t xml:space="preserve"> </w:t>
      </w:r>
      <w:r>
        <w:t xml:space="preserve">المتغيرات المستقلة إلى</w:t>
      </w:r>
      <w:r>
        <w:t xml:space="preserve"> </w:t>
      </w:r>
      <m:oMath>
        <m:r>
          <m:t>n</m:t>
        </m:r>
      </m:oMath>
      <w:r>
        <w:t xml:space="preserve"> </w:t>
      </w:r>
      <w: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pStyle w:val="BodyText"/>
      </w:pPr>
      <w:r>
        <w:t xml:space="preserve">وتستخدم هذه الطريقة عادة متسلسلات فوريير وتكاملات فوريير ومتسلسلات لجندر.</w:t>
      </w:r>
    </w:p>
    <w:bookmarkEnd w:id="42"/>
    <w:bookmarkStart w:id="43" w:name="سلاسل-فوريير"/>
    <w:p>
      <w:pPr>
        <w:pStyle w:val="Heading3"/>
      </w:pPr>
      <w:r>
        <w:t xml:space="preserve">2- سلاسل فوريير:</w:t>
      </w:r>
    </w:p>
    <w:p>
      <w:pPr>
        <w:pStyle w:val="FirstParagraph"/>
      </w:pPr>
      <w:r>
        <w:t xml:space="preserve">إن أهمية سلاسل فوريير في نظرية المعادلات التفاضلية الجزئية هي أن الدوال الدورية</w:t>
      </w:r>
      <w:r>
        <w:t xml:space="preserve"> </w:t>
      </w:r>
      <m:oMath>
        <m:r>
          <m:t>f</m:t>
        </m:r>
        <m:d>
          <m:dPr>
            <m:begChr m:val="("/>
            <m:endChr m:val=")"/>
            <m:sepChr m:val=""/>
            <m:grow/>
          </m:dPr>
          <m:e>
            <m:r>
              <m:t>x</m:t>
            </m:r>
          </m:e>
        </m:d>
      </m:oMath>
      <w:r>
        <w:t xml:space="preserve"> </w:t>
      </w:r>
      <w:r>
        <w:t xml:space="preserve">المعرفة على</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pStyle w:val="BodyText"/>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pStyle w:val="FirstParagraph"/>
      </w:pPr>
      <w:r>
        <w:t xml:space="preserve">حيث أن:</w:t>
      </w:r>
    </w:p>
    <w:p>
      <w:pPr>
        <w:pStyle w:val="BodyText"/>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pStyle w:val="FirstParagraph"/>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pPr>
      <w:r>
        <w:t xml:space="preserve">3- دوال لجندر التفاضلية:</w:t>
      </w:r>
    </w:p>
    <w:p>
      <w:pPr>
        <w:pStyle w:val="FirstParagraph"/>
      </w:pPr>
      <w:r>
        <w:t xml:space="preserve">تنشا دوال لجندر كحلول للمعادلة التفاضلية:</w:t>
      </w:r>
    </w:p>
    <w:p>
      <w:pPr>
        <w:pStyle w:val="BodyText"/>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pStyle w:val="FirstParagraph"/>
      </w:pPr>
      <w:r>
        <w:t xml:space="preserve">مجلة المنتدى الجامعي . -138- العدد (22) سبتمبر 2018</w:t>
      </w:r>
    </w:p>
    <w:p>
      <w:r>
        <w:pict>
          <v:rect style="width:0;height:1.5pt" o:hralign="center" o:hrstd="t" o:hr="t"/>
        </w:pict>
      </w:r>
    </w:p>
    <w:p>
      <w:pPr>
        <w:pStyle w:val="FirstParagraph"/>
      </w:pPr>
      <w:r>
        <w:t xml:space="preserve">والتي تسمى بمعادلة لجندر التفاضلية حيث إن الحل العام للمعادلة أعلاه في الحالة التي فيها</w:t>
      </w:r>
    </w:p>
    <w:p>
      <w:pPr>
        <w:pStyle w:val="BodyText"/>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pStyle w:val="FirstParagraph"/>
      </w:pPr>
      <w:r>
        <w:t xml:space="preserve">حيث</w:t>
      </w:r>
      <w:r>
        <w:t xml:space="preserve"> </w:t>
      </w:r>
      <m:oMath>
        <m:sSub>
          <m:e>
            <m:r>
              <m:t>P</m:t>
            </m:r>
          </m:e>
          <m:sub>
            <m:r>
              <m:t>n</m:t>
            </m:r>
          </m:sub>
        </m:sSub>
        <m:d>
          <m:dPr>
            <m:begChr m:val="("/>
            <m:endChr m:val=")"/>
            <m:sepChr m:val=""/>
            <m:grow/>
          </m:dPr>
          <m:e>
            <m:r>
              <m:t>x</m:t>
            </m:r>
          </m:e>
        </m:d>
      </m:oMath>
      <w:r>
        <w:t xml:space="preserve"> </w:t>
      </w:r>
      <w:r>
        <w:t xml:space="preserve">كثيرات حدود تسمى كثيرات حدود لجندر،</w:t>
      </w:r>
      <w:r>
        <w:t xml:space="preserve"> </w:t>
      </w:r>
      <m:oMath>
        <m:sSub>
          <m:e>
            <m:r>
              <m:t>q</m:t>
            </m:r>
          </m:e>
          <m:sub>
            <m:r>
              <m:t>n</m:t>
            </m:r>
          </m:sub>
        </m:sSub>
        <m:d>
          <m:dPr>
            <m:begChr m:val="("/>
            <m:endChr m:val=")"/>
            <m:sepChr m:val=""/>
            <m:grow/>
          </m:dPr>
          <m:e>
            <m:r>
              <m:t>x</m:t>
            </m:r>
          </m:e>
        </m:d>
      </m:oMath>
      <w:r>
        <w:t xml:space="preserve"> </w:t>
      </w:r>
      <w:r>
        <w:t xml:space="preserve">تسمى دوال لجندر من النوع الثاني و هي غير محددة عندما</w:t>
      </w:r>
      <w:r>
        <w:t xml:space="preserve"> </w:t>
      </w:r>
      <m:oMath>
        <m:r>
          <m:t>x</m:t>
        </m:r>
        <m:r>
          <m:rPr>
            <m:sty m:val="p"/>
          </m:rPr>
          <m:t>=</m:t>
        </m:r>
        <m:r>
          <m:rPr>
            <m:sty m:val="p"/>
          </m:rPr>
          <m:t>±</m:t>
        </m:r>
        <m:r>
          <m:t>1</m:t>
        </m:r>
      </m:oMath>
      <w:r>
        <w:t xml:space="preserve">.</w:t>
      </w:r>
    </w:p>
    <w:bookmarkEnd w:id="44"/>
    <w:bookmarkStart w:id="46" w:name="الطرائق-العددية"/>
    <w:p>
      <w:pPr>
        <w:pStyle w:val="Heading3"/>
      </w:pPr>
      <w:r>
        <w:t xml:space="preserve">4- الطرائق العددية:</w:t>
      </w:r>
    </w:p>
    <w:p>
      <w:pPr>
        <w:pStyle w:val="FirstParagraph"/>
      </w:pPr>
      <w: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pPr>
      <w:r>
        <w:t xml:space="preserve">طريقة العناصر المنتهية:</w:t>
      </w:r>
    </w:p>
    <w:p>
      <w:pPr>
        <w:pStyle w:val="FirstParagraph"/>
      </w:pPr>
      <w: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pPr>
      <w:r>
        <w:t xml:space="preserve">5- المعادلات التكاملية:</w:t>
      </w:r>
    </w:p>
    <w:p>
      <w:pPr>
        <w:pStyle w:val="FirstParagraph"/>
      </w:pPr>
      <w: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pPr>
      <w:r>
        <w:t xml:space="preserve">1 - معادله فريدهولم التكامليه</w:t>
      </w:r>
    </w:p>
    <w:p>
      <w:pPr>
        <w:pStyle w:val="FirstParagraph"/>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pStyle w:val="FirstParagraph"/>
      </w:pPr>
      <w:r>
        <w:t xml:space="preserve">حيث</w:t>
      </w:r>
    </w:p>
    <w:p>
      <w:pPr>
        <w:pStyle w:val="BodyText"/>
      </w:pPr>
      <m:oMath>
        <m:r>
          <m:t>t</m:t>
        </m:r>
        <m:r>
          <m:rPr>
            <m:sty m:val="p"/>
          </m:rPr>
          <m:t>≤</m:t>
        </m:r>
        <m:r>
          <m:t>b</m:t>
        </m:r>
        <m:r>
          <m:rPr>
            <m:sty m:val="p"/>
          </m:rPr>
          <m:t>,</m:t>
        </m:r>
        <m:r>
          <m:t>a</m:t>
        </m:r>
        <m:r>
          <m:rPr>
            <m:sty m:val="p"/>
          </m:rPr>
          <m:t>≤</m:t>
        </m:r>
        <m:r>
          <m:t>x</m:t>
        </m:r>
      </m:oMath>
    </w:p>
    <w:p>
      <w:pPr>
        <w:pStyle w:val="BodyText"/>
      </w:pPr>
      <m:oMath>
        <m:r>
          <m:t>b</m:t>
        </m:r>
        <m:r>
          <m:rPr>
            <m:sty m:val="p"/>
          </m:rPr>
          <m:t>,</m:t>
        </m:r>
        <m:r>
          <m:t>a</m:t>
        </m:r>
      </m:oMath>
      <w:r>
        <w:t xml:space="preserve"> </w:t>
      </w:r>
      <w:r>
        <w:t xml:space="preserve">ثوابت</w:t>
      </w:r>
    </w:p>
    <w:bookmarkEnd w:id="47"/>
    <w:bookmarkStart w:id="48" w:name="معادلة-فولتيرا-التكاملية"/>
    <w:p>
      <w:pPr>
        <w:pStyle w:val="Heading4"/>
      </w:pPr>
      <w:r>
        <w:t xml:space="preserve">2 - معادلة فولتيرا التكاملية</w:t>
      </w:r>
    </w:p>
    <w:p>
      <w:pPr>
        <w:pStyle w:val="FirstParagraph"/>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pStyle w:val="FirstParagraph"/>
      </w:pPr>
      <w: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pPr>
      <w:r>
        <w:t xml:space="preserve">8- التحويلات التكاملية:</w:t>
      </w:r>
    </w:p>
    <w:p>
      <w:pPr>
        <w:pStyle w:val="FirstParagraph"/>
      </w:pPr>
      <w:r>
        <w:t xml:space="preserve">حيث تحول المعادلة التفاضلية الجزئية ذات</w:t>
      </w:r>
      <w:r>
        <w:t xml:space="preserve"> </w:t>
      </w:r>
      <m:oMath>
        <m:r>
          <m:t>n</m:t>
        </m:r>
      </m:oMath>
      <w:r>
        <w:t xml:space="preserve"> </w:t>
      </w:r>
      <w:r>
        <w:t xml:space="preserve">من المتغيرات المستقلة الى معادله جزئيه ذات</w:t>
      </w:r>
      <w:r>
        <w:t xml:space="preserve"> </w:t>
      </w:r>
      <m:oMath>
        <m:r>
          <m:t>n</m:t>
        </m:r>
        <m:r>
          <m:rPr>
            <m:sty m:val="p"/>
          </m:rPr>
          <m:t>−</m:t>
        </m:r>
        <m:r>
          <m:t>1</m:t>
        </m:r>
      </m:oMath>
      <w:r>
        <w:t xml:space="preserve"> </w:t>
      </w:r>
      <w: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t xml:space="preserve"> </w:t>
      </w:r>
      <m:oMath>
        <m:r>
          <m:t>f</m:t>
        </m:r>
        <m:d>
          <m:dPr>
            <m:begChr m:val="("/>
            <m:endChr m:val=")"/>
            <m:sepChr m:val=""/>
            <m:grow/>
          </m:dPr>
          <m:e>
            <m:r>
              <m:t>t</m:t>
            </m:r>
          </m:e>
        </m:d>
      </m:oMath>
      <w:r>
        <w:t xml:space="preserve"> </w:t>
      </w:r>
      <w:r>
        <w:t xml:space="preserve">داله جديدة</w:t>
      </w:r>
      <w:r>
        <w:t xml:space="preserve"> </w:t>
      </w:r>
      <m:oMath>
        <m:r>
          <m:t>F</m:t>
        </m:r>
        <m:d>
          <m:dPr>
            <m:begChr m:val="("/>
            <m:endChr m:val=")"/>
            <m:sepChr m:val=""/>
            <m:grow/>
          </m:dPr>
          <m:e>
            <m:r>
              <m:t>s</m:t>
            </m:r>
          </m:e>
        </m:d>
      </m:oMath>
      <w:r>
        <w:t xml:space="preserve"> </w:t>
      </w:r>
      <w:r>
        <w:t xml:space="preserve">بموجب صيغة معينه مثل:</w:t>
      </w:r>
    </w:p>
    <w:p>
      <w:pPr>
        <w:pStyle w:val="BodyText"/>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d>
                <m:dPr>
                  <m:begChr m:val="("/>
                  <m:endChr m:val=")"/>
                  <m:sepChr m:val=""/>
                  <m:grow/>
                </m:dPr>
                <m:e>
                  <m:r>
                    <m:t>s</m:t>
                  </m:r>
                  <m:r>
                    <m:rPr>
                      <m:sty m:val="p"/>
                    </m:rPr>
                    <m:t>,</m:t>
                  </m:r>
                  <m:r>
                    <m:t>t</m:t>
                  </m:r>
                </m:e>
              </m:d>
            </m:e>
          </m:nary>
          <m:r>
            <m:t>f</m:t>
          </m:r>
          <m:d>
            <m:dPr>
              <m:begChr m:val="("/>
              <m:endChr m:val=")"/>
              <m:sepChr m:val=""/>
              <m:grow/>
            </m:dPr>
            <m:e>
              <m:r>
                <m:t>t</m:t>
              </m:r>
            </m:e>
          </m:d>
          <m:r>
            <m:t>d</m:t>
          </m:r>
          <m:r>
            <m:t>t</m:t>
          </m:r>
        </m:oMath>
      </m:oMathPara>
    </w:p>
    <w:p>
      <w:pPr>
        <w:pStyle w:val="FirstParagraph"/>
      </w:pPr>
      <w:r>
        <w:t xml:space="preserve">ومن هذه التحويلات:</w:t>
      </w:r>
    </w:p>
    <w:bookmarkStart w:id="50" w:name="تحويل-فوريير"/>
    <w:p>
      <w:pPr>
        <w:pStyle w:val="Heading4"/>
      </w:pPr>
      <w:r>
        <w:t xml:space="preserve">1- تحويل فوريير</w:t>
      </w:r>
    </w:p>
    <w:p>
      <w:pPr>
        <w:pStyle w:val="FirstParagraph"/>
      </w:pPr>
      <w:r>
        <w:t xml:space="preserve">في متسلسلة فوريير إذا كانت</w:t>
      </w:r>
      <w:r>
        <w:t xml:space="preserve"> </w:t>
      </w:r>
      <m:oMath>
        <m:r>
          <m:t>L</m:t>
        </m:r>
        <m:r>
          <m:rPr>
            <m:sty m:val="p"/>
          </m:rPr>
          <m:t>→</m:t>
        </m:r>
        <m:r>
          <m:rPr>
            <m:sty m:val="p"/>
          </m:rPr>
          <m:t>∞</m:t>
        </m:r>
      </m:oMath>
      <w:r>
        <w:t xml:space="preserve"> </w:t>
      </w:r>
      <w:r>
        <w:t xml:space="preserve">في هذه الحالة تتحول متسلسلة فوريير إلى تحويلات فوريير حيث إن تحويلات فوريير هي:</w:t>
      </w:r>
    </w:p>
    <w:p>
      <w:pPr>
        <w:pStyle w:val="BodyText"/>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pStyle w:val="FirstParagraph"/>
      </w:pPr>
      <w: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pPr>
      <w:r>
        <w:t xml:space="preserve">مثال:</w:t>
      </w:r>
    </w:p>
    <w:p>
      <w:pPr>
        <w:pStyle w:val="FirstParagraph"/>
      </w:pPr>
      <w:r>
        <w:t xml:space="preserve">اوجد جواب المعادلة التفاضلية التالية مستعينا بتحويلات فوريير</w:t>
      </w:r>
    </w:p>
    <w:p>
      <w:pPr>
        <w:pStyle w:val="BodyText"/>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pStyle w:val="FirstParagraph"/>
      </w:pPr>
      <w:r>
        <w:t xml:space="preserve">الشرائط الحدية</w:t>
      </w:r>
    </w:p>
    <w:p>
      <w:pPr>
        <w:pStyle w:val="BodyText"/>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pStyle w:val="FirstParagraph"/>
      </w:pPr>
      <w:r>
        <w:t xml:space="preserve">مجلة المنتدى الجامعي . -140- العدد (22) سبتمبر 2018</w:t>
      </w:r>
    </w:p>
    <w:p>
      <w:r>
        <w:pict>
          <v:rect style="width:0;height:1.5pt" o:hralign="center" o:hrstd="t" o:hr="t"/>
        </w:pict>
      </w:r>
    </w:p>
    <w:p>
      <w:pPr>
        <w:pStyle w:val="FirstParagraph"/>
      </w:pPr>
      <w: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pStyle w:val="FirstParagraph"/>
      </w:pPr>
      <w: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w: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t> </m:t>
          </m:r>
          <m:r>
            <m:rPr>
              <m:sty m:val="p"/>
            </m:rPr>
            <m:t>→</m:t>
          </m:r>
          <m:r>
            <m:t> </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t xml:space="preserve">مجلة المنتدى الجامعي . -141- العدد (22) سبتمبر 2018</w:t>
      </w:r>
    </w:p>
    <w:p>
      <w:r>
        <w:pict>
          <v:rect style="width:0;height:1.5pt" o:hralign="center" o:hrstd="t" o:hr="t"/>
        </w:pict>
      </w:r>
    </w:p>
    <w:p>
      <w:pPr>
        <w:pStyle w:val="FirstParagraph"/>
      </w:pPr>
      <w:r>
        <w:t xml:space="preserve">إذن :</w:t>
      </w:r>
    </w:p>
    <w:p>
      <w:pPr>
        <w:pStyle w:val="BodyText"/>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 </m:t>
          </m:r>
          <m:r>
            <m:t>d</m:t>
          </m:r>
          <m:r>
            <m:t>z</m:t>
          </m:r>
        </m:oMath>
      </m:oMathPara>
    </w:p>
    <w:bookmarkEnd w:id="51"/>
    <w:bookmarkEnd w:id="52"/>
    <w:bookmarkStart w:id="55" w:name="تحويل-لابلاس"/>
    <w:p>
      <w:pPr>
        <w:pStyle w:val="Heading3"/>
      </w:pPr>
      <w:r>
        <w:t xml:space="preserve">2 - تحويل لابلاس</w:t>
      </w:r>
    </w:p>
    <w:p>
      <w:pPr>
        <w:pStyle w:val="FirstParagraph"/>
      </w:pPr>
      <w:r>
        <w:t xml:space="preserve">تحويل لابلاس له فائدة يمتاز بها على تحويل فوريير باحتوائه على عامل التضاؤل</w:t>
      </w:r>
      <w:r>
        <w:t xml:space="preserve"> </w:t>
      </w:r>
      <m:oMath>
        <m:sSup>
          <m:e>
            <m:r>
              <m:t>e</m:t>
            </m:r>
          </m:e>
          <m:sup>
            <m:r>
              <m:rPr>
                <m:sty m:val="p"/>
              </m:rPr>
              <m:t>−</m:t>
            </m:r>
            <m:r>
              <m:t>s</m:t>
            </m:r>
            <m:r>
              <m:t>t</m:t>
            </m:r>
          </m:sup>
        </m:sSup>
      </m:oMath>
      <w:r>
        <w:t xml:space="preserve"> </w:t>
      </w:r>
      <w:r>
        <w:t xml:space="preserve">الذي يتيح لنا تحويل صنف أوسع من الدوال ويتعين بالصيغة:</w:t>
      </w:r>
    </w:p>
    <w:p>
      <w:pPr>
        <w:pStyle w:val="BodyText"/>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pStyle w:val="FirstParagraph"/>
      </w:pPr>
      <w: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pPr>
      <w:r>
        <w:t xml:space="preserve">تحويل لابلاس العكسي:</w:t>
      </w:r>
    </w:p>
    <w:p>
      <w:pPr>
        <w:pStyle w:val="FirstParagraph"/>
      </w:pPr>
      <w:r>
        <w:t xml:space="preserve">إذا كانت</w:t>
      </w:r>
    </w:p>
    <w:p>
      <w:pPr>
        <w:pStyle w:val="BodyText"/>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pStyle w:val="FirstParagraph"/>
      </w:pPr>
      <w:r>
        <w:t xml:space="preserve">فان</w:t>
      </w:r>
      <w:r>
        <w:t xml:space="preserve"> </w:t>
      </w:r>
      <m:oMath>
        <m:r>
          <m:t>f</m:t>
        </m:r>
        <m:d>
          <m:dPr>
            <m:begChr m:val="("/>
            <m:endChr m:val=")"/>
            <m:sepChr m:val=""/>
            <m:grow/>
          </m:dPr>
          <m:e>
            <m:r>
              <m:t>t</m:t>
            </m:r>
          </m:e>
        </m:d>
      </m:oMath>
      <w:r>
        <w:t xml:space="preserve"> </w:t>
      </w:r>
      <w:r>
        <w:t xml:space="preserve">تسمى تحويل لابلاس العكسي للدالة</w:t>
      </w:r>
      <w:r>
        <w:t xml:space="preserve"> </w:t>
      </w:r>
      <m:oMath>
        <m:r>
          <m:t>F</m:t>
        </m:r>
        <m:d>
          <m:dPr>
            <m:begChr m:val="("/>
            <m:endChr m:val=")"/>
            <m:sepChr m:val=""/>
            <m:grow/>
          </m:dPr>
          <m:e>
            <m:r>
              <m:t>s</m:t>
            </m:r>
          </m:e>
        </m:d>
      </m:oMath>
      <w:r>
        <w:t xml:space="preserve"> </w:t>
      </w:r>
      <w:r>
        <w:t xml:space="preserve">و تكتب</w:t>
      </w:r>
    </w:p>
    <w:p>
      <w:pPr>
        <w:pStyle w:val="BodyText"/>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3"/>
    <w:bookmarkStart w:id="54" w:name="مثال-1"/>
    <w:p>
      <w:pPr>
        <w:pStyle w:val="Heading4"/>
      </w:pPr>
      <w:r>
        <w:t xml:space="preserve">مثال:</w:t>
      </w:r>
    </w:p>
    <w:p>
      <w:pPr>
        <w:pStyle w:val="FirstParagraph"/>
      </w:pPr>
      <w:r>
        <w:t xml:space="preserve">باستخدام تحويل لابلاس حل المعادلة التالية:</w:t>
      </w:r>
    </w:p>
    <w:p>
      <w:pPr>
        <w:pStyle w:val="BodyText"/>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pStyle w:val="FirstParagraph"/>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pStyle w:val="FirstParagraph"/>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pStyle w:val="FirstParagraph"/>
      </w:pPr>
      <w:r>
        <w:t xml:space="preserve">الحل:</w:t>
      </w:r>
    </w:p>
    <w:p>
      <w:pPr>
        <w:pStyle w:val="BodyText"/>
      </w:pPr>
      <w:r>
        <w:t xml:space="preserve">باخد تحويل لابلاس للطرفين بالنسبة الى</w:t>
      </w:r>
      <w:r>
        <w:t xml:space="preserve"> </w:t>
      </w:r>
      <m:oMath>
        <m:r>
          <m:t>x</m:t>
        </m:r>
      </m:oMath>
    </w:p>
    <w:p>
      <w:pPr>
        <w:pStyle w:val="BodyText"/>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pStyle w:val="FirstParagraph"/>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pStyle w:val="FirstParagraph"/>
      </w:pPr>
      <w:r>
        <w:t xml:space="preserve">مجلة المنتدى الجامعي . -142- العدد (22) سبتمبر 2018</w:t>
      </w:r>
    </w:p>
    <w:p>
      <w:r>
        <w:pict>
          <v:rect style="width:0;height:1.5pt" o:hralign="center" o:hrstd="t" o:hr="t"/>
        </w:pict>
      </w:r>
    </w:p>
    <w:p>
      <w:pPr>
        <w:pStyle w:val="FirstParagraph"/>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pStyle w:val="FirstParagraph"/>
      </w:pPr>
      <w:r>
        <w:t xml:space="preserve">ولكي يكون</w:t>
      </w:r>
    </w:p>
    <w:p>
      <w:pPr>
        <w:pStyle w:val="BodyText"/>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pStyle w:val="FirstParagraph"/>
      </w:pPr>
      <w:r>
        <w:t xml:space="preserve">فان</w:t>
      </w:r>
    </w:p>
    <w:p>
      <w:pPr>
        <w:pStyle w:val="BodyText"/>
      </w:pPr>
      <m:oMathPara>
        <m:oMathParaPr>
          <m:jc m:val="center"/>
        </m:oMathParaPr>
        <m:oMath>
          <m:r>
            <m:t>C</m:t>
          </m:r>
          <m:r>
            <m:rPr>
              <m:sty m:val="p"/>
            </m:rPr>
            <m:t>=</m:t>
          </m:r>
          <m:r>
            <m:t>0</m:t>
          </m:r>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pStyle w:val="FirstParagraph"/>
      </w:pPr>
      <w:r>
        <w:t xml:space="preserve">وباخد تحويل لابلاس العكسي</w:t>
      </w:r>
    </w:p>
    <w:p>
      <w:pPr>
        <w:pStyle w:val="BodyText"/>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1</m:t>
              </m:r>
            </m:num>
            <m:den>
              <m:r>
                <m:t>2</m:t>
              </m:r>
            </m:den>
          </m:f>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pStyle w:val="FirstParagraph"/>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4"/>
    <w:bookmarkEnd w:id="55"/>
    <w:bookmarkEnd w:id="56"/>
    <w:bookmarkStart w:id="59" w:name="القيم-الحدية-"/>
    <w:p>
      <w:pPr>
        <w:pStyle w:val="Heading2"/>
      </w:pPr>
      <w:r>
        <w:t xml:space="preserve">القيم الحدية:-</w:t>
      </w:r>
    </w:p>
    <w:p>
      <w:pPr>
        <w:pStyle w:val="FirstParagraph"/>
      </w:pPr>
      <w: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pStyle w:val="BodyText"/>
      </w:pPr>
      <w:r>
        <w:t xml:space="preserve">أما عندما يكون الحل المطلوب معرفا في نطاق معين فيه قيم الحل تكون قد وصفت على حدود النطاق فهذه المسائل يطلق عليها مسائل القيم الحدية.</w:t>
      </w:r>
    </w:p>
    <w:p>
      <w:pPr>
        <w:pStyle w:val="BodyText"/>
      </w:pPr>
      <w: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pStyle w:val="BodyText"/>
      </w:pPr>
      <w: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pPr>
      <w:r>
        <w:t xml:space="preserve">مثال: حل المسألة الحدية</w:t>
      </w:r>
    </w:p>
    <w:p>
      <w:pPr>
        <w:pStyle w:val="FirstParagraph"/>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pStyle w:val="FirstParagraph"/>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pStyle w:val="FirstParagraph"/>
      </w:pPr>
      <w:r>
        <w:t xml:space="preserve">الحل بطريقة فصل المتغيرات :</w:t>
      </w:r>
    </w:p>
    <w:p>
      <w:pPr>
        <w:pStyle w:val="BodyText"/>
      </w:pPr>
      <w:r>
        <w:t xml:space="preserve">ضع</w:t>
      </w:r>
      <w:r>
        <w:t xml:space="preserve"> </w:t>
      </w:r>
      <m:oMath>
        <m:r>
          <m:t>U</m:t>
        </m:r>
        <m:r>
          <m:rPr>
            <m:sty m:val="p"/>
          </m:rPr>
          <m:t>=</m:t>
        </m:r>
        <m:r>
          <m:t>X</m:t>
        </m:r>
        <m:r>
          <m:t>Y</m:t>
        </m:r>
      </m:oMath>
      <w:r>
        <w:t xml:space="preserve"> </w:t>
      </w:r>
      <w:r>
        <w:t xml:space="preserve">في المعادلة المعطاة نحصل على</w:t>
      </w:r>
      <w:r>
        <w:t xml:space="preserve"> </w:t>
      </w:r>
      <m:oMath>
        <m:r>
          <m:t>X</m:t>
        </m:r>
        <m:r>
          <m:rPr>
            <m:sty m:val="p"/>
          </m:rPr>
          <m:t>′</m:t>
        </m:r>
        <m:r>
          <m:t>Y</m:t>
        </m:r>
        <m:r>
          <m:rPr>
            <m:sty m:val="p"/>
          </m:rPr>
          <m:t>=</m:t>
        </m:r>
        <m:r>
          <m:t>4</m:t>
        </m:r>
        <m:r>
          <m:t>X</m:t>
        </m:r>
        <m:r>
          <m:t>Y</m:t>
        </m:r>
      </m:oMath>
      <w:r>
        <w:t xml:space="preserve"> </w:t>
      </w:r>
      <w:r>
        <w:t xml:space="preserve">أو</w:t>
      </w:r>
      <w:r>
        <w:t xml:space="preserve"> </w:t>
      </w:r>
      <m:oMath>
        <m:f>
          <m:fPr>
            <m:type m:val="bar"/>
          </m:fPr>
          <m:num>
            <m:r>
              <m:t>X</m:t>
            </m:r>
            <m:r>
              <m:rPr>
                <m:sty m:val="p"/>
              </m:rPr>
              <m:t>′</m:t>
            </m:r>
          </m:num>
          <m:den>
            <m:r>
              <m:t>X</m:t>
            </m:r>
          </m:den>
        </m:f>
        <m:r>
          <m:rPr>
            <m:sty m:val="p"/>
          </m:rPr>
          <m:t>=</m:t>
        </m:r>
        <m:f>
          <m:fPr>
            <m:type m:val="bar"/>
          </m:fPr>
          <m:num>
            <m:r>
              <m:t>Y</m:t>
            </m:r>
            <m:r>
              <m:rPr>
                <m:sty m:val="p"/>
              </m:rPr>
              <m:t>′</m:t>
            </m:r>
          </m:num>
          <m:den>
            <m:r>
              <m:t>4</m:t>
            </m:r>
            <m:r>
              <m:t>Y</m:t>
            </m:r>
          </m:den>
        </m:f>
      </m:oMath>
      <w:r>
        <w:t xml:space="preserve"> </w:t>
      </w:r>
      <w:r>
        <w:t xml:space="preserve">وبما أن</w:t>
      </w:r>
      <w:r>
        <w:t xml:space="preserve"> </w:t>
      </w:r>
      <m:oMath>
        <m:r>
          <m:t>X</m:t>
        </m:r>
      </m:oMath>
      <w:r>
        <w:t xml:space="preserve"> </w:t>
      </w:r>
      <w:r>
        <w:t xml:space="preserve">تعتمد فقط على</w:t>
      </w:r>
      <w:r>
        <w:t xml:space="preserve"> </w:t>
      </w:r>
      <m:oMath>
        <m:r>
          <m:t>Y</m:t>
        </m:r>
      </m:oMath>
      <w:r>
        <w:t xml:space="preserve"> </w:t>
      </w:r>
      <w:r>
        <w:t xml:space="preserve">،</w:t>
      </w:r>
      <w:r>
        <w:t xml:space="preserve"> </w:t>
      </w:r>
      <m:oMath>
        <m:r>
          <m:t>x</m:t>
        </m:r>
      </m:oMath>
      <w:r>
        <w:t xml:space="preserve"> </w:t>
      </w:r>
      <w:r>
        <w:t xml:space="preserve">تعتمد فقط على</w:t>
      </w:r>
      <w:r>
        <w:t xml:space="preserve"> </w:t>
      </w:r>
      <m:oMath>
        <m:r>
          <m:t>y</m:t>
        </m:r>
      </m:oMath>
      <w:r>
        <w:t xml:space="preserve"> </w:t>
      </w:r>
      <w:r>
        <w:t xml:space="preserve">وبما أن</w:t>
      </w:r>
      <w:r>
        <w:t xml:space="preserve"> </w:t>
      </w:r>
      <m:oMath>
        <m:r>
          <m:t>x</m:t>
        </m:r>
        <m:r>
          <m:rPr>
            <m:sty m:val="p"/>
          </m:rPr>
          <m:t>,</m:t>
        </m:r>
        <m:r>
          <m:t>y</m:t>
        </m:r>
      </m:oMath>
      <w:r>
        <w:t xml:space="preserve"> </w:t>
      </w:r>
      <w:r>
        <w:t xml:space="preserve">متغيرين مستقلين فإن كل طرف يجب أن يساوي مقدارا ثابتا</w:t>
      </w:r>
      <w:r>
        <w:t xml:space="preserve"> </w:t>
      </w:r>
      <m:oMath>
        <m:r>
          <m:t>c</m:t>
        </m:r>
      </m:oMath>
      <w:r>
        <w:t xml:space="preserve">.</w:t>
      </w:r>
    </w:p>
    <w:p>
      <w:pPr>
        <w:pStyle w:val="BodyText"/>
      </w:pPr>
      <w:r>
        <w:t xml:space="preserve">إذن</w:t>
      </w:r>
      <w:r>
        <w:t xml:space="preserve"> </w:t>
      </w:r>
      <m:oMath>
        <m:r>
          <m:t>X</m:t>
        </m:r>
        <m:r>
          <m:rPr>
            <m:sty m:val="p"/>
          </m:rPr>
          <m:t>′</m:t>
        </m:r>
        <m:r>
          <m:rPr>
            <m:sty m:val="p"/>
          </m:rPr>
          <m:t>−</m:t>
        </m:r>
        <m:r>
          <m:t>4</m:t>
        </m:r>
        <m:r>
          <m:t>c</m:t>
        </m:r>
        <m:r>
          <m:t>X</m:t>
        </m:r>
        <m:r>
          <m:rPr>
            <m:sty m:val="p"/>
          </m:rPr>
          <m:t>=</m:t>
        </m:r>
        <m:r>
          <m:t>0</m:t>
        </m:r>
      </m:oMath>
      <w:r>
        <w:t xml:space="preserve"> </w:t>
      </w:r>
      <w:r>
        <w:t xml:space="preserve">،</w:t>
      </w:r>
      <w:r>
        <w:t xml:space="preserve"> </w:t>
      </w:r>
      <m:oMath>
        <m:r>
          <m:t>Y</m:t>
        </m:r>
        <m:r>
          <m:rPr>
            <m:sty m:val="p"/>
          </m:rPr>
          <m:t>′</m:t>
        </m:r>
        <m:r>
          <m:rPr>
            <m:sty m:val="p"/>
          </m:rPr>
          <m:t>−</m:t>
        </m:r>
        <m:r>
          <m:t>c</m:t>
        </m:r>
        <m:r>
          <m:t>Y</m:t>
        </m:r>
        <m:r>
          <m:rPr>
            <m:sty m:val="p"/>
          </m:rPr>
          <m:t>=</m:t>
        </m:r>
        <m:r>
          <m:t>0</m:t>
        </m:r>
      </m:oMath>
      <w:r>
        <w:t xml:space="preserve"> </w:t>
      </w:r>
      <w:r>
        <w:t xml:space="preserve">وهذه حلولها هي</w:t>
      </w:r>
      <w: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p>
    <w:p>
      <w:pPr>
        <w:pStyle w:val="BodyText"/>
      </w:pPr>
      <w:r>
        <w:t xml:space="preserve">وعلى ذلك فإن الحل يعطى بالعلاقة:</w:t>
      </w:r>
    </w:p>
    <w:p>
      <w:pPr>
        <w:pStyle w:val="BodyText"/>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pStyle w:val="FirstParagraph"/>
      </w:pPr>
      <w:r>
        <w:t xml:space="preserve">ومن الشرط الحدي</w:t>
      </w:r>
    </w:p>
    <w:p>
      <w:pPr>
        <w:pStyle w:val="BodyText"/>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pStyle w:val="FirstParagraph"/>
      </w:pPr>
      <w:r>
        <w:t xml:space="preserve">وهذا ممكن إذا كانت</w:t>
      </w:r>
      <w:r>
        <w:t xml:space="preserve"> </w:t>
      </w:r>
      <m:oMath>
        <m:r>
          <m:t>c</m:t>
        </m:r>
        <m:r>
          <m:rPr>
            <m:sty m:val="p"/>
          </m:rPr>
          <m:t>=</m:t>
        </m:r>
        <m:r>
          <m:rPr>
            <m:sty m:val="p"/>
          </m:rPr>
          <m:t>−</m:t>
        </m:r>
        <m:r>
          <m:t>3</m:t>
        </m:r>
        <m:r>
          <m:rPr>
            <m:sty m:val="p"/>
          </m:rPr>
          <m:t>,</m:t>
        </m:r>
        <m:r>
          <m:t>K</m:t>
        </m:r>
        <m:r>
          <m:rPr>
            <m:sty m:val="p"/>
          </m:rPr>
          <m:t>=</m:t>
        </m:r>
        <m:r>
          <m:t>8</m:t>
        </m:r>
      </m:oMath>
    </w:p>
    <w:p>
      <w:pPr>
        <w:pStyle w:val="BodyText"/>
      </w:pPr>
      <w:r>
        <w:t xml:space="preserve">يكون هو الحل المطلوب</w:t>
      </w:r>
      <w: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t xml:space="preserve"> </w:t>
      </w:r>
      <w:r>
        <w:t xml:space="preserve">وعلى ذلك</w:t>
      </w:r>
    </w:p>
    <w:bookmarkEnd w:id="57"/>
    <w:bookmarkStart w:id="58" w:name="X1e339ec07b1f24e19d44b5fd4a21ac6942db087"/>
    <w:p>
      <w:pPr>
        <w:pStyle w:val="Heading3"/>
      </w:pPr>
      <w:r>
        <w:t xml:space="preserve">مثال: حل باستخدام تحويلات لابلاس مسألة القيمة الحدية</w:t>
      </w:r>
    </w:p>
    <w:p>
      <w:pPr>
        <w:pStyle w:val="FirstParagraph"/>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pStyle w:val="FirstParagraph"/>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U</m:t>
          </m:r>
          <m:d>
            <m:dPr>
              <m:begChr m:val="("/>
              <m:endChr m:val=")"/>
              <m:sepChr m:val=""/>
              <m:grow/>
            </m:dPr>
            <m:e>
              <m:r>
                <m:rPr>
                  <m:sty m:val="p"/>
                </m:rPr>
                <m:t>∞</m:t>
              </m:r>
              <m:r>
                <m:rPr>
                  <m:sty m:val="p"/>
                </m:rPr>
                <m:t>,</m:t>
              </m:r>
              <m:r>
                <m:t>t</m:t>
              </m:r>
            </m:e>
          </m:d>
          <m:r>
            <m:rPr>
              <m:sty m:val="p"/>
            </m:rPr>
            <m:t>=</m:t>
          </m:r>
          <m:r>
            <m:t>0</m:t>
          </m:r>
        </m:oMath>
      </m:oMathPara>
    </w:p>
    <w:p>
      <w:pPr>
        <w:pStyle w:val="FirstParagraph"/>
      </w:pPr>
      <w:r>
        <w:t xml:space="preserve">الحل: بأخذ تحويل لابلاس للمعادلة التفاضلية المعطاة بالنسبة إلى</w:t>
      </w:r>
      <w:r>
        <w:t xml:space="preserve"> </w:t>
      </w:r>
      <m:oMath>
        <m:r>
          <m:t>t</m:t>
        </m:r>
      </m:oMath>
      <w:r>
        <w:t xml:space="preserve"> </w:t>
      </w:r>
      <w:r>
        <w:t xml:space="preserve">يكون لدينا</w:t>
      </w:r>
    </w:p>
    <w:p>
      <w:pPr>
        <w:pStyle w:val="BodyText"/>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pStyle w:val="FirstParagraph"/>
      </w:pPr>
      <w:r>
        <w:t xml:space="preserve">وهذه يمكن كتابتها على الصورة:</w:t>
      </w:r>
    </w:p>
    <w:p>
      <w:pPr>
        <w:pStyle w:val="BodyText"/>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pStyle w:val="FirstParagraph"/>
      </w:pPr>
      <w:r>
        <w:t xml:space="preserve">مجلة المنتدى الجامعي . -144- العدد (22) سبتمبر 2018</w:t>
      </w:r>
    </w:p>
    <w:p>
      <w:r>
        <w:pict>
          <v:rect style="width:0;height:1.5pt" o:hralign="center" o:hrstd="t" o:hr="t"/>
        </w:pict>
      </w:r>
    </w:p>
    <w:p>
      <w:pPr>
        <w:pStyle w:val="FirstParagraph"/>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pStyle w:val="FirstParagraph"/>
      </w:pPr>
      <w:r>
        <w:t xml:space="preserve">أو</w:t>
      </w:r>
    </w:p>
    <w:p>
      <w:pPr>
        <w:pStyle w:val="BodyText"/>
      </w:pPr>
      <w:r>
        <w:t xml:space="preserve">حيث</w:t>
      </w:r>
    </w:p>
    <w:p>
      <w:pPr>
        <w:pStyle w:val="BodyText"/>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pStyle w:val="FirstParagraph"/>
      </w:pPr>
      <w:r>
        <w:t xml:space="preserve">وباستخدام الشرط المعطى أن</w:t>
      </w:r>
      <w: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t xml:space="preserve"> </w:t>
      </w:r>
      <w:r>
        <w:t xml:space="preserve">تصبح</w:t>
      </w:r>
    </w:p>
    <w:p>
      <w:pPr>
        <w:pStyle w:val="BodyText"/>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pStyle w:val="FirstParagraph"/>
      </w:pPr>
      <w:r>
        <w:t xml:space="preserve">بأخذ تحويل لابلاس للشروط</w:t>
      </w:r>
      <w: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rPr>
                <m:sty m:val="p"/>
              </m:rPr>
              <m:t>∞</m:t>
            </m:r>
            <m:r>
              <m:rPr>
                <m:sty m:val="p"/>
              </m:rPr>
              <m:t>,</m:t>
            </m:r>
            <m:r>
              <m:t>t</m:t>
            </m:r>
          </m:e>
        </m:d>
        <m:r>
          <m:rPr>
            <m:sty m:val="p"/>
          </m:rPr>
          <m:t>=</m:t>
        </m:r>
        <m:r>
          <m:t>0</m:t>
        </m:r>
      </m:oMath>
      <w:r>
        <w:t xml:space="preserve"> </w:t>
      </w:r>
      <w:r>
        <w:t xml:space="preserve">نحصل على</w:t>
      </w:r>
    </w:p>
    <w:p>
      <w:pPr>
        <w:pStyle w:val="BodyText"/>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r>
            <m:t> </m:t>
          </m:r>
          <m:r>
            <m:t>L</m:t>
          </m:r>
          <m:r>
            <m:rPr>
              <m:sty m:val="p"/>
            </m:rPr>
            <m:t>{</m:t>
          </m:r>
          <m:r>
            <m:t>U</m:t>
          </m:r>
          <m:d>
            <m:dPr>
              <m:begChr m:val="("/>
              <m:endChr m:val=")"/>
              <m:sepChr m:val=""/>
              <m:grow/>
            </m:dPr>
            <m:e>
              <m:r>
                <m:rPr>
                  <m:sty m:val="p"/>
                </m:rPr>
                <m:t>∞</m:t>
              </m:r>
              <m:r>
                <m:rPr>
                  <m:sty m:val="p"/>
                </m:rPr>
                <m:t>,</m:t>
              </m:r>
              <m:r>
                <m:t>t</m:t>
              </m:r>
            </m:e>
          </m:d>
          <m:r>
            <m:rPr>
              <m:sty m:val="p"/>
            </m:rPr>
            <m:t>}</m:t>
          </m:r>
          <m:r>
            <m:rPr>
              <m:sty m:val="p"/>
            </m:rPr>
            <m:t>=</m:t>
          </m:r>
          <m:r>
            <m:t>0</m:t>
          </m:r>
        </m:oMath>
      </m:oMathPara>
    </w:p>
    <w:p>
      <w:pPr>
        <w:pStyle w:val="FirstParagraph"/>
      </w:pPr>
      <w:r>
        <w:t xml:space="preserve">أو</w:t>
      </w:r>
    </w:p>
    <w:p>
      <w:pPr>
        <w:pStyle w:val="BodyText"/>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 </m:t>
          </m:r>
          <m:r>
            <m:t>U</m:t>
          </m:r>
          <m:d>
            <m:dPr>
              <m:begChr m:val="("/>
              <m:endChr m:val=")"/>
              <m:sepChr m:val=""/>
              <m:grow/>
            </m:dPr>
            <m:e>
              <m:r>
                <m:rPr>
                  <m:sty m:val="p"/>
                </m:rPr>
                <m:t>∞</m:t>
              </m:r>
              <m:r>
                <m:rPr>
                  <m:sty m:val="p"/>
                </m:rPr>
                <m:t>,</m:t>
              </m:r>
              <m:r>
                <m:t>s</m:t>
              </m:r>
            </m:e>
          </m:d>
          <m:r>
            <m:rPr>
              <m:sty m:val="p"/>
            </m:rPr>
            <m:t>=</m:t>
          </m:r>
          <m:r>
            <m:t>0</m:t>
          </m:r>
          <m:r>
            <m:t> </m:t>
          </m:r>
          <m:d>
            <m:dPr>
              <m:begChr m:val="("/>
              <m:endChr m:val=")"/>
              <m:sepChr m:val=""/>
              <m:grow/>
            </m:dPr>
            <m:e>
              <m:r>
                <m:t>3</m:t>
              </m:r>
            </m:e>
          </m:d>
        </m:oMath>
      </m:oMathPara>
    </w:p>
    <w:p>
      <w:pPr>
        <w:pStyle w:val="FirstParagraph"/>
      </w:pPr>
      <w:r>
        <w:t xml:space="preserve">بحل المعادلة التفاضلية العادية (2) تحت الشروط (3) بالطرق الابتدائية المعتادة نجد أن:</w:t>
      </w:r>
    </w:p>
    <w:p>
      <w:pPr>
        <w:pStyle w:val="BodyText"/>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pStyle w:val="FirstParagraph"/>
      </w:pPr>
      <w:r>
        <w:t xml:space="preserve">وعلى ذلك بأخذ تحويل لابلاس العكسي نجد أن</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pStyle w:val="FirstParagraph"/>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pStyle w:val="FirstParagraph"/>
      </w:pPr>
      <w:r>
        <w:t xml:space="preserve">وهذا هو الحل المطلوب.</w:t>
      </w:r>
    </w:p>
    <w:p>
      <w:pPr>
        <w:pStyle w:val="BodyText"/>
      </w:pPr>
      <w:r>
        <w:t xml:space="preserve">لاحظ أنه من الناحية النظرية كان من الممكن أن نأخد تحويل لابلاس للمعادلة التفاضلية المعطاة بالنسبة إلى</w:t>
      </w:r>
      <w:r>
        <w:t xml:space="preserve"> </w:t>
      </w:r>
      <m:oMath>
        <m:r>
          <m:t>x</m:t>
        </m:r>
      </m:oMath>
      <w:r>
        <w:t xml:space="preserve"> </w:t>
      </w:r>
      <w:r>
        <w:t xml:space="preserve">بدلا من</w:t>
      </w:r>
      <w:r>
        <w:t xml:space="preserve"> </w:t>
      </w:r>
      <m:oMath>
        <m:r>
          <m:t>t</m:t>
        </m:r>
      </m:oMath>
      <w: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2" w:name="تطبيقات-المعادلات-التفاضلية-الجزئية"/>
    <w:p>
      <w:pPr>
        <w:pStyle w:val="Heading2"/>
      </w:pPr>
      <w:r>
        <w:t xml:space="preserve">تطبيقات المعادلات التفاضلية الجزئية:</w:t>
      </w:r>
    </w:p>
    <w:p>
      <w:pPr>
        <w:pStyle w:val="FirstParagraph"/>
      </w:pPr>
      <w: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pStyle w:val="BodyText"/>
      </w:pPr>
      <w:r>
        <w:t xml:space="preserve">مجلة المنتدى الجامعي . -145- العدد (22) سبتمبر 2018</w:t>
      </w:r>
    </w:p>
    <w:p>
      <w:r>
        <w:pict>
          <v:rect style="width:0;height:1.5pt" o:hralign="center" o:hrstd="t" o:hr="t"/>
        </w:pict>
      </w:r>
    </w:p>
    <w:bookmarkStart w:id="61" w:name="معادلة-الموجة"/>
    <w:p>
      <w:pPr>
        <w:pStyle w:val="Heading3"/>
      </w:pPr>
      <w:r>
        <w:t xml:space="preserve">1- معادلة الموجة:</w:t>
      </w:r>
    </w:p>
    <w:p>
      <w:pPr>
        <w:pStyle w:val="FirstParagraph"/>
      </w:pPr>
      <w:r>
        <w:t xml:space="preserve">معادلة الموجة هي النموذج الاصلي للمعادلات التفاضلية الجزئية الزائدية.</w:t>
      </w:r>
    </w:p>
    <w:p>
      <w:pPr>
        <w:pStyle w:val="BodyText"/>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pStyle w:val="FirstParagraph"/>
      </w:pPr>
      <w:r>
        <w:t xml:space="preserve">وللمعادلات التفاضلية الجزئية الزائدية مميزات وهي خطوط للثابت</w:t>
      </w:r>
      <w:r>
        <w:t xml:space="preserve"> </w:t>
      </w:r>
      <m:oMath>
        <m:d>
          <m:dPr>
            <m:begChr m:val="("/>
            <m:endChr m:val=")"/>
            <m:sepChr m:val=""/>
            <m:grow/>
          </m:dPr>
          <m:e>
            <m:r>
              <m:t>x</m:t>
            </m:r>
            <m:r>
              <m:rPr>
                <m:sty m:val="p"/>
              </m:rPr>
              <m:t>−</m:t>
            </m:r>
            <m:r>
              <m:t>c</m:t>
            </m:r>
            <m:r>
              <m:t>t</m:t>
            </m:r>
          </m:e>
        </m:d>
      </m:oMath>
      <w:r>
        <w:t xml:space="preserve"> </w:t>
      </w:r>
      <w:r>
        <w:t xml:space="preserve">وتلك الثوابت من الثابت</w:t>
      </w:r>
      <w:r>
        <w:t xml:space="preserve"> </w:t>
      </w:r>
      <m:oMath>
        <m:d>
          <m:dPr>
            <m:begChr m:val="("/>
            <m:endChr m:val=")"/>
            <m:sepChr m:val=""/>
            <m:grow/>
          </m:dPr>
          <m:e>
            <m:r>
              <m:t>x</m:t>
            </m:r>
            <m:r>
              <m:rPr>
                <m:sty m:val="p"/>
              </m:rPr>
              <m:t>+</m:t>
            </m:r>
            <m:r>
              <m:t>c</m:t>
            </m:r>
            <m:r>
              <m:t>t</m:t>
            </m:r>
          </m:e>
        </m:d>
      </m:oMath>
      <w:r>
        <w:t xml:space="preserve"> </w:t>
      </w:r>
      <w:r>
        <w:t xml:space="preserve">وهذا يعني أن ذلك الحل العام للمعادلة السابقة يأخد الصورة:</w:t>
      </w:r>
    </w:p>
    <w:p>
      <w:pPr>
        <w:pStyle w:val="BodyText"/>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pStyle w:val="FirstParagraph"/>
      </w:pPr>
      <w:r>
        <w:t xml:space="preserve">عندما تكون</w:t>
      </w:r>
      <w:r>
        <w:t xml:space="preserve"> </w:t>
      </w:r>
      <m:oMath>
        <m:r>
          <m:t>f</m:t>
        </m:r>
        <m:r>
          <m:rPr>
            <m:sty m:val="p"/>
          </m:rPr>
          <m:t>,</m:t>
        </m:r>
        <m:r>
          <m:t>g</m:t>
        </m:r>
      </m:oMath>
      <w:r>
        <w:t xml:space="preserve"> </w:t>
      </w:r>
      <w:r>
        <w:t xml:space="preserve">اختيارية تامة، والدالة</w:t>
      </w:r>
      <w:r>
        <w:t xml:space="preserve"> </w:t>
      </w:r>
      <m:oMath>
        <m:r>
          <m:t>y</m:t>
        </m:r>
        <m:d>
          <m:dPr>
            <m:begChr m:val="("/>
            <m:endChr m:val=")"/>
            <m:sepChr m:val=""/>
            <m:grow/>
          </m:dPr>
          <m:e>
            <m:r>
              <m:t>x</m:t>
            </m:r>
            <m:r>
              <m:rPr>
                <m:sty m:val="p"/>
              </m:rPr>
              <m:t>,</m:t>
            </m:r>
            <m:r>
              <m:t>t</m:t>
            </m:r>
          </m:e>
        </m:d>
      </m:oMath>
      <w:r>
        <w:t xml:space="preserve"> </w:t>
      </w:r>
      <w:r>
        <w:t xml:space="preserve">هي الازاحة عند اي نقطة</w:t>
      </w:r>
      <w:r>
        <w:t xml:space="preserve"> </w:t>
      </w:r>
      <m:oMath>
        <m:r>
          <m:t>x</m:t>
        </m:r>
      </m:oMath>
      <w:r>
        <w:t xml:space="preserve"> </w:t>
      </w:r>
      <w:r>
        <w:t xml:space="preserve">عند الزمن</w:t>
      </w:r>
      <w:r>
        <w:t xml:space="preserve"> </w:t>
      </w:r>
      <m:oMath>
        <m:r>
          <m:t>t</m:t>
        </m:r>
      </m:oMath>
      <w:r>
        <w:t xml:space="preserve">.</w:t>
      </w:r>
    </w:p>
    <w:p>
      <w:pPr>
        <w:pStyle w:val="BodyText"/>
      </w:pPr>
      <w:r>
        <w:t xml:space="preserve">وبالنظر الى أن</w:t>
      </w:r>
      <w:r>
        <w:t xml:space="preserve"> </w:t>
      </w:r>
      <m:oMath>
        <m:r>
          <m:t>x</m:t>
        </m:r>
      </m:oMath>
      <w:r>
        <w:t xml:space="preserve"> </w:t>
      </w:r>
      <w:r>
        <w:t xml:space="preserve">كمتغير موضعي و</w:t>
      </w:r>
      <w:r>
        <w:t xml:space="preserve"> </w:t>
      </w:r>
      <m:oMath>
        <m:r>
          <m:t>t</m:t>
        </m:r>
      </m:oMath>
      <w:r>
        <w:t xml:space="preserve"> </w:t>
      </w:r>
      <w:r>
        <w:t xml:space="preserve">كزمن نستطيع أن نفسر</w:t>
      </w:r>
      <w:r>
        <w:t xml:space="preserve"> </w:t>
      </w:r>
      <m:oMath>
        <m:r>
          <m:t>f</m:t>
        </m:r>
        <m:d>
          <m:dPr>
            <m:begChr m:val="("/>
            <m:endChr m:val=")"/>
            <m:sepChr m:val=""/>
            <m:grow/>
          </m:dPr>
          <m:e>
            <m:r>
              <m:t>x</m:t>
            </m:r>
            <m:r>
              <m:rPr>
                <m:sty m:val="p"/>
              </m:rPr>
              <m:t>−</m:t>
            </m:r>
            <m:r>
              <m:t>c</m:t>
            </m:r>
            <m:r>
              <m:t>t</m:t>
            </m:r>
          </m:e>
        </m:d>
      </m:oMath>
      <w:r>
        <w:t xml:space="preserve"> </w:t>
      </w:r>
      <w:r>
        <w:t xml:space="preserve">كموجة متحركة بسرعة</w:t>
      </w:r>
      <w:r>
        <w:t xml:space="preserve"> </w:t>
      </w:r>
      <m:oMath>
        <m:r>
          <m:t>c</m:t>
        </m:r>
      </m:oMath>
      <w:r>
        <w:t xml:space="preserve"> </w:t>
      </w:r>
      <w:r>
        <w:t xml:space="preserve">في الاتجاه</w:t>
      </w:r>
      <w:r>
        <w:t xml:space="preserve"> </w:t>
      </w:r>
      <m:oMath>
        <m:d>
          <m:dPr>
            <m:begChr m:val="("/>
            <m:endChr m:val=")"/>
            <m:sepChr m:val=""/>
            <m:grow/>
          </m:dPr>
          <m:e>
            <m:r>
              <m:rPr>
                <m:sty m:val="p"/>
              </m:rPr>
              <m:t>+</m:t>
            </m:r>
            <m:r>
              <m:t>x</m:t>
            </m:r>
          </m:e>
        </m:d>
      </m:oMath>
      <w:r>
        <w:t xml:space="preserve"> </w:t>
      </w:r>
      <w:r>
        <w:t xml:space="preserve">، وبهذا نعني أن الصورة الكلية للدالة</w:t>
      </w:r>
      <w:r>
        <w:t xml:space="preserve"> </w:t>
      </w:r>
      <m:oMath>
        <m:r>
          <m:t>f</m:t>
        </m:r>
      </m:oMath>
      <w:r>
        <w:t xml:space="preserve"> </w:t>
      </w:r>
      <w:r>
        <w:t xml:space="preserve">كدالة في</w:t>
      </w:r>
      <w:r>
        <w:t xml:space="preserve"> </w:t>
      </w:r>
      <m:oMath>
        <m:r>
          <m:t>x</m:t>
        </m:r>
      </m:oMath>
      <w:r>
        <w:t xml:space="preserve"> </w:t>
      </w:r>
      <w:r>
        <w:t xml:space="preserve">عندما</w:t>
      </w:r>
      <w:r>
        <w:t xml:space="preserve"> </w:t>
      </w:r>
      <m:oMath>
        <m:r>
          <m:t>t</m:t>
        </m:r>
        <m:r>
          <m:rPr>
            <m:sty m:val="p"/>
          </m:rPr>
          <m:t>=</m:t>
        </m:r>
        <m:r>
          <m:t>0</m:t>
        </m:r>
      </m:oMath>
      <w:r>
        <w:t xml:space="preserve"> </w:t>
      </w:r>
      <w:r>
        <w:t xml:space="preserve">سوف تنزاح بانتظام نحو</w:t>
      </w:r>
      <w:r>
        <w:t xml:space="preserve"> </w:t>
      </w:r>
      <m:oMath>
        <m:d>
          <m:dPr>
            <m:begChr m:val="("/>
            <m:endChr m:val=")"/>
            <m:sepChr m:val=""/>
            <m:grow/>
          </m:dPr>
          <m:e>
            <m:r>
              <m:t>x</m:t>
            </m:r>
          </m:e>
        </m:d>
      </m:oMath>
      <w:r>
        <w:t xml:space="preserve"> </w:t>
      </w:r>
      <w:r>
        <w:t xml:space="preserve">الموجب بمقدار</w:t>
      </w:r>
      <w:r>
        <w:t xml:space="preserve"> </w:t>
      </w:r>
      <m:oMath>
        <m:r>
          <m:t>c</m:t>
        </m:r>
      </m:oMath>
      <w:r>
        <w:t xml:space="preserve"> </w:t>
      </w:r>
      <w:r>
        <w:t xml:space="preserve">عندما</w:t>
      </w:r>
      <w:r>
        <w:t xml:space="preserve"> </w:t>
      </w:r>
      <m:oMath>
        <m:r>
          <m:t>t</m:t>
        </m:r>
        <m:r>
          <m:rPr>
            <m:sty m:val="p"/>
          </m:rPr>
          <m:t>=</m:t>
        </m:r>
        <m:r>
          <m:t>1</m:t>
        </m:r>
      </m:oMath>
      <w:r>
        <w:t xml:space="preserve"> </w:t>
      </w:r>
      <w:r>
        <w:t xml:space="preserve">كما بالشكل التالي:</w:t>
      </w:r>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(1) يوضح الموجة المتحركة</w:t>
      </w:r>
      <w:r>
        <w:t xml:space="preserve"> </w:t>
      </w:r>
      <m:oMath>
        <m:r>
          <m:t>f</m:t>
        </m:r>
        <m:d>
          <m:dPr>
            <m:begChr m:val="("/>
            <m:endChr m:val=")"/>
            <m:sepChr m:val=""/>
            <m:grow/>
          </m:dPr>
          <m:e>
            <m:r>
              <m:t>x</m:t>
            </m:r>
            <m:r>
              <m:rPr>
                <m:sty m:val="p"/>
              </m:rPr>
              <m:t>−</m:t>
            </m:r>
            <m:r>
              <m:t>c</m:t>
            </m:r>
            <m:r>
              <m:t>t</m:t>
            </m:r>
          </m:e>
        </m:d>
      </m:oMath>
      <w:r>
        <w:t xml:space="preserve">. الخط المنقط يكون عند</w:t>
      </w:r>
      <w:r>
        <w:t xml:space="preserve"> </w:t>
      </w:r>
      <m:oMath>
        <m:r>
          <m:t>t</m:t>
        </m:r>
        <m:r>
          <m:rPr>
            <m:sty m:val="p"/>
          </m:rPr>
          <m:t>=</m:t>
        </m:r>
        <m:r>
          <m:t>0</m:t>
        </m:r>
      </m:oMath>
      <w:r>
        <w:t xml:space="preserve"> </w:t>
      </w:r>
      <w:r>
        <w:t xml:space="preserve">، الخط الكامل يكون عند</w:t>
      </w:r>
      <w:r>
        <w:t xml:space="preserve"> </w:t>
      </w:r>
      <m:oMath>
        <m:r>
          <m:t>t</m:t>
        </m:r>
        <m:r>
          <m:rPr>
            <m:sty m:val="p"/>
          </m:rPr>
          <m:t>&gt;</m:t>
        </m:r>
        <m:r>
          <m:t>0</m:t>
        </m:r>
      </m:oMath>
      <w:r>
        <w:t xml:space="preserve">.</w:t>
      </w:r>
    </w:p>
    <w:p>
      <w:pPr>
        <w:pStyle w:val="BodyText"/>
      </w:pPr>
      <w:r>
        <w:t xml:space="preserve">وبالمثل</w:t>
      </w:r>
      <w:r>
        <w:t xml:space="preserve"> </w:t>
      </w:r>
      <m:oMath>
        <m:r>
          <m:t>g</m:t>
        </m:r>
        <m:d>
          <m:dPr>
            <m:begChr m:val="("/>
            <m:endChr m:val=")"/>
            <m:sepChr m:val=""/>
            <m:grow/>
          </m:dPr>
          <m:e>
            <m:r>
              <m:t>x</m:t>
            </m:r>
            <m:r>
              <m:rPr>
                <m:sty m:val="p"/>
              </m:rPr>
              <m:t>+</m:t>
            </m:r>
            <m:r>
              <m:t>c</m:t>
            </m:r>
            <m:r>
              <m:t>t</m:t>
            </m:r>
          </m:e>
        </m:d>
      </m:oMath>
      <w:r>
        <w:t xml:space="preserve"> </w:t>
      </w:r>
      <w:r>
        <w:t xml:space="preserve">تصف موجة تتحرك بسرعة</w:t>
      </w:r>
      <w:r>
        <w:t xml:space="preserve"> </w:t>
      </w:r>
      <m:oMath>
        <m:r>
          <m:t>c</m:t>
        </m:r>
      </m:oMath>
      <w:r>
        <w:t xml:space="preserve"> </w:t>
      </w:r>
      <w:r>
        <w:t xml:space="preserve">في الاتجاه</w:t>
      </w:r>
      <w:r>
        <w:t xml:space="preserve"> </w:t>
      </w:r>
      <m:oMath>
        <m:d>
          <m:dPr>
            <m:begChr m:val="("/>
            <m:endChr m:val=")"/>
            <m:sepChr m:val=""/>
            <m:grow/>
          </m:dPr>
          <m:e>
            <m:r>
              <m:rPr>
                <m:sty m:val="p"/>
              </m:rPr>
              <m:t>−</m:t>
            </m:r>
            <m:r>
              <m:t>x</m:t>
            </m:r>
          </m:e>
        </m:d>
      </m:oMath>
      <w:r>
        <w:t xml:space="preserve">، عندما تكون</w:t>
      </w:r>
      <w:r>
        <w:t xml:space="preserve"> </w:t>
      </w:r>
      <m:oMath>
        <m:r>
          <m:t>f</m:t>
        </m:r>
        <m:r>
          <m:rPr>
            <m:sty m:val="p"/>
          </m:rPr>
          <m:t>,</m:t>
        </m:r>
        <m:r>
          <m:t>g</m:t>
        </m:r>
      </m:oMath>
      <w:r>
        <w:t xml:space="preserve"> </w:t>
      </w:r>
      <w: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t xml:space="preserve"> </w:t>
      </w:r>
      <m:oMath>
        <m:r>
          <m:t>f</m:t>
        </m:r>
      </m:oMath>
      <w:r>
        <w:t xml:space="preserve"> </w:t>
      </w:r>
      <w:r>
        <w:t xml:space="preserve">و</w:t>
      </w:r>
      <w:r>
        <w:t xml:space="preserve"> </w:t>
      </w:r>
      <m:oMath>
        <m:r>
          <m:t>g</m:t>
        </m:r>
      </m:oMath>
      <w:r>
        <w:t xml:space="preserve"> </w:t>
      </w:r>
      <w:r>
        <w:t xml:space="preserve">لها علاقة خاصة ببعضها.</w:t>
      </w:r>
    </w:p>
    <w:p>
      <w:pPr>
        <w:pStyle w:val="BodyText"/>
      </w:pPr>
      <w:r>
        <w:t xml:space="preserve">مجلة المنتدى الجامعي . -146- العدد (22) سبتمبر 2018</w:t>
      </w:r>
    </w:p>
    <w:p>
      <w:r>
        <w:pict>
          <v:rect style="width:0;height:1.5pt" o:hralign="center" o:hrstd="t" o:hr="t"/>
        </w:pict>
      </w:r>
    </w:p>
    <w:p>
      <w:pPr>
        <w:pStyle w:val="FirstParagraph"/>
      </w:pPr>
      <w:r>
        <w:t xml:space="preserve">يمكن تطبيق المعادلة (1) في حالة الذبذبات الصغيرة لسلك مرن عندما يكون موضوعا في وضع ابتدائي على محور</w:t>
      </w:r>
      <w:r>
        <w:t xml:space="preserve"> </w:t>
      </w:r>
      <m:oMath>
        <m:r>
          <m:t>x</m:t>
        </m:r>
      </m:oMath>
      <w:r>
        <w:t xml:space="preserve"> </w:t>
      </w:r>
      <w:r>
        <w:t xml:space="preserve">تم أطلق للحركة والثابت</w:t>
      </w:r>
      <w:r>
        <w:t xml:space="preserve"> </w:t>
      </w:r>
      <m:oMath>
        <m:f>
          <m:fPr>
            <m:type m:val="bar"/>
          </m:fPr>
          <m:num>
            <m:r>
              <m:t>1</m:t>
            </m:r>
          </m:num>
          <m:den>
            <m:sSup>
              <m:e>
                <m:r>
                  <m:t>a</m:t>
                </m:r>
              </m:e>
              <m:sup>
                <m:r>
                  <m:t>2</m:t>
                </m:r>
              </m:sup>
            </m:sSup>
          </m:den>
        </m:f>
        <m:r>
          <m:rPr>
            <m:sty m:val="p"/>
          </m:rPr>
          <m:t>=</m:t>
        </m:r>
        <m:f>
          <m:fPr>
            <m:type m:val="bar"/>
          </m:fPr>
          <m:num>
            <m:r>
              <m:t>μ</m:t>
            </m:r>
          </m:num>
          <m:den>
            <m:r>
              <m:t>T</m:t>
            </m:r>
          </m:den>
        </m:f>
      </m:oMath>
      <w:r>
        <w:t xml:space="preserve"> </w:t>
      </w:r>
      <w:r>
        <w:t xml:space="preserve">حيث</w:t>
      </w:r>
      <w:r>
        <w:t xml:space="preserve"> </w:t>
      </w:r>
      <m:oMath>
        <m:r>
          <m:t>T</m:t>
        </m:r>
      </m:oMath>
      <w:r>
        <w:t xml:space="preserve"> </w:t>
      </w:r>
      <w:r>
        <w:t xml:space="preserve">هو الشد في السلك،</w:t>
      </w:r>
      <w:r>
        <w:t xml:space="preserve"> </w:t>
      </w:r>
      <m:oMath>
        <m:r>
          <m:t>μ</m:t>
        </m:r>
      </m:oMath>
      <w:r>
        <w:t xml:space="preserve"> </w:t>
      </w:r>
      <w:r>
        <w:t xml:space="preserve">هي الكتلة الثابتة لوحدة الطول من السلك.</w:t>
      </w:r>
    </w:p>
    <w:bookmarkStart w:id="60" w:name="مثال-2"/>
    <w:p>
      <w:pPr>
        <w:pStyle w:val="Heading4"/>
      </w:pPr>
      <w:r>
        <w:t xml:space="preserve">مثال:</w:t>
      </w:r>
    </w:p>
    <w:p>
      <w:pPr>
        <w:pStyle w:val="FirstParagraph"/>
      </w:pPr>
      <w:r>
        <w:t xml:space="preserve">سلك طوله</w:t>
      </w:r>
      <w:r>
        <w:t xml:space="preserve"> </w:t>
      </w:r>
      <m:oMath>
        <m:r>
          <m:t>L</m:t>
        </m:r>
      </m:oMath>
      <w:r>
        <w:t xml:space="preserve"> </w:t>
      </w:r>
      <w:r>
        <w:t xml:space="preserve">مشدود بين النقطتين</w:t>
      </w:r>
      <w:r>
        <w:t xml:space="preserve"> </w:t>
      </w:r>
      <m:oMath>
        <m:d>
          <m:dPr>
            <m:begChr m:val="("/>
            <m:endChr m:val=")"/>
            <m:sepChr m:val=""/>
            <m:grow/>
          </m:dPr>
          <m:e>
            <m:r>
              <m:t>0</m:t>
            </m:r>
            <m:r>
              <m:rPr>
                <m:sty m:val="p"/>
              </m:rPr>
              <m:t>,</m:t>
            </m:r>
            <m:r>
              <m:t>0</m:t>
            </m:r>
          </m:e>
        </m:d>
      </m:oMath>
      <w:r>
        <w:t xml:space="preserve"> </w:t>
      </w:r>
      <w:r>
        <w:t xml:space="preserve">،</w:t>
      </w:r>
      <w:r>
        <w:t xml:space="preserve"> </w:t>
      </w:r>
      <m:oMath>
        <m:d>
          <m:dPr>
            <m:begChr m:val="("/>
            <m:endChr m:val=")"/>
            <m:sepChr m:val=""/>
            <m:grow/>
          </m:dPr>
          <m:e>
            <m:r>
              <m:t>L</m:t>
            </m:r>
            <m:r>
              <m:rPr>
                <m:sty m:val="p"/>
              </m:rPr>
              <m:t>,</m:t>
            </m:r>
            <m:r>
              <m:t>0</m:t>
            </m:r>
          </m:e>
        </m:d>
      </m:oMath>
      <w:r>
        <w:t xml:space="preserve"> </w:t>
      </w:r>
      <w:r>
        <w:t xml:space="preserve">الواقعتين علي محور</w:t>
      </w:r>
      <w:r>
        <w:t xml:space="preserve"> </w:t>
      </w:r>
      <m:oMath>
        <m:r>
          <m:t>x</m:t>
        </m:r>
      </m:oMath>
      <w:r>
        <w:t xml:space="preserve"> </w:t>
      </w:r>
      <w:r>
        <w:t xml:space="preserve">عند الزمن</w:t>
      </w:r>
      <w:r>
        <w:t xml:space="preserve"> </w:t>
      </w:r>
      <m:oMath>
        <m:r>
          <m:t>t</m:t>
        </m:r>
        <m:r>
          <m:rPr>
            <m:sty m:val="p"/>
          </m:rPr>
          <m:t>=</m:t>
        </m:r>
        <m:r>
          <m:t>0</m:t>
        </m:r>
      </m:oMath>
      <w:r>
        <w:t xml:space="preserve"> </w:t>
      </w:r>
      <w:r>
        <w:t xml:space="preserve">كان له شكل الداله</w:t>
      </w:r>
      <w:r>
        <w:t xml:space="preserve"> </w:t>
      </w:r>
      <m:oMath>
        <m:r>
          <m:t>f</m:t>
        </m:r>
        <m:d>
          <m:dPr>
            <m:begChr m:val="("/>
            <m:endChr m:val=")"/>
            <m:sepChr m:val=""/>
            <m:grow/>
          </m:dPr>
          <m:e>
            <m:r>
              <m:t>x</m:t>
            </m:r>
          </m:e>
        </m:d>
      </m:oMath>
      <w:r>
        <w:t xml:space="preserve"> </w:t>
      </w:r>
      <w:r>
        <w:t xml:space="preserve">حيت</w:t>
      </w:r>
      <w:r>
        <w:t xml:space="preserve"> </w:t>
      </w:r>
      <m:oMath>
        <m:r>
          <m:t>0</m:t>
        </m:r>
        <m:r>
          <m:rPr>
            <m:sty m:val="p"/>
          </m:rPr>
          <m:t>&lt;</m:t>
        </m:r>
        <m:r>
          <m:t>x</m:t>
        </m:r>
        <m:r>
          <m:rPr>
            <m:sty m:val="p"/>
          </m:rPr>
          <m:t>&lt;</m:t>
        </m:r>
        <m:r>
          <m:t>L</m:t>
        </m:r>
      </m:oMath>
      <w:r>
        <w:t xml:space="preserve"> </w:t>
      </w:r>
      <w:r>
        <w:t xml:space="preserve">وترك ليتحرك من حالة سكون. أوجد إزاحة السلك عند اي زمن لاحق.</w:t>
      </w:r>
    </w:p>
    <w:p>
      <w:pPr>
        <w:pStyle w:val="BodyText"/>
      </w:pPr>
      <w:r>
        <w:t xml:space="preserve">الحل معادلة السلك المتذبذب</w:t>
      </w:r>
    </w:p>
    <w:p>
      <w:pPr>
        <w:pStyle w:val="BodyText"/>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pStyle w:val="FirstParagraph"/>
      </w:pPr>
      <m:oMathPara>
        <m:oMathParaPr>
          <m:jc m:val="center"/>
        </m:oMathParaPr>
        <m:oMath>
          <m:r>
            <m:t>0</m:t>
          </m:r>
          <m:r>
            <m:rPr>
              <m:sty m:val="p"/>
            </m:rPr>
            <m:t>&lt;</m:t>
          </m:r>
          <m:r>
            <m:t>x</m:t>
          </m:r>
          <m:r>
            <m:rPr>
              <m:sty m:val="p"/>
            </m:rPr>
            <m:t>&lt;</m:t>
          </m:r>
          <m:r>
            <m:t>L</m:t>
          </m:r>
          <m:r>
            <m:t> </m:t>
          </m:r>
          <m:r>
            <m:rPr>
              <m:sty m:val="p"/>
            </m:rPr>
            <m:t>,</m:t>
          </m:r>
          <m:r>
            <m:t> </m:t>
          </m:r>
          <m:r>
            <m:t>t</m:t>
          </m:r>
          <m:r>
            <m:rPr>
              <m:sty m:val="p"/>
            </m:rPr>
            <m:t>&gt;</m:t>
          </m:r>
          <m:r>
            <m:t>0</m:t>
          </m:r>
        </m:oMath>
      </m:oMathPara>
    </w:p>
    <w:p>
      <w:pPr>
        <w:pStyle w:val="FirstParagraph"/>
      </w:pPr>
      <w:r>
        <w:t xml:space="preserve">حيث</w:t>
      </w:r>
      <w:r>
        <w:t xml:space="preserve"> </w:t>
      </w:r>
      <m:oMath>
        <m:r>
          <m:t>y</m:t>
        </m:r>
        <m:d>
          <m:dPr>
            <m:begChr m:val="("/>
            <m:endChr m:val=")"/>
            <m:sepChr m:val=""/>
            <m:grow/>
          </m:dPr>
          <m:e>
            <m:r>
              <m:t>x</m:t>
            </m:r>
            <m:r>
              <m:rPr>
                <m:sty m:val="p"/>
              </m:rPr>
              <m:t>,</m:t>
            </m:r>
            <m:r>
              <m:t>t</m:t>
            </m:r>
          </m:e>
        </m:d>
      </m:oMath>
      <w:r>
        <w:t xml:space="preserve"> </w:t>
      </w:r>
      <w:r>
        <w:t xml:space="preserve">تساوي الازاحة من محور</w:t>
      </w:r>
      <w:r>
        <w:t xml:space="preserve"> </w:t>
      </w:r>
      <m:oMath>
        <m:r>
          <m:t>x</m:t>
        </m:r>
      </m:oMath>
      <w:r>
        <w:t xml:space="preserve"> </w:t>
      </w:r>
      <w:r>
        <w:t xml:space="preserve">عند الزمن</w:t>
      </w:r>
      <w:r>
        <w:t xml:space="preserve"> </w:t>
      </w:r>
      <m:oMath>
        <m:r>
          <m:t>t</m:t>
        </m:r>
      </m:oMath>
      <w:r>
        <w:t xml:space="preserve"> </w:t>
      </w:r>
      <w:r>
        <w:t xml:space="preserve">، بما أن نهايتي السلك متبثة عند</w:t>
      </w:r>
      <w:r>
        <w:t xml:space="preserve"> </w:t>
      </w:r>
      <m:oMath>
        <m:r>
          <m:t>x</m:t>
        </m:r>
        <m:r>
          <m:rPr>
            <m:sty m:val="p"/>
          </m:rPr>
          <m:t>=</m:t>
        </m:r>
        <m:r>
          <m:t>0</m:t>
        </m:r>
        <m:r>
          <m:rPr>
            <m:sty m:val="p"/>
          </m:rPr>
          <m:t>,</m:t>
        </m:r>
        <m:r>
          <m:t>x</m:t>
        </m:r>
        <m:r>
          <m:rPr>
            <m:sty m:val="p"/>
          </m:rPr>
          <m:t>=</m:t>
        </m:r>
        <m:r>
          <m:t>L</m:t>
        </m:r>
      </m:oMath>
      <w:r>
        <w:t xml:space="preserve"> </w:t>
      </w:r>
      <w:r>
        <w:t xml:space="preserve">فإن</w:t>
      </w:r>
      <w: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oMath>
      <w:r>
        <w:t xml:space="preserve">، وبما أن الشكل الابتدائي للسلك معطى بالدالة</w:t>
      </w:r>
      <w:r>
        <w:t xml:space="preserve"> </w:t>
      </w:r>
      <m:oMath>
        <m:r>
          <m:t>f</m:t>
        </m:r>
        <m:d>
          <m:dPr>
            <m:begChr m:val="("/>
            <m:endChr m:val=")"/>
            <m:sepChr m:val=""/>
            <m:grow/>
          </m:dPr>
          <m:e>
            <m:r>
              <m:t>x</m:t>
            </m:r>
          </m:e>
        </m:d>
      </m:oMath>
      <w:r>
        <w:t xml:space="preserve"> </w:t>
      </w:r>
      <w:r>
        <w:t xml:space="preserve">فإن</w:t>
      </w:r>
    </w:p>
    <w:p>
      <w:pPr>
        <w:pStyle w:val="BodyText"/>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m:oMathPara>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(2) يوضح سلك طوله</w:t>
      </w:r>
      <w:r>
        <w:t xml:space="preserve"> </w:t>
      </w:r>
      <m:oMath>
        <m:r>
          <m:t>L</m:t>
        </m:r>
      </m:oMath>
      <w:r>
        <w:t xml:space="preserve"> </w:t>
      </w:r>
      <w:r>
        <w:t xml:space="preserve">مشدود بين نقطتين</w:t>
      </w:r>
    </w:p>
    <w:p>
      <w:pPr>
        <w:pStyle w:val="BodyText"/>
      </w:pPr>
      <w:r>
        <w:t xml:space="preserve">وبما أن السرعة الابتدائية للسلك تساوي صفرا فإن</w:t>
      </w:r>
      <w:r>
        <w:t xml:space="preserve"> </w:t>
      </w:r>
      <m:oMath>
        <m:sSub>
          <m:e>
            <m:r>
              <m:t>y</m:t>
            </m:r>
          </m:e>
          <m:sub>
            <m:r>
              <m:t>t</m:t>
            </m:r>
          </m:sub>
        </m:sSub>
        <m:d>
          <m:dPr>
            <m:begChr m:val="("/>
            <m:endChr m:val=")"/>
            <m:sepChr m:val=""/>
            <m:grow/>
          </m:dPr>
          <m:e>
            <m:r>
              <m:t>x</m:t>
            </m:r>
            <m:r>
              <m:rPr>
                <m:sty m:val="p"/>
              </m:rPr>
              <m:t>,</m:t>
            </m:r>
            <m:r>
              <m:t>0</m:t>
            </m:r>
          </m:e>
        </m:d>
        <m:r>
          <m:rPr>
            <m:sty m:val="p"/>
          </m:rPr>
          <m:t>=</m:t>
        </m:r>
        <m:r>
          <m:t>0</m:t>
        </m:r>
      </m:oMath>
    </w:p>
    <w:p>
      <w:pPr>
        <w:pStyle w:val="BodyText"/>
      </w:pPr>
      <w:r>
        <w:t xml:space="preserve">ولحل مسألة القيمة الحدية هذه، دع</w:t>
      </w:r>
      <w:r>
        <w:t xml:space="preserve"> </w:t>
      </w:r>
      <m:oMath>
        <m:r>
          <m:t>y</m:t>
        </m:r>
        <m:r>
          <m:rPr>
            <m:sty m:val="p"/>
          </m:rPr>
          <m:t>=</m:t>
        </m:r>
        <m:r>
          <m:t>X</m:t>
        </m:r>
        <m:r>
          <m:t>T</m:t>
        </m:r>
      </m:oMath>
      <w:r>
        <w:t xml:space="preserve"> </w:t>
      </w:r>
      <w:r>
        <w:t xml:space="preserve">كالمعتاد</w:t>
      </w:r>
    </w:p>
    <w:p>
      <w:pPr>
        <w:pStyle w:val="BodyText"/>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pStyle w:val="FirstParagraph"/>
      </w:pPr>
      <w:r>
        <w:t xml:space="preserve">أو</w:t>
      </w:r>
    </w:p>
    <w:p>
      <w:pPr>
        <w:pStyle w:val="BodyText"/>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pStyle w:val="FirstParagraph"/>
      </w:pPr>
      <w:r>
        <w:t xml:space="preserve">إذن</w:t>
      </w:r>
    </w:p>
    <w:p>
      <w:pPr>
        <w:pStyle w:val="BodyText"/>
      </w:pPr>
      <w:r>
        <w:t xml:space="preserve">وبفرض ثابت الفصل</w:t>
      </w:r>
      <w:r>
        <w:t xml:space="preserve"> </w:t>
      </w:r>
      <m:oMath>
        <m:sSup>
          <m:e>
            <m:r>
              <m:t>λ</m:t>
            </m:r>
          </m:e>
          <m:sup>
            <m:r>
              <m:t>2</m:t>
            </m:r>
          </m:sup>
        </m:sSup>
      </m:oMath>
      <w:r>
        <w:t xml:space="preserve">. نجد أن</w:t>
      </w:r>
      <w:r>
        <w:t xml:space="preserve"> </w:t>
      </w:r>
      <m:oMath>
        <m:r>
          <m:t>X</m:t>
        </m:r>
        <m:r>
          <m:rPr>
            <m:sty m:val="p"/>
          </m:rPr>
          <m:t>″</m:t>
        </m:r>
        <m:r>
          <m:rPr>
            <m:sty m:val="p"/>
          </m:rPr>
          <m:t>+</m:t>
        </m:r>
        <m:sSup>
          <m:e>
            <m:r>
              <m:t>λ</m:t>
            </m:r>
          </m:e>
          <m:sup>
            <m:r>
              <m:t>2</m:t>
            </m:r>
          </m:sup>
        </m:sSup>
        <m:r>
          <m:t>X</m:t>
        </m:r>
        <m:r>
          <m:rPr>
            <m:sty m:val="p"/>
          </m:rPr>
          <m:t>=</m:t>
        </m:r>
        <m:r>
          <m:t>0</m:t>
        </m:r>
      </m:oMath>
    </w:p>
    <w:p>
      <w:pPr>
        <w:pStyle w:val="BodyText"/>
      </w:pPr>
      <w:r>
        <w:t xml:space="preserve">مجلة المنتدى الجامعي . -147- العدد (22) سبتمبر 2018</w:t>
      </w:r>
    </w:p>
    <w:p>
      <w:r>
        <w:pict>
          <v:rect style="width:0;height:1.5pt" o:hralign="center" o:hrstd="t" o:hr="t"/>
        </w:pict>
      </w:r>
    </w:p>
    <w:p>
      <w:pPr>
        <w:pStyle w:val="FirstParagraph"/>
      </w:pPr>
      <w:r>
        <w:t xml:space="preserve">وحينئذ</w:t>
      </w:r>
    </w:p>
    <w:p>
      <w:pPr>
        <w:pStyle w:val="BodyText"/>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t xml:space="preserve">ومن</w:t>
      </w:r>
      <w:r>
        <w:t xml:space="preserve"> </w:t>
      </w:r>
      <m:oMath>
        <m:r>
          <m:t>y</m:t>
        </m:r>
        <m:d>
          <m:dPr>
            <m:begChr m:val="("/>
            <m:endChr m:val=")"/>
            <m:sepChr m:val=""/>
            <m:grow/>
          </m:dPr>
          <m:e>
            <m:r>
              <m:t>0</m:t>
            </m:r>
            <m:r>
              <m:rPr>
                <m:sty m:val="p"/>
              </m:rPr>
              <m:t>,</m:t>
            </m:r>
            <m:r>
              <m:t>t</m:t>
            </m:r>
          </m:e>
        </m:d>
        <m:r>
          <m:rPr>
            <m:sty m:val="p"/>
          </m:rPr>
          <m:t>=</m:t>
        </m:r>
        <m:r>
          <m:t>0</m:t>
        </m:r>
      </m:oMath>
      <w:r>
        <w:t xml:space="preserve"> </w:t>
      </w:r>
      <w:r>
        <w:t xml:space="preserve">،</w:t>
      </w:r>
      <w:r>
        <w:t xml:space="preserve"> </w:t>
      </w:r>
      <m:oMath>
        <m:sSub>
          <m:e>
            <m:r>
              <m:t>A</m:t>
            </m:r>
          </m:e>
          <m:sub>
            <m:r>
              <m:t>2</m:t>
            </m:r>
          </m:sub>
        </m:sSub>
        <m:r>
          <m:rPr>
            <m:sty m:val="p"/>
          </m:rPr>
          <m:t>=</m:t>
        </m:r>
        <m:r>
          <m:t>0</m:t>
        </m:r>
      </m:oMath>
      <w:r>
        <w:t xml:space="preserve"> </w:t>
      </w:r>
      <w: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t xml:space="preserve">ومن</w:t>
      </w:r>
      <w:r>
        <w:t xml:space="preserve"> </w:t>
      </w:r>
      <m:oMath>
        <m:r>
          <m:t>y</m:t>
        </m:r>
        <m:d>
          <m:dPr>
            <m:begChr m:val="("/>
            <m:endChr m:val=")"/>
            <m:sepChr m:val=""/>
            <m:grow/>
          </m:dPr>
          <m:e>
            <m:r>
              <m:t>L</m:t>
            </m:r>
            <m:r>
              <m:rPr>
                <m:sty m:val="p"/>
              </m:rPr>
              <m:t>,</m:t>
            </m:r>
            <m:r>
              <m:t>t</m:t>
            </m:r>
          </m:e>
        </m:d>
        <m:r>
          <m:rPr>
            <m:sty m:val="p"/>
          </m:rPr>
          <m:t>=</m:t>
        </m:r>
        <m:r>
          <m:t>0</m:t>
        </m:r>
      </m:oMath>
    </w:p>
    <w:p>
      <w:pPr>
        <w:pStyle w:val="BodyText"/>
      </w:pPr>
      <w:r>
        <w:t xml:space="preserve">يكون لدينا</w:t>
      </w:r>
    </w:p>
    <w:p>
      <w:pPr>
        <w:pStyle w:val="BodyText"/>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pStyle w:val="FirstParagraph"/>
      </w:pPr>
      <w:r>
        <w:t xml:space="preserve">وعلى ذلك</w:t>
      </w:r>
      <w:r>
        <w:t xml:space="preserve"> </w:t>
      </w:r>
      <m:oMath>
        <m:r>
          <m:rPr>
            <m:sty m:val="p"/>
          </m:rPr>
          <m:t>sin</m:t>
        </m:r>
        <m:r>
          <m:t>λ</m:t>
        </m:r>
        <m:r>
          <m:t>L</m:t>
        </m:r>
        <m:r>
          <m:rPr>
            <m:sty m:val="p"/>
          </m:rPr>
          <m:t>=</m:t>
        </m:r>
        <m:r>
          <m:t>0</m:t>
        </m:r>
      </m:oMath>
      <w:r>
        <w:t xml:space="preserve"> </w:t>
      </w:r>
      <w:r>
        <w:t xml:space="preserve">أي</w:t>
      </w:r>
      <w:r>
        <w:t xml:space="preserve"> </w:t>
      </w:r>
      <m:oMath>
        <m:r>
          <m:t>λ</m:t>
        </m:r>
        <m:r>
          <m:t>L</m:t>
        </m:r>
        <m:r>
          <m:rPr>
            <m:sty m:val="p"/>
          </m:rPr>
          <m:t>=</m:t>
        </m:r>
        <m:r>
          <m:t>m</m:t>
        </m:r>
        <m:r>
          <m:t>π</m:t>
        </m:r>
      </m:oMath>
      <w:r>
        <w:t xml:space="preserve"> </w:t>
      </w:r>
      <w:r>
        <w:t xml:space="preserve">أو</w:t>
      </w:r>
      <w:r>
        <w:t xml:space="preserve"> </w:t>
      </w:r>
      <m:oMath>
        <m:r>
          <m:t>λ</m:t>
        </m:r>
        <m:r>
          <m:rPr>
            <m:sty m:val="p"/>
          </m:rPr>
          <m:t>=</m:t>
        </m:r>
        <m:f>
          <m:fPr>
            <m:type m:val="bar"/>
          </m:fPr>
          <m:num>
            <m:r>
              <m:t>m</m:t>
            </m:r>
            <m:r>
              <m:t>π</m:t>
            </m:r>
          </m:num>
          <m:den>
            <m:r>
              <m:t>L</m:t>
            </m:r>
          </m:den>
        </m:f>
      </m:oMath>
      <w:r>
        <w:t xml:space="preserve"> </w:t>
      </w:r>
      <w:r>
        <w:t xml:space="preserve">نظرا لأن العامل الثاني لا يجب أن يساوي الصفر. الأن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pStyle w:val="FirstParagraph"/>
      </w:pPr>
      <w:r>
        <w:t xml:space="preserve">وعلى ذلك</w:t>
      </w:r>
      <w:r>
        <w:t xml:space="preserve"> </w:t>
      </w:r>
      <m:oMath>
        <m:sSub>
          <m:e>
            <m:r>
              <m:t>y</m:t>
            </m:r>
          </m:e>
          <m:sub>
            <m:r>
              <m:t>t</m:t>
            </m:r>
          </m:sub>
        </m:sSub>
        <m:d>
          <m:dPr>
            <m:begChr m:val="("/>
            <m:endChr m:val=")"/>
            <m:sepChr m:val=""/>
            <m:grow/>
          </m:dPr>
          <m:e>
            <m:r>
              <m:t>x</m:t>
            </m:r>
            <m:r>
              <m:rPr>
                <m:sty m:val="p"/>
              </m:rPr>
              <m:t>,</m:t>
            </m:r>
            <m:r>
              <m:t>0</m:t>
            </m:r>
          </m:e>
        </m:d>
        <m:r>
          <m:rPr>
            <m:sty m:val="p"/>
          </m:rPr>
          <m:t>=</m:t>
        </m:r>
        <m:r>
          <m:t>0</m:t>
        </m:r>
      </m:oMath>
      <w:r>
        <w:t xml:space="preserve"> </w:t>
      </w:r>
      <w:r>
        <w:t xml:space="preserve">ومنها</w:t>
      </w:r>
      <w:r>
        <w:t xml:space="preserve"> </w:t>
      </w:r>
      <m:oMath>
        <m:sSub>
          <m:e>
            <m:r>
              <m:t>A</m:t>
            </m:r>
          </m:e>
          <m:sub>
            <m:r>
              <m:t>1</m:t>
            </m:r>
          </m:sub>
        </m:sSub>
        <m:r>
          <m:rPr>
            <m:sty m:val="p"/>
          </m:rPr>
          <m:t>=</m:t>
        </m:r>
        <m:r>
          <m:t>0</m:t>
        </m:r>
      </m:oMath>
      <w:r>
        <w:t xml:space="preserve"> </w:t>
      </w:r>
      <w:r>
        <w:t xml:space="preserve">(sin</w:t>
      </w:r>
      <w:r>
        <w:t xml:space="preserve"> </w:t>
      </w:r>
      <m:oMath>
        <m:r>
          <m:t>λ</m:t>
        </m:r>
        <m:r>
          <m:t>x</m:t>
        </m:r>
        <m:r>
          <m:rPr>
            <m:sty m:val="p"/>
          </m:rPr>
          <m:t>)</m:t>
        </m:r>
        <m:d>
          <m:dPr>
            <m:begChr m:val="("/>
            <m:endChr m:val=")"/>
            <m:sepChr m:val=""/>
            <m:grow/>
          </m:dPr>
          <m:e>
            <m:sSub>
              <m:e>
                <m:r>
                  <m:t>A</m:t>
                </m:r>
              </m:e>
              <m:sub>
                <m:r>
                  <m:t>1</m:t>
                </m:r>
              </m:sub>
            </m:sSub>
            <m:r>
              <m:t>λ</m:t>
            </m:r>
            <m:r>
              <m:t>a</m:t>
            </m:r>
          </m:e>
        </m:d>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t xml:space="preserve">لتحقيق الشرط</w:t>
      </w:r>
      <w:r>
        <w:t xml:space="preserve"> </w:t>
      </w:r>
      <m:oMath>
        <m:r>
          <m:t>f</m:t>
        </m:r>
        <m:d>
          <m:dPr>
            <m:begChr m:val="("/>
            <m:endChr m:val=")"/>
            <m:sepChr m:val=""/>
            <m:grow/>
          </m:dPr>
          <m:e>
            <m:r>
              <m:t>x</m:t>
            </m:r>
          </m:e>
        </m:d>
        <m:r>
          <m:rPr>
            <m:sty m:val="p"/>
          </m:rPr>
          <m:t>=</m:t>
        </m:r>
        <m:r>
          <m:t>y</m:t>
        </m:r>
        <m:d>
          <m:dPr>
            <m:begChr m:val="("/>
            <m:endChr m:val=")"/>
            <m:sepChr m:val=""/>
            <m:grow/>
          </m:dPr>
          <m:e>
            <m:r>
              <m:t>x</m:t>
            </m:r>
            <m:r>
              <m:rPr>
                <m:sty m:val="p"/>
              </m:rPr>
              <m:t>,</m:t>
            </m:r>
            <m:r>
              <m:t>0</m:t>
            </m:r>
          </m:e>
        </m:d>
      </m:oMath>
      <w:r>
        <w:t xml:space="preserve"> </w:t>
      </w:r>
      <w:r>
        <w:t xml:space="preserve">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t xml:space="preserve">وإذن</w:t>
      </w:r>
    </w:p>
    <w:p>
      <w:pPr>
        <w:pStyle w:val="BodyText"/>
      </w:pPr>
      <w: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oMath>
      </m:oMathPara>
    </w:p>
    <w:p>
      <w:pPr>
        <w:pStyle w:val="FirstParagraph"/>
      </w:pPr>
      <w: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f>
                    <m:fPr>
                      <m:type m:val="bar"/>
                    </m:fPr>
                    <m:num>
                      <m:r>
                        <m:t>2</m:t>
                      </m:r>
                    </m:num>
                    <m:den>
                      <m:r>
                        <m:t>L</m:t>
                      </m:r>
                    </m:den>
                  </m:f>
                </m:e>
              </m:nary>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e>
          </m:d>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t xml:space="preserve">والتي يمكن أن نتحقق من كونها حلا.</w:t>
      </w:r>
    </w:p>
    <w:bookmarkEnd w:id="60"/>
    <w:bookmarkEnd w:id="61"/>
    <w:bookmarkEnd w:id="62"/>
    <w:bookmarkStart w:id="67" w:name="النتائج-"/>
    <w:p>
      <w:pPr>
        <w:pStyle w:val="Heading2"/>
      </w:pPr>
      <w:r>
        <w:t xml:space="preserve">النتائج:-</w:t>
      </w:r>
    </w:p>
    <w:p>
      <w:pPr>
        <w:pStyle w:val="FirstParagraph"/>
      </w:pPr>
      <w:r>
        <w:t xml:space="preserve">مجلة المنتدى الجامعي . -148- العدد (22) سبتمبر 2018</w:t>
      </w:r>
    </w:p>
    <w:p>
      <w:r>
        <w:pict>
          <v:rect style="width:0;height:1.5pt" o:hralign="center" o:hrstd="t" o:hr="t"/>
        </w:pict>
      </w:r>
    </w:p>
    <w:p>
      <w:pPr>
        <w:pStyle w:val="FirstParagraph"/>
      </w:pPr>
      <w:r>
        <w:t xml:space="preserve">الحدود في هذه المتسلسلة تمثل النسق العادي، أو الطبيعي للذبذبات ونحصل على تردد النسق العادي</w:t>
      </w:r>
      <w:r>
        <w:t xml:space="preserve"> </w:t>
      </w:r>
      <m:oMath>
        <m:sSub>
          <m:e>
            <m:r>
              <m:t>f</m:t>
            </m:r>
          </m:e>
          <m:sub>
            <m:r>
              <m:t>m</m:t>
            </m:r>
          </m:sub>
        </m:sSub>
      </m:oMath>
      <w:r>
        <w:t xml:space="preserve"> </w:t>
      </w:r>
      <w:r>
        <w:t xml:space="preserve">الذي ترتيبه</w:t>
      </w:r>
      <w:r>
        <w:t xml:space="preserve"> </w:t>
      </w:r>
      <m:oMath>
        <m:r>
          <m:t>m</m:t>
        </m:r>
      </m:oMath>
      <w:r>
        <w:t xml:space="preserve"> </w:t>
      </w:r>
      <w:r>
        <w:t xml:space="preserve">من الحد الذي يحتوي</w:t>
      </w:r>
      <w:r>
        <w:t xml:space="preserve"> </w:t>
      </w:r>
      <m:oMath>
        <m:r>
          <m:rPr>
            <m:sty m:val="p"/>
          </m:rPr>
          <m:t>cos</m:t>
        </m:r>
        <m:f>
          <m:fPr>
            <m:type m:val="bar"/>
          </m:fPr>
          <m:num>
            <m:r>
              <m:t>m</m:t>
            </m:r>
            <m:r>
              <m:t>π</m:t>
            </m:r>
            <m:r>
              <m:t>a</m:t>
            </m:r>
            <m:r>
              <m:t>t</m:t>
            </m:r>
          </m:num>
          <m:den>
            <m:r>
              <m:t>L</m:t>
            </m:r>
          </m:den>
        </m:f>
      </m:oMath>
      <w:r>
        <w:t xml:space="preserve"> </w:t>
      </w:r>
      <w:r>
        <w:t xml:space="preserve">وتعطى بالعلاقة:</w:t>
      </w:r>
    </w:p>
    <w:p>
      <w:pPr>
        <w:pStyle w:val="BodyText"/>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r>
            <m:rPr>
              <m:sty m:val="p"/>
            </m:rPr>
            <m:t>=</m:t>
          </m:r>
          <m:r>
            <m:t>2</m:t>
          </m:r>
          <m:r>
            <m:t>π</m:t>
          </m:r>
          <m:sSub>
            <m:e>
              <m:r>
                <m:t>f</m:t>
              </m:r>
            </m:e>
            <m:sub>
              <m:r>
                <m:t>m</m:t>
              </m:r>
            </m:sub>
          </m:sSub>
        </m:oMath>
      </m:oMathPara>
    </w:p>
    <w:p>
      <w:pPr>
        <w:pStyle w:val="FirstParagraph"/>
      </w:pPr>
      <w:r>
        <w:t xml:space="preserve">وبما أن كل الترددات هي مضاعفات صحيحة لأقل تردد</w:t>
      </w:r>
      <w:r>
        <w:t xml:space="preserve"> </w:t>
      </w:r>
      <m:oMath>
        <m:sSub>
          <m:e>
            <m:r>
              <m:t>f</m:t>
            </m:r>
          </m:e>
          <m:sub>
            <m:r>
              <m:t>1</m:t>
            </m:r>
          </m:sub>
        </m:sSub>
      </m:oMath>
      <w:r>
        <w:t xml:space="preserve"> </w:t>
      </w:r>
      <w:r>
        <w:t xml:space="preserve">فإن تذبذب السلك ينتج نغمة موسيقية كما في حالة سلك الكمان أو البيانو.</w:t>
      </w:r>
    </w:p>
    <w:bookmarkStart w:id="64" w:name="سريان-الحرارة"/>
    <w:p>
      <w:pPr>
        <w:pStyle w:val="Heading3"/>
      </w:pPr>
      <w:r>
        <w:t xml:space="preserve">2 - سريان الحرارة:</w:t>
      </w:r>
    </w:p>
    <w:p>
      <w:pPr>
        <w:pStyle w:val="FirstParagraph"/>
      </w:pPr>
      <w: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pStyle w:val="BodyText"/>
      </w:pPr>
      <w:r>
        <w:t xml:space="preserve">ولبعض التمديد فإنها تكون مكملة للطريقة الاساسية للفصل بين المتغيرات السابقة الذكر لا يجاد الحلول بطريقة منظمة.</w:t>
      </w:r>
    </w:p>
    <w:p>
      <w:pPr>
        <w:pStyle w:val="BodyText"/>
      </w:pPr>
      <w:r>
        <w:t xml:space="preserve">وللتبسيط نحل المعادلة التفاضلية الجزئية المعتمدة على الزمن والمتجانسة في وسط ذو محور واحد خلال قضيب معدني في اتجاه محور (</w:t>
      </w:r>
      <m:oMath>
        <m:r>
          <m:t>x</m:t>
        </m:r>
      </m:oMath>
      <w:r>
        <w:t xml:space="preserve">) والذي تكون فيه المعادلة التفاضلية الجزئية هي:</w:t>
      </w:r>
    </w:p>
    <w:p>
      <w:pPr>
        <w:pStyle w:val="BodyText"/>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pStyle w:val="FirstParagraph"/>
      </w:pPr>
      <w:r>
        <w:t xml:space="preserve">حيث</w:t>
      </w:r>
      <w:r>
        <w:t xml:space="preserve"> </w:t>
      </w:r>
      <m:oMath>
        <m:r>
          <m:t>U</m:t>
        </m:r>
      </m:oMath>
      <w:r>
        <w:t xml:space="preserve"> </w:t>
      </w:r>
      <w:r>
        <w:t xml:space="preserve">هي درجة حرارة جسم مصمت عند الموضع (</w:t>
      </w:r>
      <m:oMath>
        <m:r>
          <m:t>x</m:t>
        </m:r>
      </m:oMath>
      <w:r>
        <w:t xml:space="preserve">) والزمن (</w:t>
      </w:r>
      <m:oMath>
        <m:r>
          <m:t>t</m:t>
        </m:r>
      </m:oMath>
      <w:r>
        <w:t xml:space="preserve">) الثابت</w:t>
      </w:r>
      <w:r>
        <w:t xml:space="preserve"> </w:t>
      </w:r>
      <m:oMath>
        <m:r>
          <m:t>k</m:t>
        </m:r>
      </m:oMath>
      <w:r>
        <w:t xml:space="preserve"> </w:t>
      </w:r>
      <w:r>
        <w:t xml:space="preserve">يسمى الانتشارية وهو يساوي</w:t>
      </w:r>
      <w:r>
        <w:t xml:space="preserve"> </w:t>
      </w:r>
      <m:oMath>
        <m:f>
          <m:fPr>
            <m:type m:val="bar"/>
          </m:fPr>
          <m:num>
            <m:r>
              <m:t>π</m:t>
            </m:r>
          </m:num>
          <m:den>
            <m:r>
              <m:t>σ</m:t>
            </m:r>
            <m:r>
              <m:t>τ</m:t>
            </m:r>
          </m:den>
        </m:f>
      </m:oMath>
      <w:r>
        <w:t xml:space="preserve"> </w:t>
      </w:r>
      <w:r>
        <w:t xml:space="preserve">حيت من المفروض أن تكون</w:t>
      </w:r>
      <w:r>
        <w:t xml:space="preserve"> </w:t>
      </w:r>
      <m:oMath>
        <m:r>
          <m:t>k</m:t>
        </m:r>
      </m:oMath>
      <w:r>
        <w:t xml:space="preserve"> </w:t>
      </w:r>
      <w:r>
        <w:t xml:space="preserve">معامل التوصيل الحراري،</w:t>
      </w:r>
      <w:r>
        <w:t xml:space="preserve"> </w:t>
      </w:r>
      <m:oMath>
        <m:r>
          <m:t>σ</m:t>
        </m:r>
      </m:oMath>
      <w:r>
        <w:t xml:space="preserve"> </w:t>
      </w:r>
      <w:r>
        <w:t xml:space="preserve">الحرارة النوعية،</w:t>
      </w:r>
      <w:r>
        <w:t xml:space="preserve"> </w:t>
      </w:r>
      <m:oMath>
        <m:r>
          <m:t>τ</m:t>
        </m:r>
      </m:oMath>
      <w:r>
        <w:t xml:space="preserve"> </w:t>
      </w:r>
      <w:r>
        <w:t xml:space="preserve">الكثافة (كتلة وحدة الحجوم).</w:t>
      </w:r>
    </w:p>
    <w:bookmarkStart w:id="63" w:name="مثال-3"/>
    <w:p>
      <w:pPr>
        <w:pStyle w:val="Heading4"/>
      </w:pPr>
      <w:r>
        <w:t xml:space="preserve">مثال:</w:t>
      </w:r>
    </w:p>
    <w:p>
      <w:pPr>
        <w:pStyle w:val="FirstParagraph"/>
      </w:pPr>
      <w:r>
        <w:t xml:space="preserve">قضيب رفيع نصف لانهائي</w:t>
      </w:r>
      <w:r>
        <w:t xml:space="preserve"> </w:t>
      </w:r>
      <m:oMath>
        <m:r>
          <m:t>x</m:t>
        </m:r>
        <m:r>
          <m:rPr>
            <m:sty m:val="p"/>
          </m:rPr>
          <m:t>≥</m:t>
        </m:r>
        <m:r>
          <m:t>0</m:t>
        </m:r>
      </m:oMath>
      <w:r>
        <w:t xml:space="preserve"> </w:t>
      </w:r>
      <w:r>
        <w:t xml:space="preserve">سطحه معزول حيث درجة الحرارة الابتدائية تساوي</w:t>
      </w:r>
      <w:r>
        <w:t xml:space="preserve"> </w:t>
      </w:r>
      <m:oMath>
        <m:r>
          <m:t>f</m:t>
        </m:r>
        <m:d>
          <m:dPr>
            <m:begChr m:val="("/>
            <m:endChr m:val=")"/>
            <m:sepChr m:val=""/>
            <m:grow/>
          </m:dPr>
          <m:e>
            <m:r>
              <m:t>x</m:t>
            </m:r>
          </m:e>
        </m:d>
      </m:oMath>
      <w:r>
        <w:t xml:space="preserve"> </w:t>
      </w:r>
      <w:r>
        <w:t xml:space="preserve">أثر فجأة على الطرف</w:t>
      </w:r>
      <w:r>
        <w:t xml:space="preserve"> </w:t>
      </w:r>
      <m:oMath>
        <m:r>
          <m:t>x</m:t>
        </m:r>
        <m:r>
          <m:rPr>
            <m:sty m:val="p"/>
          </m:rPr>
          <m:t>=</m:t>
        </m:r>
        <m:r>
          <m:t>0</m:t>
        </m:r>
      </m:oMath>
      <w:r>
        <w:t xml:space="preserve"> </w:t>
      </w:r>
      <w:r>
        <w:t xml:space="preserve">بدرجة حرارة تساوي صفرا واحتفظ بها.</w:t>
      </w:r>
    </w:p>
    <w:p>
      <w:pPr>
        <w:pStyle w:val="BodyText"/>
      </w:pPr>
      <w:r>
        <w:t xml:space="preserve">(أ) أوجد مسألة القيمة الحدية لدرجة الحرارة</w:t>
      </w:r>
      <w:r>
        <w:t xml:space="preserve"> </w:t>
      </w:r>
      <m:oMath>
        <m:r>
          <m:t>U</m:t>
        </m:r>
        <m:d>
          <m:dPr>
            <m:begChr m:val="("/>
            <m:endChr m:val=")"/>
            <m:sepChr m:val=""/>
            <m:grow/>
          </m:dPr>
          <m:e>
            <m:r>
              <m:t>x</m:t>
            </m:r>
            <m:r>
              <m:rPr>
                <m:sty m:val="p"/>
              </m:rPr>
              <m:t>,</m:t>
            </m:r>
            <m:r>
              <m:t>t</m:t>
            </m:r>
          </m:e>
        </m:d>
      </m:oMath>
      <w:r>
        <w:t xml:space="preserve"> </w:t>
      </w:r>
      <w:r>
        <w:t xml:space="preserve">عند النقطة</w:t>
      </w:r>
      <w:r>
        <w:t xml:space="preserve"> </w:t>
      </w:r>
      <m:oMath>
        <m:r>
          <m:t>x</m:t>
        </m:r>
      </m:oMath>
      <w:r>
        <w:t xml:space="preserve"> </w:t>
      </w:r>
      <w:r>
        <w:t xml:space="preserve">والزمن</w:t>
      </w:r>
    </w:p>
    <w:p>
      <w:pPr>
        <w:pStyle w:val="BodyText"/>
      </w:pPr>
      <w:r>
        <w:t xml:space="preserve">(ب) بين أن</w:t>
      </w:r>
      <w: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pStyle w:val="BodyText"/>
      </w:pPr>
      <w:r>
        <w:t xml:space="preserve">الحل: (أ) مسألة القيمة الحدية هي:</w:t>
      </w:r>
    </w:p>
    <w:p>
      <w:pPr>
        <w:pStyle w:val="BodyText"/>
      </w:pPr>
      <w:r>
        <w:t xml:space="preserve">مجلة المنتدى الجامعي . -149- العدد (22) سبتمبر 2018</w:t>
      </w:r>
    </w:p>
    <w:p>
      <w:r>
        <w:pict>
          <v:rect style="width:0;height:1.5pt" o:hralign="center" o:hrstd="t" o:hr="t"/>
        </w:pict>
      </w:r>
    </w:p>
    <w:p>
      <w:pPr>
        <w:pStyle w:val="FirstParagraph"/>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pStyle w:val="FirstParagraph"/>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pStyle w:val="FirstParagraph"/>
      </w:pPr>
      <w:r>
        <w:t xml:space="preserve">الشرط الاخير لازم حيث أن درجة الحرارة يجب أن تكون محددة لأسباب طبيغية.</w:t>
      </w:r>
    </w:p>
    <w:p>
      <w:pPr>
        <w:pStyle w:val="BodyText"/>
      </w:pPr>
      <w:r>
        <w:t xml:space="preserve">(ب) إن حل المعادلة (1) بفصل المتغيرات هو:</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pStyle w:val="FirstParagraph"/>
      </w:pPr>
      <w:r>
        <w:t xml:space="preserve">من الشرط الثاني من الشروط الحدية (2) نجد أن</w:t>
      </w:r>
      <w:r>
        <w:t xml:space="preserve"> </w:t>
      </w:r>
      <m:oMath>
        <m:r>
          <m:t>A</m:t>
        </m:r>
        <m:r>
          <m:rPr>
            <m:sty m:val="p"/>
          </m:rPr>
          <m:t>=</m:t>
        </m:r>
        <m:r>
          <m:t>0</m:t>
        </m:r>
      </m:oMath>
      <w:r>
        <w:t xml:space="preserve"> </w:t>
      </w:r>
      <w:r>
        <w:t xml:space="preserve">وعلى ذلك:</w:t>
      </w:r>
    </w:p>
    <w:p>
      <w:pPr>
        <w:pStyle w:val="BodyText"/>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pStyle w:val="FirstParagraph"/>
      </w:pPr>
      <w:r>
        <w:t xml:space="preserve">بما أنه لا توجد أي قيود على</w:t>
      </w:r>
      <w:r>
        <w:t xml:space="preserve"> </w:t>
      </w:r>
      <m:oMath>
        <m:r>
          <m:t>λ</m:t>
        </m:r>
      </m:oMath>
      <w:r>
        <w:t xml:space="preserve"> </w:t>
      </w:r>
      <w:r>
        <w:t xml:space="preserve">فيمكننا أن نستبدل</w:t>
      </w:r>
      <w:r>
        <w:t xml:space="preserve"> </w:t>
      </w:r>
      <m:oMath>
        <m:r>
          <m:t>B</m:t>
        </m:r>
      </m:oMath>
      <w:r>
        <w:t xml:space="preserve"> </w:t>
      </w:r>
      <w:r>
        <w:t xml:space="preserve">في (3) بالدالة</w:t>
      </w:r>
      <w:r>
        <w:t xml:space="preserve"> </w:t>
      </w:r>
      <m:oMath>
        <m:r>
          <m:t>B</m:t>
        </m:r>
        <m:d>
          <m:dPr>
            <m:begChr m:val="("/>
            <m:endChr m:val=")"/>
            <m:sepChr m:val=""/>
            <m:grow/>
          </m:dPr>
          <m:e>
            <m:r>
              <m:t>λ</m:t>
            </m:r>
          </m:e>
        </m:d>
      </m:oMath>
      <w:r>
        <w:t xml:space="preserve"> </w:t>
      </w:r>
      <w:r>
        <w:t xml:space="preserve">وهذا لا يؤثر في الحل. أكثر من ذلك فإنه يمكننا أن نجري التكامل بالنسبة الى</w:t>
      </w:r>
      <w:r>
        <w:t xml:space="preserve"> </w:t>
      </w:r>
      <m:oMath>
        <m:r>
          <m:t>λ</m:t>
        </m:r>
      </m:oMath>
      <w:r>
        <w:t xml:space="preserve"> </w:t>
      </w:r>
      <w:r>
        <w:t xml:space="preserve">من</w:t>
      </w:r>
      <w:r>
        <w:t xml:space="preserve"> </w:t>
      </w:r>
      <m:oMath>
        <m:r>
          <m:t>0</m:t>
        </m:r>
      </m:oMath>
      <w:r>
        <w:t xml:space="preserve"> </w:t>
      </w:r>
      <w:r>
        <w:t xml:space="preserve">الى</w:t>
      </w:r>
      <w:r>
        <w:t xml:space="preserve"> </w:t>
      </w:r>
      <m:oMath>
        <m:r>
          <m:rPr>
            <m:sty m:val="p"/>
          </m:rPr>
          <m:t>∞</m:t>
        </m:r>
      </m:oMath>
      <w:r>
        <w:t xml:space="preserve"> </w:t>
      </w:r>
      <w:r>
        <w:t xml:space="preserve">ولا يزال الناتج حل هذا يقابل نظرية التراكيب لقيم متناثرة تأخذها</w:t>
      </w:r>
      <w:r>
        <w:t xml:space="preserve"> </w:t>
      </w:r>
      <m:oMath>
        <m:r>
          <m:t>λ</m:t>
        </m:r>
      </m:oMath>
      <w:r>
        <w:t xml:space="preserve"> </w:t>
      </w:r>
      <w:r>
        <w:t xml:space="preserve">المستخدمة عند الكلام عن متسلسلات فورييه. وعلى ذلك نصل الى الحل الممكن.</w:t>
      </w:r>
    </w:p>
    <w:p>
      <w:pPr>
        <w:pStyle w:val="BodyText"/>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pStyle w:val="FirstParagraph"/>
      </w:pPr>
      <w:r>
        <w:t xml:space="preserve">من الشرط الحدي الأول في (2) نجد أن:</w:t>
      </w:r>
    </w:p>
    <w:p>
      <w:pPr>
        <w:pStyle w:val="BodyText"/>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pStyle w:val="FirstParagraph"/>
      </w:pPr>
      <w:r>
        <w:t xml:space="preserve">وهذه معادلة تكاملية لتعيين</w:t>
      </w:r>
      <w:r>
        <w:t xml:space="preserve"> </w:t>
      </w:r>
      <m:oMath>
        <m:r>
          <m:t>B</m:t>
        </m:r>
        <m:d>
          <m:dPr>
            <m:begChr m:val="("/>
            <m:endChr m:val=")"/>
            <m:sepChr m:val=""/>
            <m:grow/>
          </m:dPr>
          <m:e>
            <m:r>
              <m:t>λ</m:t>
            </m:r>
          </m:e>
        </m:d>
      </m:oMath>
      <w:r>
        <w:t xml:space="preserve">،</w:t>
      </w:r>
      <w:r>
        <w:t xml:space="preserve"> </w:t>
      </w:r>
      <m:oMath>
        <m:r>
          <m:t>f</m:t>
        </m:r>
        <m:d>
          <m:dPr>
            <m:begChr m:val="("/>
            <m:endChr m:val=")"/>
            <m:sepChr m:val=""/>
            <m:grow/>
          </m:dPr>
          <m:e>
            <m:r>
              <m:t>x</m:t>
            </m:r>
          </m:e>
        </m:d>
      </m:oMath>
      <w:r>
        <w:t xml:space="preserve"> </w:t>
      </w:r>
      <w:r>
        <w:t xml:space="preserve">يجب أن تكون فردية لذلك يكون لدينا:</w:t>
      </w:r>
    </w:p>
    <w:p>
      <w:pPr>
        <w:pStyle w:val="BodyText"/>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pStyle w:val="FirstParagraph"/>
      </w:pPr>
      <w:r>
        <w:t xml:space="preserve">وباستخدام هذا في (4) نجد أن:</w:t>
      </w:r>
    </w:p>
    <w:p>
      <w:pPr>
        <w:pStyle w:val="BodyText"/>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63"/>
    <w:bookmarkEnd w:id="64"/>
    <w:bookmarkStart w:id="66" w:name="معادلة-لابلاس"/>
    <w:p>
      <w:pPr>
        <w:pStyle w:val="Heading3"/>
      </w:pPr>
      <w:r>
        <w:t xml:space="preserve">3- معادلة لابلاس</w:t>
      </w:r>
    </w:p>
    <w:p>
      <w:pPr>
        <w:pStyle w:val="FirstParagraph"/>
      </w:pPr>
      <w:r>
        <w:t xml:space="preserve">مجلة المنتدى الجامعي . -150- العدد (22) سبتمبر 2018</w:t>
      </w:r>
    </w:p>
    <w:p>
      <w:r>
        <w:pict>
          <v:rect style="width:0;height:1.5pt" o:hralign="center" o:hrstd="t" o:hr="t"/>
        </w:pict>
      </w:r>
    </w:p>
    <w:p>
      <w:pPr>
        <w:pStyle w:val="FirstParagraph"/>
      </w:pPr>
      <w: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pStyle w:val="BodyText"/>
      </w:pPr>
      <w: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pStyle w:val="BodyText"/>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pStyle w:val="FirstParagraph"/>
      </w:pPr>
      <w:r>
        <w:t xml:space="preserve">تحدث هذه المعادلة في مجالات متعددة فمثلا في نظرية التوصيل الحراري تكون</w:t>
      </w:r>
      <w:r>
        <w:t xml:space="preserve"> </w:t>
      </w:r>
      <m:oMath>
        <m:r>
          <m:t>u</m:t>
        </m:r>
      </m:oMath>
      <w:r>
        <w:t xml:space="preserve"> </w:t>
      </w:r>
      <w:r>
        <w:t xml:space="preserve">هي درجة الحرارة في حالة الاستقرار، أي درجة الحرارة بعد مرور وقت كاف وهي تعادل</w:t>
      </w:r>
      <w:r>
        <w:t xml:space="preserve"> </w:t>
      </w:r>
      <m:oMath>
        <m:r>
          <m:t>0</m:t>
        </m:r>
        <m:r>
          <m:rPr>
            <m:sty m:val="p"/>
          </m:rPr>
          <m:t>=</m:t>
        </m:r>
        <m:f>
          <m:fPr>
            <m:type m:val="bar"/>
          </m:fPr>
          <m:num>
            <m:r>
              <m:t>d</m:t>
            </m:r>
            <m:r>
              <m:t>u</m:t>
            </m:r>
          </m:num>
          <m:den>
            <m:r>
              <m:t>d</m:t>
            </m:r>
            <m:r>
              <m:t>t</m:t>
            </m:r>
          </m:den>
        </m:f>
      </m:oMath>
      <w:r>
        <w:t xml:space="preserve"> </w:t>
      </w:r>
      <w:r>
        <w:t xml:space="preserve">في معادلة التوصيل الحراري السابقة، وفي الكهرباء تمثل الجهد الكهربائي لهذا تسمى المعادلة بمعادلة الجهد.</w:t>
      </w:r>
    </w:p>
    <w:bookmarkStart w:id="65" w:name="مثال-4"/>
    <w:p>
      <w:pPr>
        <w:pStyle w:val="Heading4"/>
      </w:pPr>
      <w:r>
        <w:t xml:space="preserve">مثال:</w:t>
      </w:r>
    </w:p>
    <w:p>
      <w:pPr>
        <w:pStyle w:val="FirstParagraph"/>
      </w:pPr>
      <w:r>
        <w:t xml:space="preserve">أوجد حلول معادلة لابلاس في إحداثيات كروية عندما لا تعتمد على</w:t>
      </w:r>
      <w:r>
        <w:t xml:space="preserve"> </w:t>
      </w:r>
      <m:oMath>
        <m:r>
          <m:t>Φ</m:t>
        </m:r>
      </m:oMath>
      <w:r>
        <w:t xml:space="preserve">.</w:t>
      </w:r>
    </w:p>
    <w:p>
      <w:pPr>
        <w:pStyle w:val="BodyText"/>
      </w:pPr>
      <w:r>
        <w:t xml:space="preserve">يمكن كتابة معادلة لابلاس</w:t>
      </w:r>
      <w:r>
        <w:t xml:space="preserve"> </w:t>
      </w:r>
      <m:oMath>
        <m:r>
          <m:t>0</m:t>
        </m:r>
        <m:r>
          <m:rPr>
            <m:sty m:val="p"/>
          </m:rPr>
          <m:t>=</m:t>
        </m:r>
        <m:sSup>
          <m:e>
            <m:r>
              <m:rPr>
                <m:sty m:val="p"/>
              </m:rPr>
              <m:t>∇</m:t>
            </m:r>
          </m:e>
          <m:sup>
            <m:r>
              <m:t>2</m:t>
            </m:r>
          </m:sup>
        </m:sSup>
        <m:r>
          <m:t>v</m:t>
        </m:r>
      </m:oMath>
      <w:r>
        <w:t xml:space="preserve"> </w:t>
      </w:r>
      <w:r>
        <w:t xml:space="preserve">بإحداثيات كروية إذا لم يكن هناك اعتماد على</w:t>
      </w:r>
      <w:r>
        <w:t xml:space="preserve"> </w:t>
      </w:r>
      <m:oMath>
        <m:r>
          <m:t>Φ</m:t>
        </m:r>
      </m:oMath>
      <w:r>
        <w:t xml:space="preserve"> </w:t>
      </w:r>
      <w:r>
        <w:t xml:space="preserve">في الصورة:</w:t>
      </w:r>
    </w:p>
    <w:p>
      <w:pPr>
        <w:pStyle w:val="BodyText"/>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pStyle w:val="FirstParagraph"/>
      </w:pPr>
      <w:r>
        <w:t xml:space="preserve">ضع</w:t>
      </w:r>
      <w:r>
        <w:t xml:space="preserve"> </w:t>
      </w:r>
      <m:oMath>
        <m:r>
          <m:t>R</m:t>
        </m:r>
        <m:r>
          <m:t>θ</m:t>
        </m:r>
        <m:r>
          <m:rPr>
            <m:sty m:val="p"/>
          </m:rPr>
          <m:t>=</m:t>
        </m:r>
        <m:r>
          <m:t>R</m:t>
        </m:r>
        <m:d>
          <m:dPr>
            <m:begChr m:val="("/>
            <m:endChr m:val=")"/>
            <m:sepChr m:val=""/>
            <m:grow/>
          </m:dPr>
          <m:e>
            <m:r>
              <m:t>r</m:t>
            </m:r>
          </m:e>
        </m:d>
        <m:r>
          <m:t>θ</m:t>
        </m:r>
        <m:d>
          <m:dPr>
            <m:begChr m:val="("/>
            <m:endChr m:val=")"/>
            <m:sepChr m:val=""/>
            <m:grow/>
          </m:dPr>
          <m:e>
            <m:r>
              <m:t>θ</m:t>
            </m:r>
          </m:e>
        </m:d>
      </m:oMath>
      <w:r>
        <w:t xml:space="preserve"> </w:t>
      </w:r>
      <w:r>
        <w:t xml:space="preserve">في (1) ثم بعد القسمة على</w:t>
      </w:r>
      <w:r>
        <w:t xml:space="preserve"> </w:t>
      </w:r>
      <m:oMath>
        <m:r>
          <m:t>R</m:t>
        </m:r>
        <m:r>
          <m:t>θ</m:t>
        </m:r>
      </m:oMath>
      <w:r>
        <w:t xml:space="preserve"> </w:t>
      </w:r>
      <w:r>
        <w:t xml:space="preserve">تصبح المعادلة بعد فصل المتغيرات على الصورة:</w:t>
      </w:r>
    </w:p>
    <w:p>
      <w:pPr>
        <w:pStyle w:val="BodyText"/>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pStyle w:val="FirstParagraph"/>
      </w:pPr>
      <w:r>
        <w:t xml:space="preserve">وهذه تعطى</w:t>
      </w:r>
    </w:p>
    <w:p>
      <w:pPr>
        <w:pStyle w:val="BodyText"/>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pStyle w:val="FirstParagraph"/>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pStyle w:val="FirstParagraph"/>
      </w:pPr>
      <w:r>
        <w:t xml:space="preserve">المعادلة (2) يمكن كتابتها في الصورة:</w:t>
      </w:r>
    </w:p>
    <w:p>
      <w:pPr>
        <w:pStyle w:val="BodyText"/>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pStyle w:val="FirstParagraph"/>
      </w:pPr>
      <w:r>
        <w:t xml:space="preserve">وهذه هي معادلة كوشي التي حلها هو:</w:t>
      </w:r>
    </w:p>
    <w:p>
      <w:pPr>
        <w:pStyle w:val="BodyText"/>
      </w:pPr>
      <w:r>
        <w:t xml:space="preserve">مجلة المنتدى الجامعي . -151- العدد (22) سبتمبر 2018</w:t>
      </w:r>
    </w:p>
    <w:p>
      <w:r>
        <w:pict>
          <v:rect style="width:0;height:1.5pt" o:hralign="center" o:hrstd="t" o:hr="t"/>
        </w:pic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t xml:space="preserve">حيث وضعنا</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t xml:space="preserve">يمكن كتابة المعادلة (3) بعد وضع</w:t>
      </w:r>
      <w: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t xml:space="preserve"> </w:t>
      </w:r>
      <w: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t xml:space="preserve">الآن إذا وضعنا</w:t>
      </w:r>
      <w:r>
        <w:t xml:space="preserve"> </w:t>
      </w:r>
      <m:oMath>
        <m:r>
          <m:t>x</m:t>
        </m:r>
        <m:r>
          <m:rPr>
            <m:sty m:val="p"/>
          </m:rPr>
          <m:t>=</m:t>
        </m:r>
        <m:r>
          <m:rPr>
            <m:sty m:val="p"/>
          </m:rPr>
          <m:t>cos</m:t>
        </m:r>
        <m:r>
          <m:t>θ</m:t>
        </m:r>
      </m:oMath>
      <w:r>
        <w:t xml:space="preserve"> </w:t>
      </w:r>
      <w: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t xml:space="preserve">أو</w:t>
      </w:r>
    </w:p>
    <w:p>
      <w:pPr>
        <w:pStyle w:val="BodyText"/>
      </w:pPr>
      <w: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pStyle w:val="FirstParagraph"/>
      </w:pPr>
      <w: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w:r>
        <w:t xml:space="preserve">أو</w:t>
      </w:r>
    </w:p>
    <w:p>
      <w:pPr>
        <w:pStyle w:val="BodyText"/>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t xml:space="preserve">باستخدام (5) ، (8) أو (9) يمكن أن نستنتج حل المعادلة (1) في الصورة:</w:t>
      </w:r>
    </w:p>
    <w:p>
      <w:pPr>
        <w:pStyle w:val="BodyText"/>
      </w:pPr>
      <m:oMathPara>
        <m:oMathParaPr>
          <m:jc m:val="center"/>
        </m:oMathParaPr>
        <m:oMath>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t xml:space="preserve">حيث</w:t>
      </w:r>
      <w:r>
        <w:t xml:space="preserve"> </w:t>
      </w:r>
      <m:oMath>
        <m:r>
          <m:t>x</m:t>
        </m:r>
        <m:r>
          <m:rPr>
            <m:sty m:val="p"/>
          </m:rPr>
          <m:t>=</m:t>
        </m:r>
        <m:r>
          <m:rPr>
            <m:sty m:val="p"/>
          </m:rPr>
          <m:t>cos</m:t>
        </m:r>
        <m:r>
          <m:t>θ</m:t>
        </m:r>
      </m:oMath>
    </w:p>
    <w:bookmarkEnd w:id="65"/>
    <w:bookmarkEnd w:id="66"/>
    <w:bookmarkEnd w:id="67"/>
    <w:bookmarkStart w:id="68" w:name="النتائج--1"/>
    <w:p>
      <w:pPr>
        <w:pStyle w:val="Heading2"/>
      </w:pPr>
      <w:r>
        <w:t xml:space="preserve">النتائج:-</w:t>
      </w:r>
    </w:p>
    <w:p>
      <w:pPr>
        <w:pStyle w:val="FirstParagraph"/>
      </w:pPr>
      <w:r>
        <w:t xml:space="preserve">مجلة المنتدى الجامعي . -152- العدد (22) سبتمبر 2018</w:t>
      </w:r>
    </w:p>
    <w:p>
      <w:r>
        <w:pict>
          <v:rect style="width:0;height:1.5pt" o:hralign="center" o:hrstd="t" o:hr="t"/>
        </w:pict>
      </w:r>
    </w:p>
    <w:p>
      <w:pPr>
        <w:pStyle w:val="FirstParagraph"/>
      </w:pPr>
      <w:r>
        <w:t xml:space="preserve">في هذه الورقة تم التوصل الى النتائج الاتية:-</w:t>
      </w:r>
    </w:p>
    <w:p>
      <w:pPr>
        <w:numPr>
          <w:ilvl w:val="0"/>
          <w:numId w:val="1005"/>
        </w:numPr>
        <w:pStyle w:val="Compact"/>
      </w:pPr>
      <w: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pPr>
      <w: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pPr>
      <w: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8"/>
    <w:bookmarkStart w:id="69" w:name="المراجع-"/>
    <w:p>
      <w:pPr>
        <w:pStyle w:val="Heading2"/>
      </w:pPr>
      <w:r>
        <w:t xml:space="preserve">المراجع:-</w:t>
      </w:r>
    </w:p>
    <w:p>
      <w:pPr>
        <w:numPr>
          <w:ilvl w:val="0"/>
          <w:numId w:val="1006"/>
        </w:numPr>
        <w:pStyle w:val="Compact"/>
      </w:pPr>
      <w:r>
        <w:t xml:space="preserve">الرياضيات المتقدمة للمهندسين والعلميين، مواري. ر. شبيحل، الدار الدولية للنشر والتوزيع، لبنان، 1991.</w:t>
      </w:r>
    </w:p>
    <w:p>
      <w:pPr>
        <w:numPr>
          <w:ilvl w:val="0"/>
          <w:numId w:val="1006"/>
        </w:numPr>
        <w:pStyle w:val="Compact"/>
      </w:pPr>
      <w: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pPr>
      <w: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pPr>
      <w:r>
        <w:t xml:space="preserve">مبادئ المعادلات التفاضلية الجزئية وبعض تطبيقاتها، عمر الخليل عثمان اسحق، السودان، 2015.</w:t>
      </w:r>
    </w:p>
    <w:p>
      <w:pPr>
        <w:numPr>
          <w:ilvl w:val="0"/>
          <w:numId w:val="1006"/>
        </w:numPr>
        <w:pStyle w:val="Compact"/>
      </w:pPr>
      <w:r>
        <w:t xml:space="preserve">المعادلات التفاضلية الجزئية، ناجي بن صالح، شعبان بن رسلان، السعودية، 2007.</w:t>
      </w:r>
    </w:p>
    <w:p>
      <w:pPr>
        <w:numPr>
          <w:ilvl w:val="0"/>
          <w:numId w:val="1006"/>
        </w:numPr>
        <w:pStyle w:val="Compact"/>
      </w:pPr>
      <w:r>
        <w:t xml:space="preserve">المعادلات التفاضلية، محمد رجب الجزيري، ادارة المطبوعات والنشر جامعة الفاتح، ليبيا، 2010.</w:t>
      </w:r>
    </w:p>
    <w:p>
      <w:pPr>
        <w:numPr>
          <w:ilvl w:val="0"/>
          <w:numId w:val="1006"/>
        </w:numPr>
        <w:pStyle w:val="Compact"/>
      </w:pPr>
      <w:r>
        <w:t xml:space="preserve">المعادلة التفاضلية مقاربة تطبيقية، علي مصطفى بن الاشهر، منشورات اكاديمية الدراسات العليا، ليبيا، 2005.</w:t>
      </w:r>
    </w:p>
    <w:p>
      <w:pPr>
        <w:numPr>
          <w:ilvl w:val="0"/>
          <w:numId w:val="1006"/>
        </w:numPr>
        <w:pStyle w:val="Compact"/>
      </w:pPr>
      <w:r>
        <w:t xml:space="preserve">المعادلات التفاضلية، حسن مصطفى العويضي، عبد الوهاب عباس رجب، سناء علي زارع، السعودية، 2005.</w:t>
      </w:r>
    </w:p>
    <w:p>
      <w:pPr>
        <w:numPr>
          <w:ilvl w:val="0"/>
          <w:numId w:val="1006"/>
        </w:numPr>
        <w:pStyle w:val="Compact"/>
      </w:pPr>
      <w:r>
        <w:t xml:space="preserve">Hans ، George B.Arfken Mathematical Methods For Physicists ،USA Frank E.Haris J.Weber</w:t>
      </w:r>
      <w:r>
        <w:br/>
      </w:r>
      <w:r>
        <w:t xml:space="preserve">2013.</w:t>
      </w:r>
    </w:p>
    <w:p>
      <w:pPr>
        <w:pStyle w:val="FirstParagraph"/>
      </w:pPr>
      <w:r>
        <w:t xml:space="preserve">مجلة المنتدى الجامعي . -153- العدد (22) سبتمبر 2018</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2025-10-28T12:02:58Z</dcterms:created>
  <dcterms:modified xsi:type="dcterms:W3CDTF">2025-10-28T12:02:58Z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