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Prólogo, Introducción, Caps. 1–6.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p>
      <w:pPr>
        <w:pStyle w:val="Title"/>
      </w:pPr>
      <w:r>
        <w:t>Capítulo 6. Atlántida y Mu: los continentes que se hundieron</w:t>
      </w:r>
    </w:p>
    <w:p>
      <w: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pStyle w:val="Heading1"/>
      </w:pPr>
      <w:r>
        <w:t>La historia que se cuenta</w:t>
      </w:r>
    </w:p>
    <w:p>
      <w: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t>Pero hay una peculiaridad que conviene señalar desde el principio, porque es la clave del método. La afirmación de Atlántida y Mu no es una sola afirmación. Es, al menos, tres afirmaciones distintas, que a menudo se mezclan:</w:t>
      </w:r>
    </w:p>
    <w:p>
      <w:r>
        <w:t>Primera, que Platón contó una historia sobre una isla llamada Atlántida que se hundió. Esto es un hecho —Platón escribió esa historia en el siglo IV a.C.—, aunque su interpretación sea otra cosa.</w:t>
      </w:r>
    </w:p>
    <w:p>
      <w:r>
        <w:t>Segunda, que esa historia es la memoria de un hecho real: que existió un continente o isla con una civilización avanzada que se hundió. Esto es una afirmación sobre el mundo, que necesita evidencia arqueológica o geológica.</w:t>
      </w:r>
    </w:p>
    <w:p>
      <w:r>
        <w:t>Tercera, que esa civilización fue la madre de todas las demás, la fuente de la que descendieron Egipto, el Indo y las Américas. Esto es una teoría de difusión, que necesita su propia evidencia.</w:t>
      </w:r>
    </w:p>
    <w:p>
      <w:r>
        <w:t>Estas tres afirmaciones se presentan casi siempre como una sola —"Atlántida existió"—, pero son distintas, y cada una se evalúa de manera distinta. Separarlas es el primer paso del método.</w:t>
      </w:r>
    </w:p>
    <w:p>
      <w:pPr>
        <w:pStyle w:val="Heading1"/>
      </w:pPr>
      <w:r>
        <w:t>El origen: Platón y su relato</w:t>
      </w:r>
    </w:p>
    <w:p>
      <w:r>
        <w:t>Empecemos por el origen, que es la única parte de la historia que es un hecho documentado con seguridad.</w:t>
      </w:r>
    </w:p>
    <w:p>
      <w:r>
        <w:t>En el siglo IV a.C., el filósofo griego Platón escribió dos diálogos, el Timeo y el Critias, en los que narra la historia de la Atlántida.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t>Aquí hay varias cosas que el método debe aclarar, y que a menudo se confunden.</w:t>
      </w:r>
    </w:p>
    <w:p>
      <w:r>
        <w:t>Primero: el texto es genuino. El Timeo y el Critias son obras reales de Platón, que podemos leer en griego y traducir. No hay duda de que Platón escribió la historia de la Atlántida. Esto es un hecho documentado.</w:t>
      </w:r>
    </w:p>
    <w:p>
      <w: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pStyle w:val="Heading1"/>
      </w:pPr>
      <w:r>
        <w:t>Platón y su mundo</w:t>
      </w:r>
    </w:p>
    <w:p>
      <w: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pStyle w:val="Heading1"/>
      </w:pPr>
      <w:r>
        <w:t>La recepción de la idea a través de los siglos</w:t>
      </w:r>
    </w:p>
    <w:p>
      <w: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pStyle w:val="Heading1"/>
      </w:pPr>
      <w:r>
        <w:t>La construcción moderna: Donnelly</w:t>
      </w:r>
    </w:p>
    <w:p>
      <w:r>
        <w:t>La Atlántida moderna —la de los libros de misterio y los documentales— no nació con Platón. Nació, en su forma más influyente, con Ignatius Donnelly, un político y escritor estadounidense del siglo XIX, que publicó en 1882 el libro Atlantis: The Antediluvian World.</w:t>
      </w:r>
    </w:p>
    <w:p>
      <w: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t>Pero aquí es donde el método hace su trabajo más limpio. Donnelly escribió en 1882, y su época le imponía límites que hoy son insalvables para su tesis:</w:t>
      </w:r>
    </w:p>
    <w:p>
      <w: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pStyle w:val="Heading1"/>
      </w:pPr>
      <w:r>
        <w:t>El caso de Mu: Churchward y las tablillas Naacal</w:t>
      </w:r>
    </w:p>
    <w:p>
      <w:r>
        <w:t>Si Donnelly es el padre de la Atlántida moderna, James Churchward es el padre de la versión paralela: Mu, el continente perdido del Pacífico.</w:t>
      </w:r>
    </w:p>
    <w:p>
      <w:r>
        <w:t>Churchward, un escritor británico de principios del siglo XX, publicó en 1926 The Lost Continent of Mu.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t>Aquí es donde el método encuentra uno de sus casos más limpios, porque la afirmación de Churchward falla en el criterio más básico: la cadena documental —o más bien, su ausencia total.</w:t>
      </w:r>
    </w:p>
    <w:p>
      <w: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pStyle w:val="Heading1"/>
      </w:pPr>
      <w:r>
        <w:t>La confusión entre tradición y construcción</w:t>
      </w:r>
    </w:p>
    <w:p>
      <w:r>
        <w:t>Ahora podemos ver la estructura completa del malentendido, y es una estructura que se repetirá en todo el libro.</w:t>
      </w:r>
    </w:p>
    <w:p>
      <w: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pStyle w:val="Heading1"/>
      </w:pPr>
      <w:r>
        <w:t>La lección de la carga de la prueba</w:t>
      </w:r>
    </w:p>
    <w:p>
      <w:r>
        <w:t>Hay una lección general en este caso que conviene destacar, porque es la más importante que Atlántida y Mu nos enseñan, y es la misma que hemos visto en la Esfinge y en los mapas, pero aquí se hace especialmente aguda.</w:t>
      </w:r>
    </w:p>
    <w:p>
      <w: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pStyle w:val="Heading1"/>
      </w:pPr>
      <w:r>
        <w:t>Lo que la geología dice del Atlántico y del Pacífico</w:t>
      </w:r>
    </w:p>
    <w:p>
      <w: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pStyle w:val="Heading1"/>
      </w:pPr>
      <w:r>
        <w:t>La arqueología subacuática real</w:t>
      </w:r>
    </w:p>
    <w:p>
      <w:r>
        <w:t>Para apreciar la diferencia entre la especulación y el hallazgo, conviene dedicar un momento a la arqueología subacuática real, que es un campo serio, con métodos y resultados verificables.</w:t>
      </w:r>
    </w:p>
    <w:p>
      <w: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pStyle w:val="Heading1"/>
      </w:pPr>
      <w:r>
        <w:t>El problema del océano como cementerio</w:t>
      </w:r>
    </w:p>
    <w:p>
      <w: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pPr>
        <w:pStyle w:val="Heading1"/>
      </w:pPr>
      <w:r>
        <w:t>El veredicto etiquetado</w:t>
      </w:r>
    </w:p>
    <w:p>
      <w:r>
        <w:t>Apliquemos las seis etiquetas del método a Atlántida y Mu, con cuidado, porque este caso es especialmente propenso a la confusión.</w:t>
      </w:r>
    </w:p>
    <w:p>
      <w:r>
        <w:t>Hecho documentado: Platón escribió la historia de la Atlántida en el siglo IV a.C. Donnelly y Churchward escribieron sus libros en los siglos XIX y XX. Estos son hechos: los textos existen.</w:t>
      </w:r>
    </w:p>
    <w:p>
      <w:r>
        <w:t>Interpretación: que la historia de Platón sea la memoria de una civilización real hundida. Es una lectura del texto, no un hecho que el texto imponga. Y es una lectura que el propósito filosófico del relato no favorece.</w:t>
      </w:r>
    </w:p>
    <w:p>
      <w:r>
        <w:t>Hipótesis: que Atlántida (o Mu) fue una civilización madre avanzada que se hundió. Es una hipótesis, propuesta por Donnelly y Churchward, sin evidencia material que la confirme.</w:t>
      </w:r>
    </w:p>
    <w:p>
      <w:r>
        <w:t>Especulación: las reconstrucciones de Mu basadas en tablillas que nadie ha visto. Es especulación, porque no hay objeto ni procedencia verificable.</w:t>
      </w:r>
    </w:p>
    <w:p>
      <w:r>
        <w:t>Contradicción: la lectura de la Atlántida de Platón como crónica geográfica choca con el género y el propósito del texto, que es filosófico. La lectura "geográfica" contradice la lectura "literaria" del mismo pasaje.</w:t>
      </w:r>
    </w:p>
    <w:p>
      <w: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pStyle w:val="Heading1"/>
      </w:pPr>
      <w:r>
        <w:t>Por qué persiste la creencia</w:t>
      </w:r>
    </w:p>
    <w:p>
      <w: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t>Hay varias razones, y vale la pena nombrarlas, porque se aplican a casi todo lo que examina este libro.</w:t>
      </w:r>
    </w:p>
    <w:p>
      <w: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pStyle w:val="Heading1"/>
      </w:pPr>
      <w:r>
        <w:t>Lo que sí es real: la historia de las ideas</w:t>
      </w:r>
    </w:p>
    <w:p>
      <w:r>
        <w:t>Como en los casos anteriores, es importante no tirar al niño con el agua del baño. Atlántida y Mu no son "solo mentiras"; son fenómenos culturales reales, con una historia fascinante, y merecen respeto — como objetos de estudio de la historia de las ideas.</w:t>
      </w:r>
    </w:p>
    <w:p>
      <w: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pStyle w:val="Heading1"/>
      </w:pPr>
      <w:r>
        <w:t>La pregunta que queda</w:t>
      </w:r>
    </w:p>
    <w:p>
      <w:r>
        <w:t>¿Cómo se sabría, en este caso? ¿Qué dato decidiría la cuestión de una vez por todas?</w:t>
      </w:r>
    </w:p>
    <w:p>
      <w: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