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682FE5">
        <w:rPr>
          <w:sz w:val="36"/>
          <w:szCs w:val="36"/>
        </w:rPr>
        <w:t>uklanjanje</w:t>
      </w:r>
      <w:r w:rsidR="00493C7E">
        <w:rPr>
          <w:sz w:val="36"/>
          <w:szCs w:val="36"/>
        </w:rPr>
        <w:t xml:space="preserve"> pokaznog video materijala.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E65D0F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862" w:history="1">
        <w:r w:rsidR="00E65D0F" w:rsidRPr="000051F6">
          <w:rPr>
            <w:rStyle w:val="Hyperlink"/>
          </w:rPr>
          <w:t>Verzije: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_Toc414225862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3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863" w:history="1">
        <w:r w:rsidR="00E65D0F" w:rsidRPr="000051F6">
          <w:rPr>
            <w:rStyle w:val="Hyperlink"/>
          </w:rPr>
          <w:t>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Uvod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_Toc414225863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4" w:history="1">
        <w:r w:rsidR="00E65D0F" w:rsidRPr="000051F6">
          <w:rPr>
            <w:rStyle w:val="Hyperlink"/>
          </w:rPr>
          <w:t>1.1.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Rezime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_Toc414225864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5" w:history="1">
        <w:r w:rsidR="00E65D0F" w:rsidRPr="000051F6">
          <w:rPr>
            <w:rStyle w:val="Hyperlink"/>
          </w:rPr>
          <w:t>1.2.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Namena dokumenta i ciljne grupe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_Toc414225865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6" w:history="1">
        <w:r w:rsidR="00E65D0F" w:rsidRPr="000051F6">
          <w:rPr>
            <w:rStyle w:val="Hyperlink"/>
          </w:rPr>
          <w:t>1.3.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Reference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_Toc414225866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7" w:history="1">
        <w:r w:rsidR="00E65D0F" w:rsidRPr="000051F6">
          <w:rPr>
            <w:rStyle w:val="Hyperlink"/>
          </w:rPr>
          <w:t>1.4.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Otvorena pitanja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_Toc414225867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868" w:history="1">
        <w:r w:rsidR="00E65D0F" w:rsidRPr="000051F6">
          <w:rPr>
            <w:rStyle w:val="Hyperlink"/>
          </w:rPr>
          <w:t>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Scenario uklanjanja pokaznog video materijala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_Toc414225868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9" w:history="1">
        <w:r w:rsidR="00E65D0F" w:rsidRPr="000051F6">
          <w:rPr>
            <w:rStyle w:val="Hyperlink"/>
          </w:rPr>
          <w:t>2.1.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Kratak opis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_Toc414225869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0" w:history="1">
        <w:r w:rsidR="00E65D0F" w:rsidRPr="000051F6">
          <w:rPr>
            <w:rStyle w:val="Hyperlink"/>
          </w:rPr>
          <w:t>2.2.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Tok grananja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_Toc414225870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871" w:history="1">
        <w:r w:rsidR="00E65D0F" w:rsidRPr="000051F6">
          <w:rPr>
            <w:rStyle w:val="Hyperlink"/>
          </w:rPr>
          <w:t>2.2.1.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Korisnik uspešno uklanja pokazni video materijal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_Toc414225871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872" w:history="1">
        <w:r w:rsidR="00E65D0F" w:rsidRPr="000051F6">
          <w:rPr>
            <w:rStyle w:val="Hyperlink"/>
          </w:rPr>
          <w:t>2.2.2.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Korisnik neuspešno uklanja pokazni video materijal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_Toc414225872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3" w:history="1">
        <w:r w:rsidR="00E65D0F" w:rsidRPr="000051F6">
          <w:rPr>
            <w:rStyle w:val="Hyperlink"/>
          </w:rPr>
          <w:t>2.3.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Posebni zahtevi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_Toc414225873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4" w:history="1">
        <w:r w:rsidR="00E65D0F" w:rsidRPr="000051F6">
          <w:rPr>
            <w:rStyle w:val="Hyperlink"/>
          </w:rPr>
          <w:t>2.4.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Preduslov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_Toc414225874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D047D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5" w:history="1">
        <w:r w:rsidR="00E65D0F" w:rsidRPr="000051F6">
          <w:rPr>
            <w:rStyle w:val="Hyperlink"/>
          </w:rPr>
          <w:t>2.5.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Posledice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_Toc414225875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5862"/>
      <w:r w:rsidRPr="00C60C00">
        <w:t>Verzije:</w:t>
      </w:r>
      <w:bookmarkEnd w:id="0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B0704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B0704F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1" w:name="_Toc414225863"/>
      <w:r w:rsidRPr="00C60C00">
        <w:lastRenderedPageBreak/>
        <w:t>Uvod</w:t>
      </w:r>
      <w:bookmarkEnd w:id="1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2" w:name="_Toc414225864"/>
      <w:r w:rsidRPr="00C60C00">
        <w:t>Rezime</w:t>
      </w:r>
      <w:bookmarkEnd w:id="2"/>
    </w:p>
    <w:p w:rsidR="00493C7E" w:rsidRPr="00C60C00" w:rsidRDefault="00493C7E" w:rsidP="00493C7E">
      <w:pPr>
        <w:pStyle w:val="Tekst"/>
      </w:pPr>
      <w:r>
        <w:t xml:space="preserve">Definisanje scenarija upotrebe funkcionalnosti </w:t>
      </w:r>
      <w:r w:rsidR="00682FE5">
        <w:t>uklanjanja</w:t>
      </w:r>
      <w:r>
        <w:t xml:space="preserve"> pokaznog video materijala</w:t>
      </w:r>
      <w:r w:rsidR="00682FE5">
        <w:t xml:space="preserve"> sa</w:t>
      </w:r>
      <w:r>
        <w:t xml:space="preserve"> sajt</w:t>
      </w:r>
      <w:r w:rsidR="00682FE5">
        <w:t>a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3" w:name="_Toc414225865"/>
      <w:r w:rsidRPr="00C60C00">
        <w:t>Namena dokumenta i ciljne grupe</w:t>
      </w:r>
      <w:bookmarkEnd w:id="3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4" w:name="_Toc414225866"/>
      <w:r>
        <w:t>Reference</w:t>
      </w:r>
      <w:bookmarkEnd w:id="4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5" w:name="_Toc414225867"/>
      <w:r>
        <w:t>Otvorena pitanja</w:t>
      </w:r>
      <w:bookmarkEnd w:id="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493C7E" w:rsidRDefault="00493C7E" w:rsidP="00493C7E">
      <w:pPr>
        <w:pStyle w:val="Naslov"/>
      </w:pPr>
      <w:bookmarkStart w:id="6" w:name="_Toc414225868"/>
      <w:r>
        <w:t>Scenario</w:t>
      </w:r>
      <w:r>
        <w:rPr>
          <w:sz w:val="36"/>
          <w:szCs w:val="36"/>
        </w:rPr>
        <w:t xml:space="preserve"> </w:t>
      </w:r>
      <w:r w:rsidR="00682FE5">
        <w:rPr>
          <w:sz w:val="36"/>
          <w:szCs w:val="36"/>
        </w:rPr>
        <w:t>uklanjanja</w:t>
      </w:r>
      <w:r>
        <w:rPr>
          <w:sz w:val="36"/>
          <w:szCs w:val="36"/>
        </w:rPr>
        <w:t xml:space="preserve"> pokaznog video materijala</w:t>
      </w:r>
      <w:bookmarkEnd w:id="6"/>
      <w:r w:rsidRPr="00C60C00">
        <w:t xml:space="preserve"> </w:t>
      </w:r>
    </w:p>
    <w:p w:rsidR="00493C7E" w:rsidRDefault="00493C7E" w:rsidP="00493C7E">
      <w:pPr>
        <w:pStyle w:val="Podnaslov"/>
      </w:pPr>
      <w:bookmarkStart w:id="7" w:name="_Toc414225869"/>
      <w:r>
        <w:t>Kratak opis</w:t>
      </w:r>
      <w:bookmarkEnd w:id="7"/>
    </w:p>
    <w:p w:rsidR="0023478C" w:rsidRDefault="00682FE5" w:rsidP="00682FE5">
      <w:pPr>
        <w:pStyle w:val="Tekst"/>
      </w:pPr>
      <w:r w:rsidRPr="00C60C00">
        <w:t>Sam korisnik može da ukloni svoj video materi</w:t>
      </w:r>
      <w:r>
        <w:t>j</w:t>
      </w:r>
      <w:r w:rsidRPr="00C60C00">
        <w:t>al ukoliko to poželi. A pored toga i administrator ima pravo da ukloni materijal sa sajta ukoliko primi prijavu od nekog drugog korisnika, pri čemu proverava da li je pomenuti materijal u skladu sa svrhom sajta.</w:t>
      </w:r>
    </w:p>
    <w:p w:rsidR="0023478C" w:rsidRDefault="00493C7E" w:rsidP="0023478C">
      <w:pPr>
        <w:pStyle w:val="Podnaslov"/>
      </w:pPr>
      <w:bookmarkStart w:id="8" w:name="_Toc414225870"/>
      <w:r>
        <w:t>Tok grananja</w:t>
      </w:r>
      <w:bookmarkEnd w:id="8"/>
    </w:p>
    <w:p w:rsidR="00493C7E" w:rsidRDefault="00493C7E" w:rsidP="00493C7E">
      <w:pPr>
        <w:pStyle w:val="PodPodnaslov"/>
      </w:pPr>
      <w:bookmarkStart w:id="9" w:name="_Toc414225871"/>
      <w:r>
        <w:lastRenderedPageBreak/>
        <w:t>Korisnik</w:t>
      </w:r>
      <w:r w:rsidR="004D2B2B">
        <w:t xml:space="preserve"> uspešno</w:t>
      </w:r>
      <w:r w:rsidR="0023478C">
        <w:t xml:space="preserve"> </w:t>
      </w:r>
      <w:r w:rsidR="00682FE5">
        <w:t>uklanja</w:t>
      </w:r>
      <w:r w:rsidR="00133951">
        <w:t xml:space="preserve"> pokazni video materijal</w:t>
      </w:r>
      <w:bookmarkEnd w:id="9"/>
    </w:p>
    <w:p w:rsidR="00133951" w:rsidRPr="00682FE5" w:rsidRDefault="00133951" w:rsidP="00682FE5">
      <w:pPr>
        <w:pStyle w:val="Koraci"/>
      </w:pPr>
      <w:r w:rsidRPr="00682FE5">
        <w:t>Registrovan</w:t>
      </w:r>
      <w:r w:rsidR="00682FE5" w:rsidRPr="00682FE5">
        <w:t xml:space="preserve">i korisnik koji je postavio video materijl, </w:t>
      </w:r>
      <w:r w:rsidR="00013E14">
        <w:t>kao i administrator</w:t>
      </w:r>
      <w:r w:rsidRPr="00682FE5">
        <w:t xml:space="preserve">, </w:t>
      </w:r>
      <w:r w:rsidR="00682FE5" w:rsidRPr="00682FE5">
        <w:t>imaju mogućnost uklanjanja pomenutog materijala.</w:t>
      </w:r>
    </w:p>
    <w:p w:rsidR="00325B73" w:rsidRDefault="00682FE5" w:rsidP="009E2667">
      <w:pPr>
        <w:pStyle w:val="Koraci"/>
      </w:pPr>
      <w:r>
        <w:t xml:space="preserve">Pritiskom na </w:t>
      </w:r>
      <w:r w:rsidR="00133951">
        <w:t>dugme</w:t>
      </w:r>
      <w:r>
        <w:t xml:space="preserve"> “</w:t>
      </w:r>
      <w:r w:rsidR="00D2775D">
        <w:t>ukloni materijal</w:t>
      </w:r>
      <w:bookmarkStart w:id="10" w:name="_GoBack"/>
      <w:bookmarkEnd w:id="10"/>
      <w:r>
        <w:t>”</w:t>
      </w:r>
      <w:r w:rsidRPr="00013E14">
        <w:rPr>
          <w:lang w:val="sr-Latn-RS"/>
        </w:rPr>
        <w:t xml:space="preserve">, (ovu opciju, korisnici </w:t>
      </w:r>
      <w:r w:rsidR="00013E14">
        <w:rPr>
          <w:lang w:val="sr-Latn-RS"/>
        </w:rPr>
        <w:t>vide</w:t>
      </w:r>
      <w:r w:rsidRPr="00013E14">
        <w:rPr>
          <w:lang w:val="sr-Latn-RS"/>
        </w:rPr>
        <w:t xml:space="preserve"> samo na svojim materijalima, dok administrator </w:t>
      </w:r>
      <w:r w:rsidR="00013E14" w:rsidRPr="00013E14">
        <w:rPr>
          <w:lang w:val="sr-Latn-RS"/>
        </w:rPr>
        <w:t>vidi</w:t>
      </w:r>
      <w:r w:rsidRPr="00013E14">
        <w:rPr>
          <w:lang w:val="sr-Latn-RS"/>
        </w:rPr>
        <w:t xml:space="preserve"> ovu opciju </w:t>
      </w:r>
      <w:r w:rsidR="00013E14" w:rsidRPr="00013E14">
        <w:rPr>
          <w:lang w:val="sr-Latn-RS"/>
        </w:rPr>
        <w:t>na svim materijalima na sajtu)</w:t>
      </w:r>
      <w:r w:rsidRPr="00013E14">
        <w:rPr>
          <w:lang w:val="sr-Latn-RS"/>
        </w:rPr>
        <w:t xml:space="preserve"> </w:t>
      </w:r>
      <w:r w:rsidR="00133951">
        <w:t xml:space="preserve">, pojavljuje </w:t>
      </w:r>
      <w:r w:rsidR="00013E14">
        <w:t>se prozor sa pitanjem “</w:t>
      </w:r>
      <w:r w:rsidR="00013E14">
        <w:rPr>
          <w:lang w:val="sr-Latn-RS"/>
        </w:rPr>
        <w:t>Da li ste sigurni da želite da i</w:t>
      </w:r>
      <w:r w:rsidR="00771B5D">
        <w:rPr>
          <w:lang w:val="sr-Latn-RS"/>
        </w:rPr>
        <w:t>z</w:t>
      </w:r>
      <w:r w:rsidR="00013E14">
        <w:rPr>
          <w:lang w:val="sr-Latn-RS"/>
        </w:rPr>
        <w:t>brišete materijal?</w:t>
      </w:r>
      <w:r w:rsidR="00013E14">
        <w:t>”.</w:t>
      </w:r>
    </w:p>
    <w:p w:rsidR="00013E14" w:rsidRPr="00133951" w:rsidRDefault="00013E14" w:rsidP="009E2667">
      <w:pPr>
        <w:pStyle w:val="Koraci"/>
      </w:pPr>
      <w:r>
        <w:t>Pritiskom na dugme “Da”, materijal je trajno obrisan iz baze podataka.</w:t>
      </w:r>
    </w:p>
    <w:p w:rsidR="00493C7E" w:rsidRDefault="00325B73" w:rsidP="00493C7E">
      <w:pPr>
        <w:pStyle w:val="PodPodnaslov"/>
      </w:pPr>
      <w:bookmarkStart w:id="11" w:name="_Toc414225872"/>
      <w:r>
        <w:t>Korisnik</w:t>
      </w:r>
      <w:r w:rsidR="004D2B2B">
        <w:t xml:space="preserve"> neuspešno </w:t>
      </w:r>
      <w:r w:rsidR="00013E14">
        <w:t>uklanja</w:t>
      </w:r>
      <w:r w:rsidR="004D2B2B">
        <w:t xml:space="preserve"> pokazni video materijal</w:t>
      </w:r>
      <w:bookmarkEnd w:id="11"/>
    </w:p>
    <w:p w:rsidR="00013E14" w:rsidRPr="00682FE5" w:rsidRDefault="00013E14" w:rsidP="00013E14">
      <w:pPr>
        <w:pStyle w:val="Koraci"/>
        <w:numPr>
          <w:ilvl w:val="0"/>
          <w:numId w:val="15"/>
        </w:numPr>
      </w:pPr>
      <w:r w:rsidRPr="00682FE5">
        <w:t xml:space="preserve">Registrovani korisnik koji je postavio video materijl, </w:t>
      </w:r>
      <w:r>
        <w:t>kao i administrator</w:t>
      </w:r>
      <w:r w:rsidRPr="00682FE5">
        <w:t>, imaju mogućnost uklanjanja pomenutog materijala.</w:t>
      </w:r>
    </w:p>
    <w:p w:rsidR="00013E14" w:rsidRDefault="00013E14" w:rsidP="00013E14">
      <w:pPr>
        <w:pStyle w:val="Koraci"/>
        <w:numPr>
          <w:ilvl w:val="0"/>
          <w:numId w:val="15"/>
        </w:numPr>
      </w:pPr>
      <w:r>
        <w:t>Pritiskom na dugme “ukloni materijal”</w:t>
      </w:r>
      <w:r w:rsidRPr="00013E14">
        <w:rPr>
          <w:lang w:val="sr-Latn-RS"/>
        </w:rPr>
        <w:t>, (ovu opciju, korisnici</w:t>
      </w:r>
      <w:r>
        <w:rPr>
          <w:lang w:val="sr-Latn-RS"/>
        </w:rPr>
        <w:t xml:space="preserve"> vide</w:t>
      </w:r>
      <w:r w:rsidRPr="00013E14">
        <w:rPr>
          <w:lang w:val="sr-Latn-RS"/>
        </w:rPr>
        <w:t xml:space="preserve"> samo na svojim materijalima, dok administrator vidi ovu opciju na svim materijalima na sajtu) </w:t>
      </w:r>
      <w:r>
        <w:t>, pojavljuje se prozor sa pitanjem “</w:t>
      </w:r>
      <w:r w:rsidRPr="00013E14">
        <w:rPr>
          <w:lang w:val="sr-Latn-RS"/>
        </w:rPr>
        <w:t>Da li ste sigurni da želite da i</w:t>
      </w:r>
      <w:r w:rsidR="00FA759D">
        <w:rPr>
          <w:lang w:val="sr-Latn-RS"/>
        </w:rPr>
        <w:t>z</w:t>
      </w:r>
      <w:r w:rsidRPr="00013E14">
        <w:rPr>
          <w:lang w:val="sr-Latn-RS"/>
        </w:rPr>
        <w:t>brišete materijal?</w:t>
      </w:r>
      <w:r>
        <w:t>”.</w:t>
      </w:r>
    </w:p>
    <w:p w:rsidR="00013E14" w:rsidRPr="00133951" w:rsidRDefault="00013E14" w:rsidP="00013E14">
      <w:pPr>
        <w:pStyle w:val="Koraci"/>
        <w:numPr>
          <w:ilvl w:val="0"/>
          <w:numId w:val="15"/>
        </w:numPr>
      </w:pPr>
      <w:r>
        <w:t>Pritiskom na dugme “Ne”, iskljucuje se prozor sa porukom, a video ostaje u bazi.</w:t>
      </w:r>
    </w:p>
    <w:p w:rsidR="00493C7E" w:rsidRDefault="00493C7E" w:rsidP="00493C7E">
      <w:pPr>
        <w:pStyle w:val="Podnaslov"/>
      </w:pPr>
      <w:bookmarkStart w:id="12" w:name="_Toc414225873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5874"/>
      <w:r>
        <w:t>Preduslov</w:t>
      </w:r>
      <w:bookmarkEnd w:id="13"/>
    </w:p>
    <w:p w:rsidR="004D2B2B" w:rsidRDefault="004D2B2B" w:rsidP="004D2B2B">
      <w:pPr>
        <w:pStyle w:val="Tekst"/>
      </w:pPr>
      <w:r>
        <w:t>Neophodno je da korisnik</w:t>
      </w:r>
      <w:r w:rsidR="00013E14">
        <w:t xml:space="preserve"> ili administrator,</w:t>
      </w:r>
      <w:r>
        <w:t xml:space="preserve"> prethodno bude registrovan i prijavljen na sistem kako bi imao priliku da </w:t>
      </w:r>
      <w:r w:rsidR="00013E14">
        <w:t>ukloni</w:t>
      </w:r>
      <w:r>
        <w:t xml:space="preserve"> video materijal.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5875"/>
      <w:r>
        <w:t>P</w:t>
      </w:r>
      <w:r w:rsidR="00493C7E">
        <w:t>osledice</w:t>
      </w:r>
      <w:bookmarkEnd w:id="14"/>
    </w:p>
    <w:p w:rsidR="00D74D6E" w:rsidRDefault="00133951" w:rsidP="00133951">
      <w:pPr>
        <w:pStyle w:val="Tekst"/>
      </w:pPr>
      <w:r>
        <w:t xml:space="preserve">Korisnikov pokazni materijal je </w:t>
      </w:r>
      <w:r w:rsidR="00013E14">
        <w:t>obrisan</w:t>
      </w:r>
      <w:r w:rsidR="00013E14">
        <w:rPr>
          <w:lang w:val="sr-Latn-RS"/>
        </w:rPr>
        <w:t xml:space="preserve"> iz baze</w:t>
      </w:r>
      <w:r>
        <w:rPr>
          <w:lang w:val="sr-Latn-RS"/>
        </w:rPr>
        <w:t xml:space="preserve"> podataka, i </w:t>
      </w:r>
      <w:r w:rsidR="00013E14">
        <w:rPr>
          <w:lang w:val="sr-Latn-RS"/>
        </w:rPr>
        <w:t xml:space="preserve">više nije </w:t>
      </w:r>
      <w:r>
        <w:rPr>
          <w:lang w:val="sr-Latn-RS"/>
        </w:rPr>
        <w:t>dostupan ostalim korisnicima.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7DD" w:rsidRDefault="00D047DD" w:rsidP="00876C64">
      <w:pPr>
        <w:spacing w:after="0" w:line="240" w:lineRule="auto"/>
      </w:pPr>
      <w:r>
        <w:separator/>
      </w:r>
    </w:p>
  </w:endnote>
  <w:endnote w:type="continuationSeparator" w:id="0">
    <w:p w:rsidR="00D047DD" w:rsidRDefault="00D047DD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75D">
          <w:t>5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7DD" w:rsidRDefault="00D047DD" w:rsidP="00876C64">
      <w:pPr>
        <w:spacing w:after="0" w:line="240" w:lineRule="auto"/>
      </w:pPr>
      <w:r>
        <w:separator/>
      </w:r>
    </w:p>
  </w:footnote>
  <w:footnote w:type="continuationSeparator" w:id="0">
    <w:p w:rsidR="00D047DD" w:rsidRDefault="00D047DD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C14E5CE6"/>
    <w:lvl w:ilvl="0" w:tplc="6812FB8C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837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E14"/>
    <w:rsid w:val="00013F26"/>
    <w:rsid w:val="000459F0"/>
    <w:rsid w:val="00081D4C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473F7"/>
    <w:rsid w:val="00172AD3"/>
    <w:rsid w:val="00177007"/>
    <w:rsid w:val="001965C8"/>
    <w:rsid w:val="001A02AA"/>
    <w:rsid w:val="001C0D32"/>
    <w:rsid w:val="001F705B"/>
    <w:rsid w:val="002074D9"/>
    <w:rsid w:val="002321E4"/>
    <w:rsid w:val="0023478C"/>
    <w:rsid w:val="00266636"/>
    <w:rsid w:val="002670DE"/>
    <w:rsid w:val="002A43B3"/>
    <w:rsid w:val="002E3498"/>
    <w:rsid w:val="0031309C"/>
    <w:rsid w:val="00325B73"/>
    <w:rsid w:val="003301ED"/>
    <w:rsid w:val="003C50C5"/>
    <w:rsid w:val="003C7F6E"/>
    <w:rsid w:val="003D15DC"/>
    <w:rsid w:val="003E014D"/>
    <w:rsid w:val="003E59D8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82FE5"/>
    <w:rsid w:val="006C4F85"/>
    <w:rsid w:val="006D2CF4"/>
    <w:rsid w:val="00711258"/>
    <w:rsid w:val="0073300A"/>
    <w:rsid w:val="0074390D"/>
    <w:rsid w:val="007441F2"/>
    <w:rsid w:val="007543FD"/>
    <w:rsid w:val="00771B5D"/>
    <w:rsid w:val="00781AFD"/>
    <w:rsid w:val="007B37D6"/>
    <w:rsid w:val="007C11F5"/>
    <w:rsid w:val="007C59B7"/>
    <w:rsid w:val="007F0C5F"/>
    <w:rsid w:val="007F115F"/>
    <w:rsid w:val="00860BC5"/>
    <w:rsid w:val="00876C64"/>
    <w:rsid w:val="008E51B8"/>
    <w:rsid w:val="008F7812"/>
    <w:rsid w:val="00900AEF"/>
    <w:rsid w:val="00986A79"/>
    <w:rsid w:val="009C4D9B"/>
    <w:rsid w:val="00A57C38"/>
    <w:rsid w:val="00A978D6"/>
    <w:rsid w:val="00AC3FDD"/>
    <w:rsid w:val="00B031DF"/>
    <w:rsid w:val="00B0704F"/>
    <w:rsid w:val="00B55F44"/>
    <w:rsid w:val="00B655FF"/>
    <w:rsid w:val="00B857F5"/>
    <w:rsid w:val="00B947A7"/>
    <w:rsid w:val="00C01C1A"/>
    <w:rsid w:val="00C076E6"/>
    <w:rsid w:val="00C304F0"/>
    <w:rsid w:val="00C311E7"/>
    <w:rsid w:val="00C41B27"/>
    <w:rsid w:val="00C8070E"/>
    <w:rsid w:val="00C90CD2"/>
    <w:rsid w:val="00CF16DB"/>
    <w:rsid w:val="00D047DD"/>
    <w:rsid w:val="00D23581"/>
    <w:rsid w:val="00D2775D"/>
    <w:rsid w:val="00D40C6C"/>
    <w:rsid w:val="00D5249C"/>
    <w:rsid w:val="00D74D6E"/>
    <w:rsid w:val="00D972D2"/>
    <w:rsid w:val="00E32CED"/>
    <w:rsid w:val="00E45C77"/>
    <w:rsid w:val="00E65D0F"/>
    <w:rsid w:val="00E66D87"/>
    <w:rsid w:val="00EA7EE4"/>
    <w:rsid w:val="00EB32C0"/>
    <w:rsid w:val="00EE70A2"/>
    <w:rsid w:val="00F078B3"/>
    <w:rsid w:val="00F2614F"/>
    <w:rsid w:val="00F33B53"/>
    <w:rsid w:val="00F47A41"/>
    <w:rsid w:val="00F55DF1"/>
    <w:rsid w:val="00F71F67"/>
    <w:rsid w:val="00F86227"/>
    <w:rsid w:val="00FA759D"/>
    <w:rsid w:val="00FB069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ind w:left="360"/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682FE5"/>
    <w:pPr>
      <w:numPr>
        <w:ilvl w:val="0"/>
        <w:numId w:val="13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682FE5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8CF72-3888-4447-8F8B-5AEC9C7F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Tijana Trifunovic</cp:lastModifiedBy>
  <cp:revision>11</cp:revision>
  <dcterms:created xsi:type="dcterms:W3CDTF">2015-03-11T15:48:00Z</dcterms:created>
  <dcterms:modified xsi:type="dcterms:W3CDTF">2015-03-15T22:59:00Z</dcterms:modified>
</cp:coreProperties>
</file>