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351A7B">
        <w:rPr>
          <w:sz w:val="36"/>
          <w:szCs w:val="36"/>
        </w:rPr>
        <w:t>kupovine proizvoda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bookmarkStart w:id="0" w:name="_GoBack"/>
    <w:bookmarkEnd w:id="0"/>
    <w:p w:rsidR="00442A5B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355" w:history="1">
        <w:r w:rsidR="00442A5B" w:rsidRPr="001B243C">
          <w:rPr>
            <w:rStyle w:val="Hyperlink"/>
          </w:rPr>
          <w:t>Verzije: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_Toc414226355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3</w:t>
        </w:r>
        <w:r w:rsidR="00442A5B">
          <w:rPr>
            <w:webHidden/>
          </w:rPr>
          <w:fldChar w:fldCharType="end"/>
        </w:r>
      </w:hyperlink>
    </w:p>
    <w:p w:rsidR="00442A5B" w:rsidRDefault="00442A5B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356" w:history="1">
        <w:r w:rsidRPr="001B243C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7" w:history="1">
        <w:r w:rsidRPr="001B243C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8" w:history="1">
        <w:r w:rsidRPr="001B243C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9" w:history="1">
        <w:r w:rsidRPr="001B243C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0" w:history="1">
        <w:r w:rsidRPr="001B243C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361" w:history="1">
        <w:r w:rsidRPr="001B243C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Scenario kupovine proizvoda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2" w:history="1">
        <w:r w:rsidRPr="001B243C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3" w:history="1">
        <w:r w:rsidRPr="001B243C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64" w:history="1">
        <w:r w:rsidRPr="001B243C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Korisnik uspešno kupuje proizvod sa pijace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65" w:history="1">
        <w:r w:rsidRPr="001B243C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Korisnik neuspešno kupuje proizvod sa pijace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6" w:history="1">
        <w:r w:rsidRPr="001B243C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7" w:history="1">
        <w:r w:rsidRPr="001B243C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2A5B" w:rsidRDefault="00442A5B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8" w:history="1">
        <w:r w:rsidRPr="001B243C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1B243C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1" w:name="_Toc414226355"/>
      <w:r w:rsidRPr="00C60C00">
        <w:t>Verzije:</w:t>
      </w:r>
      <w:bookmarkEnd w:id="1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351A7B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442A5B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442A5B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2" w:name="_Toc414226356"/>
      <w:r w:rsidRPr="00C60C00">
        <w:lastRenderedPageBreak/>
        <w:t>Uvod</w:t>
      </w:r>
      <w:bookmarkEnd w:id="2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3" w:name="_Toc414226357"/>
      <w:r w:rsidRPr="00C60C00">
        <w:t>Rezime</w:t>
      </w:r>
      <w:bookmarkEnd w:id="3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351A7B">
        <w:t>kupovine proizvoda sa pijace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4" w:name="_Toc414226358"/>
      <w:r w:rsidRPr="00C60C00">
        <w:t>Namena dokumenta i ciljne grupe</w:t>
      </w:r>
      <w:bookmarkEnd w:id="4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5" w:name="_Toc414226359"/>
      <w:r>
        <w:t>Reference</w:t>
      </w:r>
      <w:bookmarkEnd w:id="5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6" w:name="_Toc414226360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8A56BA" w:rsidRDefault="008A56BA">
      <w:pPr>
        <w:rPr>
          <w:b/>
          <w:sz w:val="32"/>
          <w:szCs w:val="32"/>
        </w:rPr>
      </w:pPr>
      <w:r>
        <w:br w:type="page"/>
      </w:r>
    </w:p>
    <w:p w:rsidR="00493C7E" w:rsidRPr="00351A7B" w:rsidRDefault="00493C7E" w:rsidP="00351A7B">
      <w:pPr>
        <w:pStyle w:val="Naslov"/>
      </w:pPr>
      <w:bookmarkStart w:id="7" w:name="_Toc414226361"/>
      <w:r w:rsidRPr="00351A7B">
        <w:lastRenderedPageBreak/>
        <w:t xml:space="preserve">Scenario </w:t>
      </w:r>
      <w:r w:rsidR="00351A7B" w:rsidRPr="00351A7B">
        <w:t>kupovine proizvoda</w:t>
      </w:r>
      <w:bookmarkEnd w:id="7"/>
      <w:r w:rsidRPr="00351A7B">
        <w:t xml:space="preserve"> </w:t>
      </w:r>
    </w:p>
    <w:p w:rsidR="00493C7E" w:rsidRDefault="00493C7E" w:rsidP="00493C7E">
      <w:pPr>
        <w:pStyle w:val="Podnaslov"/>
      </w:pPr>
      <w:bookmarkStart w:id="8" w:name="_Toc414226362"/>
      <w:r>
        <w:t>Kratak opis</w:t>
      </w:r>
      <w:bookmarkEnd w:id="8"/>
    </w:p>
    <w:p w:rsidR="00BD75F2" w:rsidRPr="00C60C00" w:rsidRDefault="00BD75F2" w:rsidP="00BD75F2">
      <w:pPr>
        <w:pStyle w:val="Tekst"/>
      </w:pPr>
      <w:r w:rsidRPr="00C60C00">
        <w:t>Korisnik kupuje prozivod tako što odlazi na njegovu stranu i dodaje ga u svoj ceger. Tad ima opciju da završi svoju kupovinu ili da nastavi sa njom. Ako završi, u</w:t>
      </w:r>
      <w:r>
        <w:t>nosi podatke o svojoj platnoj k</w:t>
      </w:r>
      <w:r w:rsidRPr="00C60C00">
        <w:t>a</w:t>
      </w:r>
      <w:r>
        <w:t>r</w:t>
      </w:r>
      <w:r w:rsidRPr="00C60C00">
        <w:t>tici i adresi dostave.</w:t>
      </w:r>
    </w:p>
    <w:p w:rsidR="0023478C" w:rsidRDefault="0023478C" w:rsidP="000322DF">
      <w:pPr>
        <w:pStyle w:val="Tekst"/>
      </w:pPr>
    </w:p>
    <w:p w:rsidR="0023478C" w:rsidRDefault="00493C7E" w:rsidP="0023478C">
      <w:pPr>
        <w:pStyle w:val="Podnaslov"/>
      </w:pPr>
      <w:bookmarkStart w:id="9" w:name="_Toc414226363"/>
      <w:r>
        <w:t>Tok grananja</w:t>
      </w:r>
      <w:bookmarkEnd w:id="9"/>
    </w:p>
    <w:p w:rsidR="00493C7E" w:rsidRDefault="00493C7E" w:rsidP="00493C7E">
      <w:pPr>
        <w:pStyle w:val="PodPodnaslov"/>
      </w:pPr>
      <w:bookmarkStart w:id="10" w:name="_Toc414226364"/>
      <w:r>
        <w:t>Korisnik</w:t>
      </w:r>
      <w:r w:rsidR="004D2B2B">
        <w:t xml:space="preserve"> uspešno</w:t>
      </w:r>
      <w:r w:rsidR="0023478C">
        <w:t xml:space="preserve"> </w:t>
      </w:r>
      <w:r w:rsidR="00351A7B">
        <w:t>kupuje proizvod sa pijace</w:t>
      </w:r>
      <w:bookmarkEnd w:id="10"/>
    </w:p>
    <w:p w:rsidR="00133951" w:rsidRDefault="0099557C" w:rsidP="0018602D">
      <w:pPr>
        <w:pStyle w:val="Koraci"/>
      </w:pPr>
      <w:r>
        <w:t>Korisnik na strani pijace ima uvid u sve proizvode koji su trenutno u prodaji.</w:t>
      </w:r>
      <w:r w:rsidR="003A1F7D">
        <w:t xml:space="preserve"> Klikom na određeni proizvod, odlazi na njegovu stranu.</w:t>
      </w:r>
    </w:p>
    <w:p w:rsidR="00133951" w:rsidRPr="00325B73" w:rsidRDefault="003A1F7D" w:rsidP="0018602D">
      <w:pPr>
        <w:pStyle w:val="Koraci"/>
      </w:pPr>
      <w:r>
        <w:t>Na strani proizvoda, korisnik ima opciju da odabere koliko jedinica određenog proizvoda želi da kupi, zatim klikne na dugme “Stavi u ceger”.</w:t>
      </w:r>
    </w:p>
    <w:p w:rsidR="00325B73" w:rsidRPr="00396344" w:rsidRDefault="00396344" w:rsidP="0018602D">
      <w:pPr>
        <w:pStyle w:val="Koraci"/>
      </w:pPr>
      <w:r>
        <w:rPr>
          <w:lang w:val="sr-Latn-RS"/>
        </w:rPr>
        <w:t>Nakon klika na ovo dugme, pojavljuje se prozor, u kom korisnik može da odabere da li želi da se vrati na pijacu, ili želi da vidi ceger.</w:t>
      </w:r>
    </w:p>
    <w:p w:rsidR="00396344" w:rsidRDefault="00396344" w:rsidP="0018602D">
      <w:pPr>
        <w:pStyle w:val="Koraci"/>
      </w:pPr>
      <w:r>
        <w:rPr>
          <w:lang w:val="sr-Latn-RS"/>
        </w:rPr>
        <w:t xml:space="preserve">Ukoliko klikne na dugme </w:t>
      </w:r>
      <w:r>
        <w:t>“Vidi ceger”, otvara se stranica cegera, na kojoj ima uvid u sve proizvode koje je dodao u njega, kao u njihovu cenu (iz cegera tako</w:t>
      </w:r>
      <w:r w:rsidR="00F506FD">
        <w:t>đ</w:t>
      </w:r>
      <w:r>
        <w:t xml:space="preserve">e može da se vrati na stranicu pijace). Korisnik unosi podatke o svojoj kreditnoj kartici, datumu isteka kreditne kartice, sigurnosnom broju, kao </w:t>
      </w:r>
      <w:r w:rsidR="00C63795">
        <w:t xml:space="preserve">i </w:t>
      </w:r>
      <w:r>
        <w:t>grad, poštanski broj i ulicu</w:t>
      </w:r>
      <w:r w:rsidR="00C63795">
        <w:t>, gde će proizvodi biti dostavljeni</w:t>
      </w:r>
      <w:r>
        <w:t>. Obavezna polja su označena zvezdicom. Nakon unosa neophodnih podataka, klikne na dugme “Obavi kupovinu”.</w:t>
      </w:r>
    </w:p>
    <w:p w:rsidR="00396344" w:rsidRPr="00133951" w:rsidRDefault="0051160C" w:rsidP="0018602D">
      <w:pPr>
        <w:pStyle w:val="Koraci"/>
      </w:pPr>
      <w:r>
        <w:t>Vrši se provera podataka i ukoliko su svi podaci ispravni, k</w:t>
      </w:r>
      <w:r w:rsidR="00396344">
        <w:t>orisnik dobija obaveštenje da je uspešno obavio kupovinu.</w:t>
      </w:r>
    </w:p>
    <w:p w:rsidR="00493C7E" w:rsidRDefault="00325B73" w:rsidP="00493C7E">
      <w:pPr>
        <w:pStyle w:val="PodPodnaslov"/>
      </w:pPr>
      <w:bookmarkStart w:id="11" w:name="_Toc414226365"/>
      <w:r>
        <w:t>Korisnik</w:t>
      </w:r>
      <w:r w:rsidR="004D2B2B">
        <w:t xml:space="preserve"> neuspešno </w:t>
      </w:r>
      <w:r w:rsidR="0099557C">
        <w:t>kupuje proizvod sa pijace</w:t>
      </w:r>
      <w:bookmarkEnd w:id="11"/>
    </w:p>
    <w:p w:rsidR="00396344" w:rsidRDefault="00396344" w:rsidP="00396344">
      <w:pPr>
        <w:pStyle w:val="Koraci"/>
        <w:numPr>
          <w:ilvl w:val="0"/>
          <w:numId w:val="16"/>
        </w:numPr>
      </w:pPr>
      <w:r>
        <w:t>Korisnik na strani pijace ima uvid u sve proizvode koji su trenutno u prodaji. Klikom na određeni proizvod, odlazi na njegovu stranu.</w:t>
      </w:r>
    </w:p>
    <w:p w:rsidR="00396344" w:rsidRPr="00325B73" w:rsidRDefault="00396344" w:rsidP="00396344">
      <w:pPr>
        <w:pStyle w:val="Koraci"/>
        <w:numPr>
          <w:ilvl w:val="0"/>
          <w:numId w:val="16"/>
        </w:numPr>
      </w:pPr>
      <w:r>
        <w:t>Na strani proizvoda, korisnik ima opciju da odabere koliko jedinica određenog proizvoda želi da kupi, zatim klikne na dugme “Stavi u ceger”.</w:t>
      </w:r>
    </w:p>
    <w:p w:rsidR="00396344" w:rsidRPr="00396344" w:rsidRDefault="00396344" w:rsidP="00396344">
      <w:pPr>
        <w:pStyle w:val="Koraci"/>
        <w:numPr>
          <w:ilvl w:val="0"/>
          <w:numId w:val="16"/>
        </w:numPr>
      </w:pPr>
      <w:r w:rsidRPr="00396344">
        <w:rPr>
          <w:lang w:val="sr-Latn-RS"/>
        </w:rPr>
        <w:t>Nakon klika na ovo dugme, pojavljuje se prozor, u kom korisnik može da odabere da li želi da se vrati na pijacu, ili želi da vidi ceger.</w:t>
      </w:r>
    </w:p>
    <w:p w:rsidR="00C63795" w:rsidRDefault="00C63795" w:rsidP="00C63795">
      <w:pPr>
        <w:pStyle w:val="Koraci"/>
        <w:numPr>
          <w:ilvl w:val="0"/>
          <w:numId w:val="16"/>
        </w:numPr>
      </w:pPr>
      <w:r w:rsidRPr="00C63795">
        <w:rPr>
          <w:lang w:val="sr-Latn-RS"/>
        </w:rPr>
        <w:t xml:space="preserve">Ukoliko klikne na dugme </w:t>
      </w:r>
      <w:r>
        <w:t>“Vidi ceger”, otvara se stranica cegera, na kojoj ima uvid u sve proizvode koje je dodao u njega, kao u njihovu cenu (iz cegera tako</w:t>
      </w:r>
      <w:r w:rsidR="00F506FD">
        <w:t>đ</w:t>
      </w:r>
      <w:r>
        <w:t>e može da se vrati na stranicu pijace). Korisnik unosi podatke o svojoj kreditnoj kartici, datumu isteka kreditne kartice, sigurnosnom broju, kao i grad, poštanski broj i ulicu, gde će proizvodi biti dostavljeni. Obavezna polja su označena zvezdicom. Nakon unosa neophodnih podataka, klikne na dugme “Obavi kupovinu”.</w:t>
      </w:r>
    </w:p>
    <w:p w:rsidR="0051160C" w:rsidRDefault="0051160C" w:rsidP="0051160C">
      <w:pPr>
        <w:pStyle w:val="Koraci"/>
        <w:numPr>
          <w:ilvl w:val="0"/>
          <w:numId w:val="16"/>
        </w:numPr>
      </w:pPr>
      <w:r>
        <w:lastRenderedPageBreak/>
        <w:t>Vrši se provera podataka i ukoliko neki podatak nije ispravan, korisnik dobija obaveštenje da nije uspešno obavio kupovinu, a neispravno popunjena polja su obeležena.</w:t>
      </w:r>
    </w:p>
    <w:p w:rsidR="00493C7E" w:rsidRDefault="00493C7E" w:rsidP="00493C7E">
      <w:pPr>
        <w:pStyle w:val="Podnaslov"/>
      </w:pPr>
      <w:bookmarkStart w:id="12" w:name="_Toc414226366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6367"/>
      <w:r>
        <w:t>Preduslov</w:t>
      </w:r>
      <w:bookmarkEnd w:id="13"/>
    </w:p>
    <w:p w:rsidR="004D2B2B" w:rsidRDefault="004D2B2B" w:rsidP="004D2B2B">
      <w:pPr>
        <w:pStyle w:val="Tekst"/>
      </w:pPr>
      <w:r>
        <w:t xml:space="preserve">Neophodno je da korisnik </w:t>
      </w:r>
      <w:r w:rsidR="002E3C2D">
        <w:t>bud</w:t>
      </w:r>
      <w:r w:rsidR="008A56BA">
        <w:t xml:space="preserve">e </w:t>
      </w:r>
      <w:r w:rsidR="0051160C">
        <w:t>registrovan i prijavljen na sistem.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6368"/>
      <w:r>
        <w:t>P</w:t>
      </w:r>
      <w:r w:rsidR="00493C7E">
        <w:t>osledice</w:t>
      </w:r>
      <w:bookmarkEnd w:id="14"/>
    </w:p>
    <w:p w:rsidR="00D74D6E" w:rsidRDefault="0051160C" w:rsidP="00133951">
      <w:pPr>
        <w:pStyle w:val="Tekst"/>
      </w:pPr>
      <w:r>
        <w:t>Korisnikova kupovina je zabeležena u bazi, a broj proizvoda na pijaci je smanjen.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D7" w:rsidRDefault="006169D7" w:rsidP="00876C64">
      <w:pPr>
        <w:spacing w:after="0" w:line="240" w:lineRule="auto"/>
      </w:pPr>
      <w:r>
        <w:separator/>
      </w:r>
    </w:p>
  </w:endnote>
  <w:endnote w:type="continuationSeparator" w:id="0">
    <w:p w:rsidR="006169D7" w:rsidRDefault="006169D7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A5B">
          <w:t>6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D7" w:rsidRDefault="006169D7" w:rsidP="00876C64">
      <w:pPr>
        <w:spacing w:after="0" w:line="240" w:lineRule="auto"/>
      </w:pPr>
      <w:r>
        <w:separator/>
      </w:r>
    </w:p>
  </w:footnote>
  <w:footnote w:type="continuationSeparator" w:id="0">
    <w:p w:rsidR="006169D7" w:rsidRDefault="006169D7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322DF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72AD3"/>
    <w:rsid w:val="00177007"/>
    <w:rsid w:val="0018602D"/>
    <w:rsid w:val="001965C8"/>
    <w:rsid w:val="001C0D32"/>
    <w:rsid w:val="001D4D12"/>
    <w:rsid w:val="001F705B"/>
    <w:rsid w:val="002074D9"/>
    <w:rsid w:val="002321E4"/>
    <w:rsid w:val="0023478C"/>
    <w:rsid w:val="00266636"/>
    <w:rsid w:val="002670DE"/>
    <w:rsid w:val="002A43B3"/>
    <w:rsid w:val="002D5D64"/>
    <w:rsid w:val="002E3498"/>
    <w:rsid w:val="002E3C2D"/>
    <w:rsid w:val="0031309C"/>
    <w:rsid w:val="00325B73"/>
    <w:rsid w:val="003301ED"/>
    <w:rsid w:val="00351A7B"/>
    <w:rsid w:val="00396344"/>
    <w:rsid w:val="003A1F7D"/>
    <w:rsid w:val="003C50C5"/>
    <w:rsid w:val="003C7F6E"/>
    <w:rsid w:val="003D15DC"/>
    <w:rsid w:val="003E014D"/>
    <w:rsid w:val="003E59D8"/>
    <w:rsid w:val="00442A5B"/>
    <w:rsid w:val="00493C7E"/>
    <w:rsid w:val="00497400"/>
    <w:rsid w:val="004D14A8"/>
    <w:rsid w:val="004D2B2B"/>
    <w:rsid w:val="00504460"/>
    <w:rsid w:val="0051160C"/>
    <w:rsid w:val="00557051"/>
    <w:rsid w:val="005644DC"/>
    <w:rsid w:val="005D634B"/>
    <w:rsid w:val="005F7818"/>
    <w:rsid w:val="006169D7"/>
    <w:rsid w:val="00631345"/>
    <w:rsid w:val="006325D3"/>
    <w:rsid w:val="00645292"/>
    <w:rsid w:val="006755BB"/>
    <w:rsid w:val="00690E44"/>
    <w:rsid w:val="006C4F85"/>
    <w:rsid w:val="006D2CF4"/>
    <w:rsid w:val="00711258"/>
    <w:rsid w:val="0072773B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12135"/>
    <w:rsid w:val="00842420"/>
    <w:rsid w:val="00860BC5"/>
    <w:rsid w:val="00876C64"/>
    <w:rsid w:val="008A56BA"/>
    <w:rsid w:val="008C7A84"/>
    <w:rsid w:val="008E51B8"/>
    <w:rsid w:val="008F7812"/>
    <w:rsid w:val="00986A79"/>
    <w:rsid w:val="0099557C"/>
    <w:rsid w:val="009D6F82"/>
    <w:rsid w:val="00A57C38"/>
    <w:rsid w:val="00A978D6"/>
    <w:rsid w:val="00AB2339"/>
    <w:rsid w:val="00B54B5D"/>
    <w:rsid w:val="00B55F44"/>
    <w:rsid w:val="00B655FF"/>
    <w:rsid w:val="00B857F5"/>
    <w:rsid w:val="00B947A7"/>
    <w:rsid w:val="00BD75F2"/>
    <w:rsid w:val="00C01C1A"/>
    <w:rsid w:val="00C076E6"/>
    <w:rsid w:val="00C304F0"/>
    <w:rsid w:val="00C311E7"/>
    <w:rsid w:val="00C41B27"/>
    <w:rsid w:val="00C54CD3"/>
    <w:rsid w:val="00C63795"/>
    <w:rsid w:val="00C648A4"/>
    <w:rsid w:val="00C90CD2"/>
    <w:rsid w:val="00CF16DB"/>
    <w:rsid w:val="00D23581"/>
    <w:rsid w:val="00D40C6C"/>
    <w:rsid w:val="00D5249C"/>
    <w:rsid w:val="00D74D6E"/>
    <w:rsid w:val="00E32CED"/>
    <w:rsid w:val="00E45C77"/>
    <w:rsid w:val="00E66D87"/>
    <w:rsid w:val="00EA7EE4"/>
    <w:rsid w:val="00EB32C0"/>
    <w:rsid w:val="00EE0CF0"/>
    <w:rsid w:val="00EE70A2"/>
    <w:rsid w:val="00F078B3"/>
    <w:rsid w:val="00F33B53"/>
    <w:rsid w:val="00F47A41"/>
    <w:rsid w:val="00F506FD"/>
    <w:rsid w:val="00F55DF1"/>
    <w:rsid w:val="00F71F67"/>
    <w:rsid w:val="00F86227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E91BE-1603-4617-B421-42EA702E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Tijana Trifunovic</cp:lastModifiedBy>
  <cp:revision>9</cp:revision>
  <dcterms:created xsi:type="dcterms:W3CDTF">2015-03-14T23:03:00Z</dcterms:created>
  <dcterms:modified xsi:type="dcterms:W3CDTF">2015-03-15T22:43:00Z</dcterms:modified>
</cp:coreProperties>
</file>