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4BE94">
      <w:pPr>
        <w:pStyle w:val="164"/>
      </w:pPr>
      <w:r>
        <w:rPr>
          <w:rFonts w:hint="eastAsia"/>
          <w:b/>
          <w:color w:val="0B2545"/>
          <w:sz w:val="36"/>
          <w:lang w:val="en-US" w:eastAsia="zh-CN"/>
        </w:rPr>
        <w:t>已实现</w:t>
      </w:r>
      <w:r>
        <w:rPr>
          <w:rFonts w:ascii="Calibri" w:hAnsi="Calibri" w:eastAsia="微软雅黑"/>
          <w:b/>
          <w:color w:val="0B2545"/>
          <w:sz w:val="36"/>
        </w:rPr>
        <w:t>越狱攻击方法汇总</w:t>
      </w:r>
    </w:p>
    <w:p w14:paraId="0AC7B1B2">
      <w:pPr>
        <w:pStyle w:val="165"/>
        <w:rPr>
          <w:rFonts w:ascii="Calibri" w:hAnsi="Calibri" w:eastAsia="微软雅黑"/>
          <w:color w:val="666666"/>
          <w:sz w:val="21"/>
        </w:rPr>
      </w:pPr>
      <w:r>
        <w:rPr>
          <w:rFonts w:ascii="Calibri" w:hAnsi="Calibri" w:eastAsia="微软雅黑"/>
          <w:color w:val="666666"/>
          <w:sz w:val="21"/>
        </w:rPr>
        <w:t>基于已有文档整理：旧实验配置 15 种攻击方法 + 优化后替换/新增的 4 种方法</w:t>
      </w:r>
    </w:p>
    <w:p w14:paraId="3D9C6DBA">
      <w:pPr>
        <w:pStyle w:val="165"/>
        <w:rPr>
          <w:rFonts w:ascii="Calibri" w:hAnsi="Calibri" w:eastAsia="微软雅黑"/>
          <w:color w:val="666666"/>
          <w:sz w:val="21"/>
        </w:rPr>
      </w:pPr>
      <w:r>
        <w:rPr>
          <w:rFonts w:hint="eastAsia"/>
          <w:color w:val="666666"/>
          <w:sz w:val="21"/>
          <w:lang w:val="en-US" w:eastAsia="zh-CN"/>
        </w:rPr>
        <w:t>具体结果文档：</w:t>
      </w:r>
      <w:r>
        <w:rPr>
          <w:rFonts w:hint="eastAsia" w:ascii="Calibri" w:hAnsi="Calibri" w:eastAsia="微软雅黑"/>
          <w:color w:val="666666"/>
          <w:sz w:val="21"/>
        </w:rPr>
        <w:t>https://rqr281ci47r.feishu.cn/sheets/R0iZsGd5Dh8TMRtPtJ4ckWT0naf</w:t>
      </w:r>
    </w:p>
    <w:p w14:paraId="78F9D7E9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之前实验配置的 15 种攻击方法</w:t>
      </w:r>
    </w:p>
    <w:p w14:paraId="5E614141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1. CodeAttack</w:t>
      </w:r>
    </w:p>
    <w:p w14:paraId="66823221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"https://arxiv.org/abs/2403.07865"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https://arxiv.org/abs/2403.07865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6B68B63A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99.65%</w:t>
      </w:r>
    </w:p>
    <w:p w14:paraId="015677B0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2. Drunk</w:t>
      </w:r>
    </w:p>
    <w:p w14:paraId="3F6344AF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"https://arxiv.org/abs/2601.22169"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https://arxiv.org/abs/2601.22169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5371584F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84.15%</w:t>
      </w:r>
    </w:p>
    <w:p w14:paraId="44924FC8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3. EquaCode</w:t>
      </w:r>
    </w:p>
    <w:p w14:paraId="42044EA0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"https://arxiv.org/abs/2512.23173"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https://arxiv.org/abs/2512.23173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06E0A44B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99.78%</w:t>
      </w:r>
    </w:p>
    <w:p w14:paraId="283D2A54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4. ISC</w:t>
      </w:r>
    </w:p>
    <w:p w14:paraId="30403F79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"https://arxiv.org/abs/2603.23509"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https://arxiv.org/abs/2603.23509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232F1FFE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99.03%</w:t>
      </w:r>
    </w:p>
    <w:p w14:paraId="3D4819D5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5. DeepInception</w:t>
      </w:r>
    </w:p>
    <w:p w14:paraId="0A94CEE6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"https://arxiv.org/abs/2311.03191"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https://arxiv.org/abs/2311.03191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13C4CD15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99.16%</w:t>
      </w:r>
    </w:p>
    <w:p w14:paraId="5F48FD98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6. Multilingual</w:t>
      </w:r>
    </w:p>
    <w:p w14:paraId="760041D6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"https://arxiv.org/abs/2401.16765"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https://arxiv.org/abs/2401.16765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079C993A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91.82%</w:t>
      </w:r>
    </w:p>
    <w:p w14:paraId="678DB84B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7. RedQueenAttack</w:t>
      </w:r>
    </w:p>
    <w:p w14:paraId="4ED726B2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"https://arxiv.org/abs/2409.17458"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https://arxiv.org/abs/2409.17458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305F0675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89.0%</w:t>
      </w:r>
    </w:p>
    <w:p w14:paraId="007C17D1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8. BreakFun</w:t>
      </w:r>
    </w:p>
    <w:p w14:paraId="67C06344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"https://arxiv.org/abs/2510.17904"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https://arxiv.org/abs/2510.17904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2EAC0E21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94.64%</w:t>
      </w:r>
    </w:p>
    <w:p w14:paraId="1B25D639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9. AutoAdv</w:t>
      </w:r>
    </w:p>
    <w:p w14:paraId="1944D248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"https://arxiv.org/abs/2511.02376"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https://arxiv.org/abs/2511.02376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2BF0468B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88.12%</w:t>
      </w:r>
    </w:p>
    <w:p w14:paraId="2FAB9CFC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10. FlipAttack</w:t>
      </w:r>
    </w:p>
    <w:p w14:paraId="4E162B7A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"https://arxiv.org/abs/2410.02832"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https://arxiv.org/abs/2410.02832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6689D78E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91.40%</w:t>
      </w:r>
    </w:p>
    <w:p w14:paraId="1E670083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11. TAPAttack</w:t>
      </w:r>
      <w:r>
        <w:rPr>
          <w:rFonts w:hint="eastAsia"/>
          <w:b/>
          <w:color w:val="0B2545"/>
          <w:sz w:val="24"/>
          <w:lang w:eastAsia="zh-CN"/>
        </w:rPr>
        <w:t>（</w:t>
      </w:r>
      <w:r>
        <w:rPr>
          <w:rFonts w:hint="eastAsia"/>
          <w:b/>
          <w:color w:val="0B2545"/>
          <w:sz w:val="24"/>
          <w:lang w:val="en-US" w:eastAsia="zh-CN"/>
        </w:rPr>
        <w:t>已替换</w:t>
      </w:r>
      <w:r>
        <w:rPr>
          <w:rFonts w:hint="eastAsia"/>
          <w:b/>
          <w:color w:val="0B2545"/>
          <w:sz w:val="24"/>
          <w:lang w:eastAsia="zh-CN"/>
        </w:rPr>
        <w:t>）</w:t>
      </w:r>
    </w:p>
    <w:p w14:paraId="56CC2C03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"https://arxiv.org/abs/2312.02119"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https://arxiv.org/abs/2312.02119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58862565">
      <w:pPr>
        <w:pStyle w:val="167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-</w:t>
      </w:r>
    </w:p>
    <w:p w14:paraId="5E32E34B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12. PAIRAttack</w:t>
      </w:r>
      <w:r>
        <w:rPr>
          <w:rFonts w:hint="eastAsia"/>
          <w:b/>
          <w:color w:val="0B2545"/>
          <w:sz w:val="24"/>
          <w:lang w:eastAsia="zh-CN"/>
        </w:rPr>
        <w:t>（</w:t>
      </w:r>
      <w:r>
        <w:rPr>
          <w:rFonts w:hint="eastAsia"/>
          <w:b/>
          <w:color w:val="0B2545"/>
          <w:sz w:val="24"/>
          <w:lang w:val="en-US" w:eastAsia="zh-CN"/>
        </w:rPr>
        <w:t>已替换</w:t>
      </w:r>
      <w:r>
        <w:rPr>
          <w:rFonts w:hint="eastAsia"/>
          <w:b/>
          <w:color w:val="0B2545"/>
          <w:sz w:val="24"/>
          <w:lang w:eastAsia="zh-CN"/>
        </w:rPr>
        <w:t>）</w:t>
      </w:r>
    </w:p>
    <w:p w14:paraId="562A5C6D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"https://arxiv.org/abs/2310.08419"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https://arxiv.org/abs/2310.08419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183C71B1">
      <w:pPr>
        <w:pStyle w:val="167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-</w:t>
      </w:r>
    </w:p>
    <w:p w14:paraId="028569DA">
      <w:pPr>
        <w:pStyle w:val="166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0B2545"/>
          <w:sz w:val="24"/>
        </w:rPr>
        <w:t>13. HILL</w:t>
      </w:r>
      <w:r>
        <w:rPr>
          <w:rFonts w:hint="eastAsia"/>
          <w:b/>
          <w:color w:val="0B2545"/>
          <w:sz w:val="24"/>
          <w:lang w:eastAsia="zh-CN"/>
        </w:rPr>
        <w:t>（</w:t>
      </w:r>
      <w:r>
        <w:rPr>
          <w:rFonts w:hint="eastAsia"/>
          <w:b/>
          <w:color w:val="0B2545"/>
          <w:sz w:val="24"/>
          <w:lang w:val="en-US" w:eastAsia="zh-CN"/>
        </w:rPr>
        <w:t>已替换</w:t>
      </w:r>
      <w:r>
        <w:rPr>
          <w:rFonts w:hint="eastAsia"/>
          <w:b/>
          <w:color w:val="0B2545"/>
          <w:sz w:val="24"/>
          <w:lang w:eastAsia="zh-CN"/>
        </w:rPr>
        <w:t>）</w:t>
      </w:r>
    </w:p>
    <w:p w14:paraId="310C2BF9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"https://arxiv.org/abs/2509.14297"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https://arxiv.org/abs/2509.14297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26B7C636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79.08%</w:t>
      </w:r>
    </w:p>
    <w:p w14:paraId="696F75C9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14. PastTenseAttack</w:t>
      </w:r>
      <w:r>
        <w:rPr>
          <w:rFonts w:hint="eastAsia"/>
          <w:b/>
          <w:color w:val="0B2545"/>
          <w:sz w:val="24"/>
          <w:lang w:eastAsia="zh-CN"/>
        </w:rPr>
        <w:t>（</w:t>
      </w:r>
      <w:r>
        <w:rPr>
          <w:rFonts w:hint="eastAsia"/>
          <w:b/>
          <w:color w:val="0B2545"/>
          <w:sz w:val="24"/>
          <w:lang w:val="en-US" w:eastAsia="zh-CN"/>
        </w:rPr>
        <w:t>已替换</w:t>
      </w:r>
      <w:r>
        <w:rPr>
          <w:rFonts w:hint="eastAsia"/>
          <w:b/>
          <w:color w:val="0B2545"/>
          <w:sz w:val="24"/>
          <w:lang w:eastAsia="zh-CN"/>
        </w:rPr>
        <w:t>）</w:t>
      </w:r>
    </w:p>
    <w:p w14:paraId="3DAC774A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"https://arxiv.org/abs/2407.11969"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https://arxiv.org/abs/2407.11969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498B9368">
      <w:pPr>
        <w:pStyle w:val="167"/>
        <w:rPr>
          <w:rFonts w:hint="eastAsia"/>
          <w:b/>
          <w:color w:val="1F4D78"/>
          <w:sz w:val="21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66.40%</w:t>
      </w:r>
    </w:p>
    <w:p w14:paraId="36771044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15. Trojfill</w:t>
      </w:r>
    </w:p>
    <w:p w14:paraId="575FEE50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"https://arxiv.org/abs/2510.21190"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https://arxiv.org/abs/2510.21190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00182241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99.16%</w:t>
      </w:r>
    </w:p>
    <w:p w14:paraId="253ED674">
      <w:pPr>
        <w:pStyle w:val="3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2E74B5"/>
          <w:sz w:val="32"/>
        </w:rPr>
        <w:t>优化后替换/新增的 4 种方法</w:t>
      </w:r>
      <w:r>
        <w:rPr>
          <w:rFonts w:hint="eastAsia" w:ascii="Calibri" w:hAnsi="Calibri" w:eastAsia="微软雅黑"/>
          <w:b/>
          <w:color w:val="2E74B5"/>
          <w:sz w:val="32"/>
          <w:lang w:eastAsia="zh-CN"/>
        </w:rPr>
        <w:t>（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在小语种用例上的表现）</w:t>
      </w:r>
      <w:bookmarkStart w:id="0" w:name="_GoBack"/>
      <w:bookmarkEnd w:id="0"/>
    </w:p>
    <w:p w14:paraId="7D171C3C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1. JailCon</w:t>
      </w:r>
    </w:p>
    <w:p w14:paraId="7198BA39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"https://arxiv.org/abs/2510.21189"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https://arxiv.org/abs/2510.21189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4051A9E7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 w:ascii="Calibri" w:hAnsi="Calibri" w:eastAsia="微软雅黑"/>
          <w:b/>
          <w:color w:val="1F4D78"/>
          <w:sz w:val="21"/>
        </w:rPr>
        <w:t>90.29%</w:t>
      </w:r>
    </w:p>
    <w:p w14:paraId="67799F93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2. RA-DRI</w:t>
      </w:r>
    </w:p>
    <w:p w14:paraId="0453A57F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"https://arxiv.org/abs/2507.05248"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https://arxiv.org/abs/2507.05248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7D42C66D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 w:ascii="Calibri" w:hAnsi="Calibri" w:eastAsia="微软雅黑"/>
          <w:b/>
          <w:color w:val="1F4D78"/>
          <w:sz w:val="21"/>
        </w:rPr>
        <w:t>97.97%</w:t>
      </w:r>
    </w:p>
    <w:p w14:paraId="1973BB87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3. QueryAttack</w:t>
      </w:r>
    </w:p>
    <w:p w14:paraId="0E442809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"https://arxiv.org/abs/2502.09723"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https://arxiv.org/abs/2502.09723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0EFD163D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97.94%</w:t>
      </w:r>
    </w:p>
    <w:p w14:paraId="0F6B1585">
      <w:pPr>
        <w:pStyle w:val="166"/>
      </w:pPr>
      <w:r>
        <w:rPr>
          <w:rFonts w:ascii="Calibri" w:hAnsi="Calibri" w:eastAsia="微软雅黑"/>
          <w:b/>
          <w:color w:val="0B2545"/>
          <w:sz w:val="24"/>
        </w:rPr>
        <w:t>4. MouseTrap</w:t>
      </w:r>
    </w:p>
    <w:p w14:paraId="374B9844">
      <w:pPr>
        <w:pStyle w:val="167"/>
      </w:pPr>
      <w:r>
        <w:rPr>
          <w:rFonts w:ascii="Calibri" w:hAnsi="Calibri" w:eastAsia="微软雅黑"/>
          <w:b/>
          <w:color w:val="1F4D78"/>
          <w:sz w:val="21"/>
        </w:rPr>
        <w:t>论文链接：</w:t>
      </w:r>
      <w:r>
        <w:fldChar w:fldCharType="begin"/>
      </w:r>
      <w:r>
        <w:instrText xml:space="preserve"> HYPERLINK "https://arxiv.org/abs/2502.15806" \h </w:instrText>
      </w:r>
      <w:r>
        <w:fldChar w:fldCharType="separate"/>
      </w:r>
      <w:r>
        <w:rPr>
          <w:rFonts w:ascii="Calibri" w:hAnsi="Calibri" w:eastAsia="微软雅黑"/>
          <w:color w:val="0563C1"/>
          <w:sz w:val="22"/>
          <w:u w:val="single"/>
        </w:rPr>
        <w:t>https://arxiv.org/abs/2502.15806</w:t>
      </w:r>
      <w:r>
        <w:rPr>
          <w:rFonts w:ascii="Calibri" w:hAnsi="Calibri" w:eastAsia="微软雅黑"/>
          <w:color w:val="0563C1"/>
          <w:sz w:val="22"/>
          <w:u w:val="single"/>
        </w:rPr>
        <w:fldChar w:fldCharType="end"/>
      </w:r>
    </w:p>
    <w:p w14:paraId="52DA7DA6">
      <w:pPr>
        <w:pStyle w:val="167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21"/>
        </w:rPr>
        <w:t>越狱成功率：</w:t>
      </w:r>
      <w:r>
        <w:rPr>
          <w:rFonts w:hint="eastAsia"/>
          <w:b/>
          <w:color w:val="1F4D78"/>
          <w:sz w:val="21"/>
          <w:lang w:val="en-US" w:eastAsia="zh-CN"/>
        </w:rPr>
        <w:t>100%</w:t>
      </w:r>
    </w:p>
    <w:p w14:paraId="44E3B3AF">
      <w:pPr>
        <w:pStyle w:val="168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F01D5">
    <w:pPr>
      <w:pStyle w:val="24"/>
      <w:jc w:val="center"/>
    </w:pPr>
    <w:r>
      <w:rPr>
        <w:rFonts w:ascii="Calibri" w:hAnsi="Calibri" w:eastAsia="微软雅黑"/>
        <w:color w:val="666666"/>
        <w:sz w:val="18"/>
      </w:rPr>
      <w:t>生成日期：2026-06-08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13DA4">
    <w:pPr>
      <w:pStyle w:val="25"/>
      <w:jc w:val="right"/>
    </w:pPr>
    <w:r>
      <w:rPr>
        <w:rFonts w:ascii="Calibri" w:hAnsi="Calibri" w:eastAsia="微软雅黑"/>
        <w:color w:val="666666"/>
        <w:sz w:val="18"/>
      </w:rPr>
      <w:t>越狱攻击方法清单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367B3"/>
    <w:rsid w:val="B77B769E"/>
    <w:rsid w:val="BF8FF869"/>
    <w:rsid w:val="FE6FE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Block"/>
    <w:uiPriority w:val="0"/>
    <w:pPr>
      <w:spacing w:before="0" w:after="80" w:line="300" w:lineRule="auto"/>
    </w:pPr>
    <w:rPr>
      <w:rFonts w:ascii="Calibri" w:hAnsi="Calibri" w:eastAsia="微软雅黑" w:cstheme="minorBidi"/>
      <w:b/>
      <w:color w:val="0B2545"/>
      <w:sz w:val="36"/>
      <w:szCs w:val="22"/>
      <w:lang w:val="en-US" w:eastAsia="en-US" w:bidi="ar-SA"/>
    </w:rPr>
  </w:style>
  <w:style w:type="paragraph" w:customStyle="1" w:styleId="165">
    <w:name w:val="SubtitleBlock"/>
    <w:uiPriority w:val="0"/>
    <w:pPr>
      <w:spacing w:after="200" w:line="300" w:lineRule="auto"/>
    </w:pPr>
    <w:rPr>
      <w:rFonts w:ascii="Calibri" w:hAnsi="Calibri" w:eastAsia="微软雅黑" w:cstheme="minorBidi"/>
      <w:color w:val="666666"/>
      <w:sz w:val="21"/>
      <w:szCs w:val="22"/>
      <w:lang w:val="en-US" w:eastAsia="en-US" w:bidi="ar-SA"/>
    </w:rPr>
  </w:style>
  <w:style w:type="paragraph" w:customStyle="1" w:styleId="166">
    <w:name w:val="MethodName"/>
    <w:uiPriority w:val="0"/>
    <w:pPr>
      <w:keepNext/>
      <w:spacing w:before="160" w:after="40" w:line="276" w:lineRule="auto"/>
    </w:pPr>
    <w:rPr>
      <w:rFonts w:ascii="Calibri" w:hAnsi="Calibri" w:eastAsia="微软雅黑" w:cstheme="minorBidi"/>
      <w:b/>
      <w:color w:val="0B2545"/>
      <w:sz w:val="24"/>
      <w:szCs w:val="22"/>
      <w:lang w:val="en-US" w:eastAsia="en-US" w:bidi="ar-SA"/>
    </w:rPr>
  </w:style>
  <w:style w:type="paragraph" w:customStyle="1" w:styleId="167">
    <w:name w:val="MethodDetail"/>
    <w:uiPriority w:val="0"/>
    <w:pPr>
      <w:spacing w:before="0" w:after="40" w:line="300" w:lineRule="auto"/>
      <w:ind w:left="259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customStyle="1" w:styleId="168">
    <w:name w:val="NoteText"/>
    <w:uiPriority w:val="0"/>
    <w:pPr>
      <w:spacing w:before="40" w:after="160" w:line="300" w:lineRule="auto"/>
    </w:pPr>
    <w:rPr>
      <w:rFonts w:ascii="Calibri" w:hAnsi="Calibri" w:eastAsia="微软雅黑" w:cstheme="minorBidi"/>
      <w:color w:val="444444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158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Codex</dc:creator>
  <dc:description>generated by python-docx</dc:description>
  <cp:keywords>jailbreak, attack methods, ASR, arXiv</cp:keywords>
  <cp:lastModifiedBy>吴桐</cp:lastModifiedBy>
  <dcterms:modified xsi:type="dcterms:W3CDTF">2026-06-08T17:29:56Z</dcterms:modified>
  <dc:subject>旧实验配置与优化后替换方法清单</dc:subject>
  <dc:title>越狱攻击方法汇总（更新版）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842C937DDB797518C467266AC1394104_42</vt:lpwstr>
  </property>
</Properties>
</file>