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F80" w:rsidRDefault="00892C92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:rsidR="006F3F80" w:rsidRDefault="00892C92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Национальный исследовательский университет ИТМО</w:t>
      </w:r>
    </w:p>
    <w:p w:rsidR="006F3F80" w:rsidRDefault="006F3F8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6F3F80" w:rsidRDefault="00892C92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:rsidR="006F3F80" w:rsidRDefault="00857BB7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</w:t>
      </w:r>
      <w:r w:rsidRPr="00897A29">
        <w:rPr>
          <w:rFonts w:ascii="Times New Roman" w:eastAsia="Times New Roman" w:hAnsi="Times New Roman" w:cs="Times New Roman"/>
          <w:sz w:val="32"/>
          <w:szCs w:val="32"/>
        </w:rPr>
        <w:t>1</w:t>
      </w:r>
      <w:r w:rsidR="00892C92">
        <w:rPr>
          <w:rFonts w:ascii="Times New Roman" w:eastAsia="Times New Roman" w:hAnsi="Times New Roman" w:cs="Times New Roman"/>
          <w:sz w:val="32"/>
          <w:szCs w:val="32"/>
        </w:rPr>
        <w:t xml:space="preserve"> Программная инженерия</w:t>
      </w:r>
    </w:p>
    <w:p w:rsidR="006F3F80" w:rsidRDefault="00892C92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Дисциплина «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Тестирование программного обеспечения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:rsidR="006F3F80" w:rsidRDefault="006F3F8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6F3F80" w:rsidRDefault="006F3F8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6F3F80" w:rsidRDefault="00892C9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:rsidR="006F3F80" w:rsidRDefault="00892C92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№2</w:t>
      </w:r>
    </w:p>
    <w:p w:rsidR="006F3F80" w:rsidRDefault="006F3F8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6F3F80" w:rsidRPr="00897A29" w:rsidRDefault="00892C92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="00857BB7" w:rsidRPr="00897A29">
        <w:rPr>
          <w:rFonts w:ascii="Times New Roman" w:eastAsia="Times New Roman" w:hAnsi="Times New Roman" w:cs="Times New Roman"/>
          <w:b/>
          <w:sz w:val="32"/>
          <w:szCs w:val="32"/>
        </w:rPr>
        <w:t>99</w:t>
      </w:r>
    </w:p>
    <w:p w:rsidR="006F3F80" w:rsidRDefault="006F3F8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6F3F80" w:rsidRDefault="006F3F8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6F3F80" w:rsidRDefault="006F3F8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6F3F80" w:rsidRDefault="00892C92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857BB7">
        <w:rPr>
          <w:rFonts w:ascii="Times New Roman" w:eastAsia="Times New Roman" w:hAnsi="Times New Roman" w:cs="Times New Roman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F3F80" w:rsidRDefault="00857BB7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Гаврилин Олег</w:t>
      </w:r>
    </w:p>
    <w:p w:rsidR="00857BB7" w:rsidRDefault="00857BB7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Кадилов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Михаил</w:t>
      </w:r>
    </w:p>
    <w:p w:rsidR="006F3F80" w:rsidRDefault="00892C92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 w:rsidR="00857BB7">
        <w:rPr>
          <w:rFonts w:ascii="Times New Roman" w:eastAsia="Times New Roman" w:hAnsi="Times New Roman" w:cs="Times New Roman"/>
          <w:i/>
          <w:sz w:val="28"/>
          <w:szCs w:val="28"/>
        </w:rPr>
        <w:t xml:space="preserve"> P3330</w:t>
      </w:r>
    </w:p>
    <w:p w:rsidR="006F3F80" w:rsidRDefault="006F3F80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</w:p>
    <w:p w:rsidR="006F3F80" w:rsidRDefault="00892C92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:rsidR="006F3F80" w:rsidRDefault="00857BB7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Карасёва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М. А.</w:t>
      </w:r>
    </w:p>
    <w:p w:rsidR="006F3F80" w:rsidRDefault="006F3F80">
      <w:pPr>
        <w:rPr>
          <w:rFonts w:ascii="Times New Roman" w:eastAsia="Times New Roman" w:hAnsi="Times New Roman" w:cs="Times New Roman"/>
        </w:rPr>
      </w:pPr>
    </w:p>
    <w:p w:rsidR="006F3F80" w:rsidRDefault="006F3F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F3F80" w:rsidRDefault="006F3F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F3F80" w:rsidRDefault="006F3F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F3F80" w:rsidRDefault="006F3F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F3F80" w:rsidRDefault="006F3F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F3F80" w:rsidRDefault="00857B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г. Санкт-Петербург, 2026 </w:t>
      </w:r>
      <w:r w:rsidR="00892C92">
        <w:rPr>
          <w:rFonts w:ascii="Times New Roman" w:eastAsia="Times New Roman" w:hAnsi="Times New Roman" w:cs="Times New Roman"/>
          <w:sz w:val="28"/>
          <w:szCs w:val="28"/>
        </w:rPr>
        <w:t>г.</w:t>
      </w:r>
    </w:p>
    <w:p w:rsidR="006F3F80" w:rsidRDefault="006F3F80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3F80" w:rsidRDefault="00892C92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Описание задания</w:t>
      </w:r>
    </w:p>
    <w:p w:rsidR="006F3F80" w:rsidRPr="003B5517" w:rsidRDefault="003B5517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B551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0AD99E0" wp14:editId="106FE420">
            <wp:extent cx="5939790" cy="1593215"/>
            <wp:effectExtent l="0" t="0" r="381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F80" w:rsidRDefault="00892C92">
      <w:pPr>
        <w:rPr>
          <w:rFonts w:ascii="Times New Roman" w:eastAsia="Times New Roman" w:hAnsi="Times New Roman" w:cs="Times New Roman"/>
        </w:rPr>
      </w:pPr>
      <w:r>
        <w:br w:type="page"/>
      </w:r>
    </w:p>
    <w:p w:rsidR="006F3F80" w:rsidRDefault="00892C92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Выполнение</w:t>
      </w:r>
    </w:p>
    <w:p w:rsidR="006F3F80" w:rsidRDefault="00892C92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:rsidR="003B5517" w:rsidRDefault="0084691E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hyperlink r:id="rId8" w:history="1">
        <w:r w:rsidR="003B5517" w:rsidRPr="003B5517">
          <w:rPr>
            <w:rStyle w:val="a5"/>
            <w:rFonts w:ascii="Times New Roman" w:eastAsia="Times New Roman" w:hAnsi="Times New Roman" w:cs="Times New Roman"/>
            <w:sz w:val="32"/>
            <w:szCs w:val="32"/>
          </w:rPr>
          <w:t>https://github.com/olggvr/qa-lab2</w:t>
        </w:r>
      </w:hyperlink>
    </w:p>
    <w:p w:rsidR="006F3F80" w:rsidRDefault="00892C92">
      <w:pPr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:rsidR="006F3F80" w:rsidRDefault="00892C92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UML</w:t>
      </w:r>
    </w:p>
    <w:p w:rsidR="006F3F80" w:rsidRDefault="006F3F80">
      <w:pPr>
        <w:rPr>
          <w:rFonts w:ascii="Times New Roman" w:eastAsia="Times New Roman" w:hAnsi="Times New Roman" w:cs="Times New Roman"/>
          <w:b/>
          <w:sz w:val="30"/>
          <w:szCs w:val="30"/>
        </w:rPr>
      </w:pPr>
    </w:p>
    <w:p w:rsidR="006F3F80" w:rsidRDefault="006B767A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noProof/>
        </w:rPr>
        <w:drawing>
          <wp:inline distT="0" distB="0" distL="0" distR="0" wp14:anchorId="6A120595" wp14:editId="5E3605E9">
            <wp:extent cx="5939790" cy="1614805"/>
            <wp:effectExtent l="0" t="0" r="381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892C92">
        <w:br w:type="page"/>
      </w:r>
    </w:p>
    <w:p w:rsidR="006F3F80" w:rsidRDefault="00892C92">
      <w:pPr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Описание тестового покрытия с обоснованием его выбора</w:t>
      </w:r>
    </w:p>
    <w:p w:rsidR="006F3F80" w:rsidRDefault="00892C9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Тригонометрические функции</w:t>
      </w:r>
    </w:p>
    <w:p w:rsidR="006F3F80" w:rsidRDefault="00892C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тестировании тригонометрических функций необходимо учитывать их свойства, периодичность, симметрию и особенности поведения в особых точках. Выделим основные классы входных значений:</w:t>
      </w:r>
    </w:p>
    <w:p w:rsidR="006F3F80" w:rsidRDefault="00892C9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Обычные значения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проверка произвольных точек внутри периода,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F3F80" w:rsidRDefault="00892C92">
      <w:pPr>
        <w:spacing w:after="0" w:line="276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6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>,</w:t>
      </w:r>
      <m:oMath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4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>,</w:t>
      </w:r>
      <m:oMath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3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>,0, π</w:t>
      </w:r>
    </w:p>
    <w:p w:rsidR="006F3F80" w:rsidRDefault="00892C9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Переодичнось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6F3F80" w:rsidRPr="00857BB7" w:rsidRDefault="00892C92">
      <w:pPr>
        <w:spacing w:after="0" w:line="276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857BB7">
        <w:rPr>
          <w:rFonts w:ascii="Times New Roman" w:eastAsia="Times New Roman" w:hAnsi="Times New Roman" w:cs="Times New Roman"/>
          <w:sz w:val="28"/>
          <w:szCs w:val="28"/>
          <w:lang w:val="en-US"/>
        </w:rPr>
        <w:t>cos</w:t>
      </w:r>
      <w:proofErr w:type="gramEnd"/>
      <w:r w:rsidRPr="00857B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x, sin x, </w:t>
      </w:r>
      <w:proofErr w:type="spellStart"/>
      <w:r w:rsidRPr="00857BB7">
        <w:rPr>
          <w:rFonts w:ascii="Times New Roman" w:eastAsia="Times New Roman" w:hAnsi="Times New Roman" w:cs="Times New Roman"/>
          <w:sz w:val="28"/>
          <w:szCs w:val="28"/>
          <w:lang w:val="en-US"/>
        </w:rPr>
        <w:t>csc</w:t>
      </w:r>
      <w:proofErr w:type="spellEnd"/>
      <w:r w:rsidRPr="00857B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x, sec x — </w:t>
      </w:r>
      <w:r>
        <w:rPr>
          <w:rFonts w:ascii="Times New Roman" w:eastAsia="Times New Roman" w:hAnsi="Times New Roman" w:cs="Times New Roman"/>
          <w:sz w:val="28"/>
          <w:szCs w:val="28"/>
        </w:rPr>
        <w:t>период</w:t>
      </w:r>
      <w:r w:rsidRPr="00857BB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</w:t>
      </w:r>
      <w:r>
        <w:rPr>
          <w:rFonts w:ascii="Times New Roman" w:eastAsia="Times New Roman" w:hAnsi="Times New Roman" w:cs="Times New Roman"/>
          <w:sz w:val="28"/>
          <w:szCs w:val="28"/>
        </w:rPr>
        <w:t>π</w:t>
      </w:r>
      <w:r w:rsidRPr="00857BB7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:rsidR="006F3F80" w:rsidRDefault="00892C9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Особые точки (сингулярности):</w:t>
      </w:r>
    </w:p>
    <w:p w:rsidR="006F3F80" w:rsidRDefault="00892C92">
      <w:pPr>
        <w:numPr>
          <w:ilvl w:val="1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x не определён при x=</w:t>
      </w:r>
      <m:oMath>
        <m:f>
          <m:fPr>
            <m:ctrlPr>
              <w:rPr>
                <w:rFonts w:ascii="Times New Roman" w:eastAsia="Times New Roman" w:hAnsi="Times New Roman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Times New Roman" w:eastAsia="Times New Roman" w:hAnsi="Times New Roman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+ kπ;</w:t>
      </w:r>
    </w:p>
    <w:p w:rsidR="006F3F80" w:rsidRDefault="00892C92">
      <w:pPr>
        <w:numPr>
          <w:ilvl w:val="1"/>
          <w:numId w:val="5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csc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x не определён при x= kπ;</w:t>
      </w:r>
    </w:p>
    <w:p w:rsidR="006F3F80" w:rsidRDefault="00892C92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Логарифмические функции</w:t>
      </w:r>
    </w:p>
    <w:p w:rsidR="006F3F80" w:rsidRDefault="00892C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тестировании логарифмических функций необходимо учитывать их свойства, область определения, особенности поведения в предельных точках числовую шкалу логарифмирования. Выделим основные классы входных значений:</w:t>
      </w:r>
    </w:p>
    <w:p w:rsidR="006F3F80" w:rsidRDefault="00892C92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Обычные значения: проверка произвольных точек внутри области определения.</w:t>
      </w:r>
    </w:p>
    <w:p w:rsidR="006F3F80" w:rsidRDefault="00892C92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Границы области определения:</w:t>
      </w:r>
    </w:p>
    <w:p w:rsidR="006F3F80" w:rsidRDefault="00892C92">
      <w:pPr>
        <w:numPr>
          <w:ilvl w:val="1"/>
          <w:numId w:val="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Логарифмические функции определены для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x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0;</w:t>
      </w:r>
    </w:p>
    <w:p w:rsidR="006F3F80" w:rsidRDefault="00892C9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Проверяем отрицательные значения или 0.</w:t>
      </w:r>
    </w:p>
    <w:p w:rsidR="006F3F80" w:rsidRDefault="00892C92">
      <w:pPr>
        <w:spacing w:before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Система</w:t>
      </w:r>
    </w:p>
    <w:p w:rsidR="006F3F80" w:rsidRDefault="00892C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рамках тестирования функциональности класса </w:t>
      </w:r>
      <w:proofErr w:type="spellStart"/>
      <w:r>
        <w:rPr>
          <w:rFonts w:ascii="IBM Plex Mono" w:eastAsia="IBM Plex Mono" w:hAnsi="IBM Plex Mono" w:cs="IBM Plex Mono"/>
          <w:sz w:val="24"/>
          <w:szCs w:val="24"/>
        </w:rPr>
        <w:t>EquationSystem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были разработаны следующие тестовые сценарии: </w:t>
      </w:r>
    </w:p>
    <w:p w:rsidR="006F3F80" w:rsidRDefault="00892C92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Обычные значения: проверка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произвольных точек внутри области определения, как позитивные, так и негативные.</w:t>
      </w:r>
    </w:p>
    <w:p w:rsidR="006F3F80" w:rsidRDefault="00892C92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Особые точки</w:t>
      </w:r>
      <w:r>
        <w:rPr>
          <w:rFonts w:ascii="Times New Roman" w:eastAsia="Times New Roman" w:hAnsi="Times New Roman" w:cs="Times New Roman"/>
          <w:sz w:val="28"/>
          <w:szCs w:val="28"/>
        </w:rPr>
        <w:t>: функция не определена, например, x = -π, x = 1</w:t>
      </w:r>
    </w:p>
    <w:p w:rsidR="006F3F80" w:rsidRDefault="00892C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анализ функции показал, что часть системы для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x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0 постоянна (упрощается до константного значения), и поэтому может целиком представляться одной областью.</w:t>
      </w:r>
    </w:p>
    <w:p w:rsidR="006F3F80" w:rsidRDefault="00892C9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Общее покрытие</w:t>
      </w:r>
    </w:p>
    <w:p w:rsidR="006F3F80" w:rsidRDefault="00892C92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Также были добавлены тесты, проверяющие, некорректные аргументы, точность, и использование модулей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согласно заданию).</w:t>
      </w:r>
      <w:r>
        <w:br w:type="page"/>
      </w:r>
    </w:p>
    <w:p w:rsidR="006F3F80" w:rsidRDefault="00892C92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Тестовое покрытие</w:t>
      </w:r>
    </w:p>
    <w:p w:rsidR="006F3F80" w:rsidRDefault="00892C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мы можем видеть, все работает корректно:</w:t>
      </w:r>
    </w:p>
    <w:p w:rsidR="00897A29" w:rsidRDefault="003B5517">
      <w:r w:rsidRPr="003B551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6F525BC" wp14:editId="68ECEE9A">
            <wp:extent cx="5939790" cy="3080385"/>
            <wp:effectExtent l="0" t="0" r="381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A29" w:rsidRDefault="00897A29"/>
    <w:p w:rsidR="00897A29" w:rsidRDefault="00897A29" w:rsidP="00897A29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График</w:t>
      </w:r>
    </w:p>
    <w:p w:rsidR="00897A29" w:rsidRPr="006B767A" w:rsidRDefault="00897A29" w:rsidP="00897A29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7AEF4E94" wp14:editId="1AEB387D">
            <wp:extent cx="5939790" cy="373570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F80" w:rsidRDefault="00892C9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6F3F80" w:rsidRDefault="00892C92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Выводы</w:t>
      </w:r>
    </w:p>
    <w:p w:rsidR="006F3F80" w:rsidRDefault="00892C9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была реализована система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функций,основанная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 разложении в ряд. Проведено модульное и интеграционное тестирование с использованием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JUnit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Mockito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включая анализ граничных значений классов эквивалентности.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Кроме того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я научился тестировать приложения, работающие с дисплеем, получил базовые навыки CI. Выгрузка данных в CSV построенные графики подтвердили корректность вычислений. Работа позволила закрепить навыки интеграционного тестирования, работы с численными методами и проектирования модульных приложений.</w:t>
      </w:r>
    </w:p>
    <w:p w:rsidR="006F3F80" w:rsidRDefault="006F3F80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6F3F80">
      <w:headerReference w:type="default" r:id="rId12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91E" w:rsidRDefault="0084691E">
      <w:pPr>
        <w:spacing w:after="0" w:line="240" w:lineRule="auto"/>
      </w:pPr>
      <w:r>
        <w:separator/>
      </w:r>
    </w:p>
  </w:endnote>
  <w:endnote w:type="continuationSeparator" w:id="0">
    <w:p w:rsidR="0084691E" w:rsidRDefault="00846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BM Plex Mono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91E" w:rsidRDefault="0084691E">
      <w:pPr>
        <w:spacing w:after="0" w:line="240" w:lineRule="auto"/>
      </w:pPr>
      <w:r>
        <w:separator/>
      </w:r>
    </w:p>
  </w:footnote>
  <w:footnote w:type="continuationSeparator" w:id="0">
    <w:p w:rsidR="0084691E" w:rsidRDefault="008469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3F80" w:rsidRDefault="006F3F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47371"/>
    <w:multiLevelType w:val="multilevel"/>
    <w:tmpl w:val="033EA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534E1E"/>
    <w:multiLevelType w:val="multilevel"/>
    <w:tmpl w:val="507AC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3521E4"/>
    <w:multiLevelType w:val="multilevel"/>
    <w:tmpl w:val="AB66F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1F180A"/>
    <w:multiLevelType w:val="multilevel"/>
    <w:tmpl w:val="EFFAFB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F54767A"/>
    <w:multiLevelType w:val="multilevel"/>
    <w:tmpl w:val="FB2A4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F80"/>
    <w:rsid w:val="003B5517"/>
    <w:rsid w:val="006B767A"/>
    <w:rsid w:val="006F3F80"/>
    <w:rsid w:val="0084691E"/>
    <w:rsid w:val="00857BB7"/>
    <w:rsid w:val="00892C92"/>
    <w:rsid w:val="00897A29"/>
    <w:rsid w:val="00D8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8A0F1"/>
  <w15:docId w15:val="{EF4BABCE-E966-4CFF-A977-44ABDF116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97A29"/>
  </w:style>
  <w:style w:type="paragraph" w:styleId="1">
    <w:name w:val="heading 1"/>
    <w:basedOn w:val="a"/>
    <w:next w:val="a"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3B55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lggvr/qa-lab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X240</cp:lastModifiedBy>
  <cp:revision>6</cp:revision>
  <cp:lastPrinted>2026-03-20T08:20:00Z</cp:lastPrinted>
  <dcterms:created xsi:type="dcterms:W3CDTF">2026-03-19T19:10:00Z</dcterms:created>
  <dcterms:modified xsi:type="dcterms:W3CDTF">2026-03-20T08:20:00Z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