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10" w:rsidRDefault="00576B10" w:rsidP="00576B10">
      <w:pPr>
        <w:spacing w:line="360" w:lineRule="auto"/>
        <w:jc w:val="center"/>
        <w:rPr>
          <w:sz w:val="28"/>
          <w:szCs w:val="28"/>
        </w:rPr>
      </w:pPr>
      <w:r w:rsidRPr="00DC2684">
        <w:rPr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576B10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Дисциплина: История Российской науки и техники</w:t>
      </w:r>
    </w:p>
    <w:p w:rsidR="00576B10" w:rsidRPr="00FE6377" w:rsidRDefault="00576B10" w:rsidP="00576B1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Поток: 2.2</w:t>
      </w:r>
    </w:p>
    <w:p w:rsidR="00576B10" w:rsidRDefault="00576B10" w:rsidP="00576B10">
      <w:pPr>
        <w:spacing w:line="360" w:lineRule="auto"/>
        <w:rPr>
          <w:shd w:val="clear" w:color="auto" w:fill="FFFFFF"/>
        </w:rPr>
      </w:pPr>
    </w:p>
    <w:p w:rsidR="00576B10" w:rsidRPr="00C57DF6" w:rsidRDefault="00576B10" w:rsidP="00576B10">
      <w:pPr>
        <w:spacing w:line="360" w:lineRule="auto"/>
        <w:rPr>
          <w:shd w:val="clear" w:color="auto" w:fill="FFFFFF"/>
        </w:rPr>
      </w:pPr>
    </w:p>
    <w:p w:rsidR="00576B10" w:rsidRDefault="00576B10" w:rsidP="00576B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</w:rPr>
        <w:t>Реферат</w:t>
      </w:r>
      <w:r w:rsidR="0047340A">
        <w:rPr>
          <w:b/>
          <w:bCs/>
          <w:sz w:val="40"/>
        </w:rPr>
        <w:t xml:space="preserve"> </w:t>
      </w:r>
      <w:r w:rsidR="0047340A" w:rsidRPr="00C16065">
        <w:rPr>
          <w:b/>
          <w:bCs/>
          <w:sz w:val="40"/>
          <w:szCs w:val="40"/>
        </w:rPr>
        <w:t>№1</w:t>
      </w:r>
    </w:p>
    <w:p w:rsidR="00576B10" w:rsidRPr="0063629F" w:rsidRDefault="0063629F" w:rsidP="00576B10">
      <w:pPr>
        <w:spacing w:line="360" w:lineRule="auto"/>
        <w:jc w:val="center"/>
        <w:rPr>
          <w:b/>
          <w:bCs/>
          <w:sz w:val="32"/>
          <w:shd w:val="clear" w:color="auto" w:fill="FFFFFF"/>
        </w:rPr>
      </w:pPr>
      <w:r w:rsidRPr="0063629F">
        <w:rPr>
          <w:b/>
          <w:bCs/>
          <w:sz w:val="32"/>
          <w:shd w:val="clear" w:color="auto" w:fill="FFFFFF"/>
        </w:rPr>
        <w:t>“</w:t>
      </w:r>
      <w:r>
        <w:rPr>
          <w:b/>
          <w:bCs/>
          <w:sz w:val="32"/>
          <w:shd w:val="clear" w:color="auto" w:fill="FFFFFF"/>
        </w:rPr>
        <w:t>Цифровая революция</w:t>
      </w:r>
      <w:r w:rsidRPr="0063629F">
        <w:rPr>
          <w:b/>
          <w:bCs/>
          <w:sz w:val="32"/>
          <w:shd w:val="clear" w:color="auto" w:fill="FFFFFF"/>
        </w:rPr>
        <w:t xml:space="preserve">: </w:t>
      </w:r>
      <w:r>
        <w:rPr>
          <w:b/>
          <w:bCs/>
          <w:sz w:val="32"/>
          <w:shd w:val="clear" w:color="auto" w:fill="FFFFFF"/>
        </w:rPr>
        <w:t xml:space="preserve">Влияние компьютеров и интернета на общество в конце </w:t>
      </w:r>
      <w:r>
        <w:rPr>
          <w:b/>
          <w:bCs/>
          <w:sz w:val="32"/>
          <w:shd w:val="clear" w:color="auto" w:fill="FFFFFF"/>
          <w:lang w:val="en-US"/>
        </w:rPr>
        <w:t>XX</w:t>
      </w:r>
      <w:r w:rsidRPr="0063629F">
        <w:rPr>
          <w:b/>
          <w:bCs/>
          <w:sz w:val="32"/>
          <w:shd w:val="clear" w:color="auto" w:fill="FFFFFF"/>
        </w:rPr>
        <w:t xml:space="preserve"> </w:t>
      </w:r>
      <w:r>
        <w:rPr>
          <w:b/>
          <w:bCs/>
          <w:sz w:val="32"/>
          <w:shd w:val="clear" w:color="auto" w:fill="FFFFFF"/>
        </w:rPr>
        <w:t>века</w:t>
      </w:r>
      <w:r w:rsidRPr="0063629F">
        <w:rPr>
          <w:b/>
          <w:bCs/>
          <w:sz w:val="32"/>
          <w:shd w:val="clear" w:color="auto" w:fill="FFFFFF"/>
        </w:rPr>
        <w:t>”</w:t>
      </w:r>
    </w:p>
    <w:p w:rsidR="00576B10" w:rsidRPr="00C57DF6" w:rsidRDefault="00576B10" w:rsidP="00576B1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576B10" w:rsidRDefault="00576B10" w:rsidP="00576B1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576B10" w:rsidRPr="00C57DF6" w:rsidRDefault="00576B10" w:rsidP="00576B10">
      <w:pPr>
        <w:spacing w:line="360" w:lineRule="auto"/>
        <w:jc w:val="center"/>
        <w:rPr>
          <w:b/>
          <w:bCs/>
          <w:shd w:val="clear" w:color="auto" w:fill="FFFFFF"/>
        </w:rPr>
      </w:pPr>
    </w:p>
    <w:p w:rsidR="00576B10" w:rsidRPr="00C57DF6" w:rsidRDefault="00576B10" w:rsidP="00576B10">
      <w:pPr>
        <w:spacing w:line="360" w:lineRule="auto"/>
        <w:rPr>
          <w:b/>
          <w:bCs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rPr>
          <w:b/>
          <w:bCs/>
          <w:sz w:val="28"/>
          <w:shd w:val="clear" w:color="auto" w:fill="FFFFFF"/>
        </w:rPr>
      </w:pPr>
    </w:p>
    <w:p w:rsidR="00576B10" w:rsidRPr="00FE6377" w:rsidRDefault="00576B10" w:rsidP="00576B10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Выполнил: Гаврилин О.С.</w:t>
      </w:r>
    </w:p>
    <w:p w:rsidR="00576B10" w:rsidRPr="00FE6377" w:rsidRDefault="00576B10" w:rsidP="00576B10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Группа</w:t>
      </w:r>
      <w:r w:rsidRPr="004509F1">
        <w:rPr>
          <w:sz w:val="28"/>
        </w:rPr>
        <w:t>:</w:t>
      </w:r>
      <w:r w:rsidRPr="00FE6377">
        <w:rPr>
          <w:sz w:val="28"/>
        </w:rPr>
        <w:t xml:space="preserve"> </w:t>
      </w:r>
      <w:r w:rsidRPr="00FE6377">
        <w:rPr>
          <w:sz w:val="28"/>
          <w:lang w:val="en-US"/>
        </w:rPr>
        <w:t>P</w:t>
      </w:r>
      <w:r w:rsidRPr="00FE6377">
        <w:rPr>
          <w:sz w:val="28"/>
        </w:rPr>
        <w:t>3130</w:t>
      </w:r>
    </w:p>
    <w:p w:rsidR="00576B10" w:rsidRDefault="00576B10" w:rsidP="00576B10">
      <w:pPr>
        <w:spacing w:line="360" w:lineRule="auto"/>
      </w:pPr>
    </w:p>
    <w:p w:rsidR="00576B10" w:rsidRDefault="00576B10" w:rsidP="00576B10">
      <w:pPr>
        <w:spacing w:line="360" w:lineRule="auto"/>
      </w:pPr>
    </w:p>
    <w:p w:rsidR="00576B10" w:rsidRDefault="00576B10" w:rsidP="00576B10">
      <w:pPr>
        <w:spacing w:line="360" w:lineRule="auto"/>
      </w:pPr>
    </w:p>
    <w:p w:rsidR="00576B10" w:rsidRPr="00C57DF6" w:rsidRDefault="00576B10" w:rsidP="00576B10">
      <w:pPr>
        <w:spacing w:line="360" w:lineRule="auto"/>
      </w:pPr>
    </w:p>
    <w:p w:rsidR="00576B10" w:rsidRPr="00FE6377" w:rsidRDefault="00576B10" w:rsidP="00576B10">
      <w:pPr>
        <w:spacing w:line="360" w:lineRule="auto"/>
        <w:jc w:val="center"/>
        <w:rPr>
          <w:sz w:val="28"/>
        </w:rPr>
      </w:pPr>
      <w:r w:rsidRPr="00FE6377">
        <w:rPr>
          <w:sz w:val="28"/>
        </w:rPr>
        <w:t xml:space="preserve">Санкт-Петербург </w:t>
      </w:r>
    </w:p>
    <w:p w:rsidR="00576B10" w:rsidRDefault="00576B10" w:rsidP="00576B10">
      <w:pPr>
        <w:spacing w:line="360" w:lineRule="auto"/>
        <w:jc w:val="center"/>
        <w:rPr>
          <w:sz w:val="28"/>
        </w:rPr>
      </w:pPr>
      <w:r>
        <w:rPr>
          <w:sz w:val="28"/>
        </w:rPr>
        <w:t>2023 г.</w:t>
      </w:r>
    </w:p>
    <w:p w:rsidR="00AC50F1" w:rsidRDefault="009138B4" w:rsidP="009138B4">
      <w:pPr>
        <w:spacing w:line="360" w:lineRule="auto"/>
        <w:jc w:val="both"/>
        <w:rPr>
          <w:color w:val="0F0F0F"/>
        </w:rPr>
      </w:pPr>
      <w:r w:rsidRPr="009138B4">
        <w:rPr>
          <w:color w:val="0F0F0F"/>
        </w:rPr>
        <w:lastRenderedPageBreak/>
        <w:t>В конце XX века человечество столкнулось с периодом, который вошел в историю под названием "Цифровая революция". Этот период характеризовался внушительным внедрением компьютерных технологий и развертыванием Интернета, открыв новые горизонты в области коммуникаций, информации и инноваций. Технический прогресс в сфере вычислительной техники стал катализатором значительных изменений в экономике и культ</w:t>
      </w:r>
      <w:r w:rsidR="00C423EA">
        <w:rPr>
          <w:color w:val="0F0F0F"/>
        </w:rPr>
        <w:t>уре.</w:t>
      </w:r>
      <w:r w:rsidR="00CA3A15">
        <w:rPr>
          <w:color w:val="0F0F0F"/>
        </w:rPr>
        <w:t xml:space="preserve"> В данном реферате мы</w:t>
      </w:r>
      <w:r w:rsidRPr="009138B4">
        <w:rPr>
          <w:color w:val="0F0F0F"/>
        </w:rPr>
        <w:t xml:space="preserve"> бросим взгляд на ключевые технические аспекты развития компьютерных технологий в конце XX века и рассмотрим их глубокое воздействие на экономические процессы и культурные парадигмы того времени. От момента появления первых персональных компьютеров до формирования глобальной компьютерной сети, мы разберем, как эта цифровая революция перекроила облик общества, создавая новые возможности и вызовы, которые мы испытываем и в наши дни.</w:t>
      </w:r>
    </w:p>
    <w:p w:rsidR="00143156" w:rsidRDefault="00143156" w:rsidP="009138B4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EA2E16">
        <w:rPr>
          <w:b/>
          <w:color w:val="0F0F0F"/>
        </w:rPr>
        <w:t xml:space="preserve">Цифровая революция конца </w:t>
      </w:r>
      <w:r w:rsidRPr="00EA2E16">
        <w:rPr>
          <w:b/>
          <w:color w:val="0F0F0F"/>
          <w:lang w:val="en-US"/>
        </w:rPr>
        <w:t>XX</w:t>
      </w:r>
      <w:r w:rsidRPr="00EA2E16">
        <w:rPr>
          <w:b/>
          <w:color w:val="0F0F0F"/>
        </w:rPr>
        <w:t xml:space="preserve"> века</w:t>
      </w:r>
      <w:r>
        <w:rPr>
          <w:color w:val="0F0F0F"/>
        </w:rPr>
        <w:t xml:space="preserve"> – </w:t>
      </w:r>
      <w:r w:rsidRPr="00143156">
        <w:rPr>
          <w:color w:val="000000" w:themeColor="text1"/>
        </w:rPr>
        <w:t xml:space="preserve">это </w:t>
      </w:r>
      <w:r w:rsidRPr="00143156">
        <w:rPr>
          <w:color w:val="000000" w:themeColor="text1"/>
          <w:shd w:val="clear" w:color="auto" w:fill="FFFFFF"/>
        </w:rPr>
        <w:t>повсеместный переход от </w:t>
      </w:r>
      <w:hyperlink r:id="rId5" w:anchor="%D0%90%D0%BD%D0%B0%D0%BB%D0%BE%D0%B3%D0%BE%D0%B2%D1%8B%D0%B5_%D1%81%D1%85%D0%B5%D0%BC%D1%8B" w:tooltip="Электроника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аналоговых</w:t>
        </w:r>
      </w:hyperlink>
      <w:r w:rsidRPr="00143156">
        <w:rPr>
          <w:color w:val="000000" w:themeColor="text1"/>
          <w:shd w:val="clear" w:color="auto" w:fill="FFFFFF"/>
        </w:rPr>
        <w:t> технологий к </w:t>
      </w:r>
      <w:hyperlink r:id="rId6" w:tooltip="Цифровая технология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цифровым</w:t>
        </w:r>
      </w:hyperlink>
      <w:r w:rsidRPr="00143156">
        <w:rPr>
          <w:color w:val="000000" w:themeColor="text1"/>
          <w:shd w:val="clear" w:color="auto" w:fill="FFFFFF"/>
        </w:rPr>
        <w:t>, начавшийся в 1980-х годах и продолжающийся в первые десятилетия XXI века; коренные изменения, связанные с широким распространением </w:t>
      </w:r>
      <w:hyperlink r:id="rId7" w:tooltip="Информационно-коммуникационные технологии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информационно-коммуникационных технологий</w:t>
        </w:r>
      </w:hyperlink>
      <w:r w:rsidRPr="00143156">
        <w:rPr>
          <w:color w:val="000000" w:themeColor="text1"/>
          <w:shd w:val="clear" w:color="auto" w:fill="FFFFFF"/>
        </w:rPr>
        <w:t>, начавшимся во второй половине XX века, и ставшие предпосылками </w:t>
      </w:r>
      <w:hyperlink r:id="rId8" w:tooltip="Информационная революция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информационной революции</w:t>
        </w:r>
      </w:hyperlink>
      <w:r w:rsidRPr="00143156">
        <w:rPr>
          <w:color w:val="000000" w:themeColor="text1"/>
          <w:shd w:val="clear" w:color="auto" w:fill="FFFFFF"/>
        </w:rPr>
        <w:t>, которая, в свою очередь, предопределила процессы </w:t>
      </w:r>
      <w:hyperlink r:id="rId9" w:tooltip="Глобализация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глобализации</w:t>
        </w:r>
      </w:hyperlink>
      <w:r w:rsidRPr="00143156">
        <w:rPr>
          <w:color w:val="000000" w:themeColor="text1"/>
          <w:shd w:val="clear" w:color="auto" w:fill="FFFFFF"/>
        </w:rPr>
        <w:t> и возникновения </w:t>
      </w:r>
      <w:hyperlink r:id="rId10" w:tooltip="Постиндустриальная экономика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постиндустриальной экономики</w:t>
        </w:r>
      </w:hyperlink>
      <w:r w:rsidRPr="00143156">
        <w:rPr>
          <w:color w:val="000000" w:themeColor="text1"/>
          <w:shd w:val="clear" w:color="auto" w:fill="FFFFFF"/>
        </w:rPr>
        <w:t>. Основные движущие силы — широкое распространение </w:t>
      </w:r>
      <w:hyperlink r:id="rId11" w:tooltip="Вычислительная техника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вычислительной техники</w:t>
        </w:r>
      </w:hyperlink>
      <w:r w:rsidRPr="00143156">
        <w:rPr>
          <w:color w:val="000000" w:themeColor="text1"/>
          <w:shd w:val="clear" w:color="auto" w:fill="FFFFFF"/>
        </w:rPr>
        <w:t>, прежде всего — </w:t>
      </w:r>
      <w:hyperlink r:id="rId12" w:tooltip="Персональный компьютер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персональных компьютеров</w:t>
        </w:r>
      </w:hyperlink>
      <w:r w:rsidRPr="00143156">
        <w:rPr>
          <w:color w:val="000000" w:themeColor="text1"/>
          <w:shd w:val="clear" w:color="auto" w:fill="FFFFFF"/>
        </w:rPr>
        <w:t>, всеобъемлющее проникновение </w:t>
      </w:r>
      <w:hyperlink r:id="rId13" w:tooltip="Интернет" w:history="1">
        <w:r w:rsidRPr="00143156">
          <w:rPr>
            <w:rStyle w:val="a4"/>
            <w:color w:val="000000" w:themeColor="text1"/>
            <w:u w:val="none"/>
            <w:shd w:val="clear" w:color="auto" w:fill="FFFFFF"/>
          </w:rPr>
          <w:t>Интернета</w:t>
        </w:r>
      </w:hyperlink>
      <w:r w:rsidRPr="00143156">
        <w:rPr>
          <w:color w:val="000000" w:themeColor="text1"/>
          <w:shd w:val="clear" w:color="auto" w:fill="FFFFFF"/>
        </w:rPr>
        <w:t>, массовое применение персональных портативных коммуникационных устройств.</w:t>
      </w:r>
    </w:p>
    <w:p w:rsidR="00045B15" w:rsidRDefault="00045B15" w:rsidP="00045B15">
      <w:pPr>
        <w:spacing w:line="360" w:lineRule="auto"/>
        <w:jc w:val="both"/>
        <w:rPr>
          <w:b/>
          <w:color w:val="0F0F0F"/>
        </w:rPr>
      </w:pPr>
      <w:r w:rsidRPr="00045B15">
        <w:rPr>
          <w:b/>
          <w:color w:val="0F0F0F"/>
        </w:rPr>
        <w:t>1 – Появление персональных компьютеров и их влияние на общественную жизнь</w:t>
      </w:r>
    </w:p>
    <w:p w:rsidR="00EE60AF" w:rsidRPr="00EE60AF" w:rsidRDefault="00EE60AF" w:rsidP="00EE60AF">
      <w:pPr>
        <w:pStyle w:val="a6"/>
        <w:spacing w:before="0" w:beforeAutospacing="0" w:after="160" w:afterAutospacing="0" w:line="360" w:lineRule="auto"/>
        <w:jc w:val="both"/>
        <w:rPr>
          <w:color w:val="28282C"/>
          <w:szCs w:val="35"/>
        </w:rPr>
      </w:pPr>
      <w:r w:rsidRPr="00EE60AF">
        <w:rPr>
          <w:color w:val="28282C"/>
          <w:szCs w:val="35"/>
        </w:rPr>
        <w:t xml:space="preserve">В 1968 году инженер НАСА </w:t>
      </w:r>
      <w:proofErr w:type="spellStart"/>
      <w:r w:rsidRPr="00EE60AF">
        <w:rPr>
          <w:color w:val="28282C"/>
          <w:szCs w:val="35"/>
        </w:rPr>
        <w:t>Остин</w:t>
      </w:r>
      <w:proofErr w:type="spellEnd"/>
      <w:r w:rsidRPr="00EE60AF">
        <w:rPr>
          <w:color w:val="28282C"/>
          <w:szCs w:val="35"/>
        </w:rPr>
        <w:t xml:space="preserve"> </w:t>
      </w:r>
      <w:proofErr w:type="spellStart"/>
      <w:r w:rsidRPr="00EE60AF">
        <w:rPr>
          <w:color w:val="28282C"/>
          <w:szCs w:val="35"/>
        </w:rPr>
        <w:t>Рош</w:t>
      </w:r>
      <w:proofErr w:type="spellEnd"/>
      <w:r w:rsidRPr="00EE60AF">
        <w:rPr>
          <w:color w:val="28282C"/>
          <w:szCs w:val="35"/>
        </w:rPr>
        <w:t>, одержимый идеей создания персонального компьютера, на обычной скатерти клуба в Сан-Антонио набросал чертеж своего устройства. Именно эти наброски впоследствии легли в основу работы компании </w:t>
      </w:r>
      <w:proofErr w:type="spellStart"/>
      <w:r w:rsidRPr="00EE60AF">
        <w:rPr>
          <w:iCs/>
          <w:color w:val="28282C"/>
          <w:szCs w:val="35"/>
        </w:rPr>
        <w:t>Computer</w:t>
      </w:r>
      <w:proofErr w:type="spellEnd"/>
      <w:r w:rsidRPr="00EE60AF">
        <w:rPr>
          <w:iCs/>
          <w:color w:val="28282C"/>
          <w:szCs w:val="35"/>
        </w:rPr>
        <w:t> </w:t>
      </w:r>
      <w:proofErr w:type="spellStart"/>
      <w:r w:rsidRPr="00EE60AF">
        <w:rPr>
          <w:iCs/>
          <w:color w:val="28282C"/>
          <w:szCs w:val="35"/>
        </w:rPr>
        <w:t>Terminal</w:t>
      </w:r>
      <w:proofErr w:type="spellEnd"/>
      <w:r w:rsidRPr="00EE60AF">
        <w:rPr>
          <w:iCs/>
          <w:color w:val="28282C"/>
          <w:szCs w:val="35"/>
        </w:rPr>
        <w:t> </w:t>
      </w:r>
      <w:proofErr w:type="spellStart"/>
      <w:r w:rsidRPr="00EE60AF">
        <w:rPr>
          <w:iCs/>
          <w:color w:val="28282C"/>
          <w:szCs w:val="35"/>
        </w:rPr>
        <w:t>Corp</w:t>
      </w:r>
      <w:proofErr w:type="spellEnd"/>
      <w:r w:rsidRPr="00EE60AF">
        <w:rPr>
          <w:iCs/>
          <w:color w:val="28282C"/>
          <w:szCs w:val="35"/>
        </w:rPr>
        <w:t> </w:t>
      </w:r>
      <w:r w:rsidRPr="00EE60AF">
        <w:rPr>
          <w:color w:val="28282C"/>
          <w:szCs w:val="35"/>
        </w:rPr>
        <w:t>(</w:t>
      </w:r>
      <w:r w:rsidRPr="00EE60AF">
        <w:rPr>
          <w:iCs/>
          <w:color w:val="28282C"/>
          <w:szCs w:val="35"/>
        </w:rPr>
        <w:t>CTC</w:t>
      </w:r>
      <w:r w:rsidRPr="00EE60AF">
        <w:rPr>
          <w:color w:val="28282C"/>
          <w:szCs w:val="35"/>
        </w:rPr>
        <w:t xml:space="preserve">) по созданию самого первого персонального компьютера. </w:t>
      </w:r>
      <w:proofErr w:type="spellStart"/>
      <w:r w:rsidRPr="00EE60AF">
        <w:rPr>
          <w:color w:val="28282C"/>
          <w:szCs w:val="35"/>
        </w:rPr>
        <w:t>Остин</w:t>
      </w:r>
      <w:proofErr w:type="spellEnd"/>
      <w:r w:rsidRPr="00EE60AF">
        <w:rPr>
          <w:color w:val="28282C"/>
          <w:szCs w:val="35"/>
        </w:rPr>
        <w:t xml:space="preserve"> </w:t>
      </w:r>
      <w:proofErr w:type="spellStart"/>
      <w:r w:rsidRPr="00EE60AF">
        <w:rPr>
          <w:color w:val="28282C"/>
          <w:szCs w:val="35"/>
        </w:rPr>
        <w:t>Рош</w:t>
      </w:r>
      <w:proofErr w:type="spellEnd"/>
      <w:r w:rsidRPr="00EE60AF">
        <w:rPr>
          <w:color w:val="28282C"/>
          <w:szCs w:val="35"/>
        </w:rPr>
        <w:t xml:space="preserve"> был одним из двух основателей </w:t>
      </w:r>
      <w:proofErr w:type="spellStart"/>
      <w:r w:rsidRPr="00EE60AF">
        <w:rPr>
          <w:iCs/>
          <w:color w:val="28282C"/>
          <w:szCs w:val="35"/>
        </w:rPr>
        <w:t>Computer</w:t>
      </w:r>
      <w:proofErr w:type="spellEnd"/>
      <w:r w:rsidRPr="00EE60AF">
        <w:rPr>
          <w:iCs/>
          <w:color w:val="28282C"/>
          <w:szCs w:val="35"/>
        </w:rPr>
        <w:t> </w:t>
      </w:r>
      <w:proofErr w:type="spellStart"/>
      <w:r w:rsidRPr="00EE60AF">
        <w:rPr>
          <w:iCs/>
          <w:color w:val="28282C"/>
          <w:szCs w:val="35"/>
        </w:rPr>
        <w:t>Terminal</w:t>
      </w:r>
      <w:proofErr w:type="spellEnd"/>
      <w:r w:rsidRPr="00EE60AF">
        <w:rPr>
          <w:iCs/>
          <w:color w:val="28282C"/>
          <w:szCs w:val="35"/>
        </w:rPr>
        <w:t> </w:t>
      </w:r>
      <w:proofErr w:type="spellStart"/>
      <w:r w:rsidRPr="00EE60AF">
        <w:rPr>
          <w:iCs/>
          <w:color w:val="28282C"/>
          <w:szCs w:val="35"/>
        </w:rPr>
        <w:t>Corp</w:t>
      </w:r>
      <w:proofErr w:type="spellEnd"/>
      <w:r w:rsidRPr="00EE60AF">
        <w:rPr>
          <w:color w:val="28282C"/>
          <w:szCs w:val="35"/>
        </w:rPr>
        <w:t>. Процесс реализации идей затянулся на пару лет: свой первый компьютер, получивший название </w:t>
      </w:r>
      <w:proofErr w:type="spellStart"/>
      <w:r w:rsidRPr="00EE60AF">
        <w:rPr>
          <w:iCs/>
          <w:color w:val="28282C"/>
          <w:szCs w:val="35"/>
        </w:rPr>
        <w:t>Datapoint</w:t>
      </w:r>
      <w:proofErr w:type="spellEnd"/>
      <w:r w:rsidRPr="00EE60AF">
        <w:rPr>
          <w:iCs/>
          <w:color w:val="28282C"/>
          <w:szCs w:val="35"/>
        </w:rPr>
        <w:t xml:space="preserve"> 2200</w:t>
      </w:r>
      <w:r w:rsidRPr="00EE60AF">
        <w:rPr>
          <w:color w:val="28282C"/>
          <w:szCs w:val="35"/>
        </w:rPr>
        <w:t>, представила компания СТС в конце 1970 года. Информация хранилась на кассетах, на которых умещалось до 130 КБ данных. Оперативная память занимала 8 КБ.</w:t>
      </w:r>
      <w:r w:rsidRPr="00EE60AF">
        <w:rPr>
          <w:color w:val="28282C"/>
          <w:szCs w:val="35"/>
        </w:rPr>
        <w:t xml:space="preserve"> </w:t>
      </w:r>
    </w:p>
    <w:p w:rsidR="00EE60AF" w:rsidRDefault="00EE60AF" w:rsidP="00EE60AF">
      <w:pPr>
        <w:pStyle w:val="a6"/>
        <w:spacing w:before="0" w:beforeAutospacing="0" w:after="160" w:afterAutospacing="0" w:line="360" w:lineRule="auto"/>
        <w:jc w:val="both"/>
        <w:rPr>
          <w:color w:val="28282C"/>
          <w:szCs w:val="35"/>
        </w:rPr>
      </w:pPr>
      <w:r w:rsidRPr="00EE60AF">
        <w:rPr>
          <w:color w:val="28282C"/>
          <w:szCs w:val="35"/>
        </w:rPr>
        <w:t>Параллельно с СТС собственные разработки вела и компания </w:t>
      </w:r>
      <w:proofErr w:type="spellStart"/>
      <w:r w:rsidRPr="00EE60AF">
        <w:rPr>
          <w:iCs/>
          <w:color w:val="28282C"/>
          <w:szCs w:val="35"/>
        </w:rPr>
        <w:t>Intel</w:t>
      </w:r>
      <w:proofErr w:type="spellEnd"/>
      <w:r w:rsidRPr="00EE60AF">
        <w:rPr>
          <w:color w:val="28282C"/>
          <w:szCs w:val="35"/>
        </w:rPr>
        <w:t xml:space="preserve">, которой было суждено совершить настоящий переворот в компьютерной сфере. Причем этому самому перевороту, </w:t>
      </w:r>
      <w:r w:rsidRPr="00EE60AF">
        <w:rPr>
          <w:color w:val="28282C"/>
          <w:szCs w:val="35"/>
        </w:rPr>
        <w:lastRenderedPageBreak/>
        <w:t>как это часто бывает, человечество обязано случайности. Японская компания </w:t>
      </w:r>
      <w:proofErr w:type="spellStart"/>
      <w:r w:rsidRPr="00EE60AF">
        <w:rPr>
          <w:iCs/>
          <w:color w:val="28282C"/>
          <w:szCs w:val="35"/>
        </w:rPr>
        <w:t>Busicom</w:t>
      </w:r>
      <w:proofErr w:type="spellEnd"/>
      <w:r w:rsidRPr="00EE60AF">
        <w:rPr>
          <w:color w:val="28282C"/>
          <w:szCs w:val="35"/>
        </w:rPr>
        <w:t>, посвятившая время своих сотрудников производству калькуляторов, заказала </w:t>
      </w:r>
      <w:proofErr w:type="spellStart"/>
      <w:r w:rsidRPr="00EE60AF">
        <w:rPr>
          <w:iCs/>
          <w:color w:val="28282C"/>
          <w:szCs w:val="35"/>
        </w:rPr>
        <w:t>Intel</w:t>
      </w:r>
      <w:proofErr w:type="spellEnd"/>
      <w:r w:rsidRPr="00EE60AF">
        <w:rPr>
          <w:iCs/>
          <w:color w:val="28282C"/>
          <w:szCs w:val="35"/>
        </w:rPr>
        <w:t> </w:t>
      </w:r>
      <w:r w:rsidRPr="00EE60AF">
        <w:rPr>
          <w:color w:val="28282C"/>
          <w:szCs w:val="35"/>
        </w:rPr>
        <w:t>сделать 12 микросхем для своих продуктов. То есть нужно было выполнить дюжину разных микросхем для разных же калькуляторов. Заказ был муторный и по меркам даже малого бизнеса — микроскопический. Поэтому лень в очередной раз выступила двигателем прогресса — специалисты решили сделать универсальный микропроцессор, который подошел бы ко всем моделям калькуляторов.</w:t>
      </w:r>
    </w:p>
    <w:p w:rsidR="00366C89" w:rsidRDefault="00366C89" w:rsidP="00263B74">
      <w:pPr>
        <w:pStyle w:val="a6"/>
        <w:spacing w:before="0" w:beforeAutospacing="0" w:after="160" w:afterAutospacing="0" w:line="360" w:lineRule="auto"/>
        <w:jc w:val="both"/>
        <w:rPr>
          <w:b/>
          <w:color w:val="28282C"/>
          <w:szCs w:val="35"/>
        </w:rPr>
      </w:pPr>
      <w:r w:rsidRPr="00366C89">
        <w:rPr>
          <w:b/>
          <w:color w:val="28282C"/>
          <w:szCs w:val="35"/>
        </w:rPr>
        <w:t>Первые персональные компьютеры в СССР</w:t>
      </w:r>
      <w:r>
        <w:rPr>
          <w:b/>
          <w:color w:val="28282C"/>
          <w:szCs w:val="35"/>
        </w:rPr>
        <w:t xml:space="preserve"> </w:t>
      </w:r>
    </w:p>
    <w:p w:rsidR="00366C89" w:rsidRDefault="00366C89" w:rsidP="00263B74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Cs w:val="21"/>
        </w:rPr>
      </w:pPr>
      <w:r w:rsidRPr="00366C89">
        <w:rPr>
          <w:color w:val="000000" w:themeColor="text1"/>
          <w:szCs w:val="21"/>
        </w:rPr>
        <w:t>Первым серийно производившимся персональным компьютером в СССР (</w:t>
      </w:r>
      <w:hyperlink r:id="rId14" w:tooltip="1984 год" w:history="1">
        <w:r w:rsidRPr="00366C89">
          <w:rPr>
            <w:rStyle w:val="a4"/>
            <w:color w:val="000000" w:themeColor="text1"/>
            <w:szCs w:val="21"/>
            <w:u w:val="none"/>
          </w:rPr>
          <w:t>1984 год</w:t>
        </w:r>
      </w:hyperlink>
      <w:r w:rsidRPr="00366C89">
        <w:rPr>
          <w:color w:val="000000" w:themeColor="text1"/>
          <w:szCs w:val="21"/>
        </w:rPr>
        <w:t>) стал ПЭВМ «</w:t>
      </w:r>
      <w:hyperlink r:id="rId15" w:tooltip="Агат (компьютер)" w:history="1">
        <w:r w:rsidRPr="00366C89">
          <w:rPr>
            <w:rStyle w:val="a4"/>
            <w:color w:val="000000" w:themeColor="text1"/>
            <w:szCs w:val="21"/>
            <w:u w:val="none"/>
          </w:rPr>
          <w:t>Агат</w:t>
        </w:r>
      </w:hyperlink>
      <w:r w:rsidRPr="00366C89">
        <w:rPr>
          <w:color w:val="000000" w:themeColor="text1"/>
          <w:szCs w:val="21"/>
        </w:rPr>
        <w:t>» — ограниченно совместимый с </w:t>
      </w:r>
      <w:proofErr w:type="spellStart"/>
      <w:r w:rsidRPr="00366C89">
        <w:rPr>
          <w:color w:val="000000" w:themeColor="text1"/>
          <w:szCs w:val="21"/>
        </w:rPr>
        <w:fldChar w:fldCharType="begin"/>
      </w:r>
      <w:r w:rsidRPr="00366C89">
        <w:rPr>
          <w:color w:val="000000" w:themeColor="text1"/>
          <w:szCs w:val="21"/>
        </w:rPr>
        <w:instrText xml:space="preserve"> HYPERLINK "https://ru.wikipedia.org/wiki/Apple_II" \o "Apple II" </w:instrText>
      </w:r>
      <w:r w:rsidRPr="00366C89">
        <w:rPr>
          <w:color w:val="000000" w:themeColor="text1"/>
          <w:szCs w:val="21"/>
        </w:rPr>
        <w:fldChar w:fldCharType="separate"/>
      </w:r>
      <w:r w:rsidRPr="00366C89">
        <w:rPr>
          <w:rStyle w:val="a4"/>
          <w:color w:val="000000" w:themeColor="text1"/>
          <w:szCs w:val="21"/>
          <w:u w:val="none"/>
        </w:rPr>
        <w:t>Apple</w:t>
      </w:r>
      <w:proofErr w:type="spellEnd"/>
      <w:r w:rsidRPr="00366C89">
        <w:rPr>
          <w:rStyle w:val="a4"/>
          <w:color w:val="000000" w:themeColor="text1"/>
          <w:szCs w:val="21"/>
          <w:u w:val="none"/>
        </w:rPr>
        <w:t xml:space="preserve"> II</w:t>
      </w:r>
      <w:r w:rsidRPr="00366C89">
        <w:rPr>
          <w:color w:val="000000" w:themeColor="text1"/>
          <w:szCs w:val="21"/>
        </w:rPr>
        <w:fldChar w:fldCharType="end"/>
      </w:r>
      <w:r w:rsidRPr="00366C89">
        <w:rPr>
          <w:color w:val="000000" w:themeColor="text1"/>
          <w:szCs w:val="21"/>
        </w:rPr>
        <w:t>. Он претерпел несколько модификаций, и, несмотря на достаточно высокую стоимость и слабость аппаратной части, мешавшие широкому распространению, сыграл свою роль во внедрении персональных компьютеров. Этот компьютер предназначался для внедрения в школы, а поскольку цена его была довольно высока, около 4000 рублей, в качестве домашнего компьютера он использовался очень редко.</w:t>
      </w:r>
      <w:r w:rsidR="00555A4F">
        <w:rPr>
          <w:color w:val="000000" w:themeColor="text1"/>
          <w:szCs w:val="21"/>
        </w:rPr>
        <w:t xml:space="preserve"> </w:t>
      </w:r>
      <w:r w:rsidRPr="00366C89">
        <w:rPr>
          <w:color w:val="000000" w:themeColor="text1"/>
          <w:szCs w:val="21"/>
        </w:rPr>
        <w:t>Был также разработан весьма перспективный компьютер </w:t>
      </w:r>
      <w:hyperlink r:id="rId16" w:tooltip="Союз-Неон ПК-11/16" w:history="1">
        <w:r w:rsidRPr="00366C89">
          <w:rPr>
            <w:rStyle w:val="a4"/>
            <w:color w:val="000000" w:themeColor="text1"/>
            <w:szCs w:val="21"/>
            <w:u w:val="none"/>
          </w:rPr>
          <w:t>Союз-Неон ПК-11/16</w:t>
        </w:r>
      </w:hyperlink>
      <w:r w:rsidRPr="00366C89">
        <w:rPr>
          <w:color w:val="000000" w:themeColor="text1"/>
          <w:szCs w:val="21"/>
        </w:rPr>
        <w:t> на базе 16-разрядного процессора </w:t>
      </w:r>
      <w:hyperlink r:id="rId17" w:tooltip="1801BMx" w:history="1">
        <w:r w:rsidRPr="00366C89">
          <w:rPr>
            <w:rStyle w:val="a4"/>
            <w:color w:val="000000" w:themeColor="text1"/>
            <w:szCs w:val="21"/>
            <w:u w:val="none"/>
          </w:rPr>
          <w:t>КН1806ВМ2</w:t>
        </w:r>
      </w:hyperlink>
      <w:r w:rsidRPr="00366C89">
        <w:rPr>
          <w:color w:val="000000" w:themeColor="text1"/>
          <w:szCs w:val="21"/>
        </w:rPr>
        <w:t>. К сожалению, продвинутое аппаратное обеспечение (сделанное на эксклюзивных чипах и практически не поддающееся ремонту) не было поддержано программным обеспечением, и этот компьютер так и остался неизвестным широким массам.</w:t>
      </w:r>
      <w:r>
        <w:rPr>
          <w:color w:val="000000" w:themeColor="text1"/>
          <w:szCs w:val="21"/>
        </w:rPr>
        <w:t xml:space="preserve"> </w:t>
      </w:r>
      <w:r w:rsidRPr="00366C89">
        <w:rPr>
          <w:color w:val="000000" w:themeColor="text1"/>
          <w:szCs w:val="21"/>
        </w:rPr>
        <w:t>Настоящий бум домашних компьютеров в Советском Союзе начался в конце 80-х годов. Выпускались такие машины, как «Сура», «Нейрон», «</w:t>
      </w:r>
      <w:proofErr w:type="spellStart"/>
      <w:r w:rsidRPr="00366C89">
        <w:rPr>
          <w:color w:val="000000" w:themeColor="text1"/>
          <w:szCs w:val="21"/>
        </w:rPr>
        <w:t>Микроша</w:t>
      </w:r>
      <w:proofErr w:type="spellEnd"/>
      <w:r w:rsidRPr="00366C89">
        <w:rPr>
          <w:color w:val="000000" w:themeColor="text1"/>
          <w:szCs w:val="21"/>
        </w:rPr>
        <w:t>» и другие.</w:t>
      </w:r>
    </w:p>
    <w:p w:rsidR="00164065" w:rsidRDefault="00164065" w:rsidP="00263B74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b/>
          <w:color w:val="0F0F0F"/>
        </w:rPr>
      </w:pPr>
      <w:r w:rsidRPr="00164065">
        <w:rPr>
          <w:b/>
          <w:color w:val="0F0F0F"/>
        </w:rPr>
        <w:t>Развитие компьютерной сети и становление Интернета</w:t>
      </w:r>
    </w:p>
    <w:p w:rsidR="000E4959" w:rsidRDefault="000E4959" w:rsidP="00263B74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</w:rPr>
      </w:pPr>
      <w:r w:rsidRPr="000E4959">
        <w:rPr>
          <w:bCs/>
          <w:color w:val="000000" w:themeColor="text1"/>
        </w:rPr>
        <w:t>История </w:t>
      </w:r>
      <w:hyperlink r:id="rId18" w:tooltip="Интернет" w:history="1">
        <w:r w:rsidRPr="000E4959">
          <w:rPr>
            <w:rStyle w:val="a4"/>
            <w:bCs/>
            <w:color w:val="000000" w:themeColor="text1"/>
            <w:u w:val="none"/>
          </w:rPr>
          <w:t>Интернета</w:t>
        </w:r>
      </w:hyperlink>
      <w:r w:rsidRPr="000E4959">
        <w:rPr>
          <w:color w:val="000000" w:themeColor="text1"/>
        </w:rPr>
        <w:t> началась с разработки компьютеров и появления концепций </w:t>
      </w:r>
      <w:hyperlink r:id="rId19" w:tooltip="Глобальная вычислительная сеть" w:history="1">
        <w:r w:rsidRPr="000E4959">
          <w:rPr>
            <w:rStyle w:val="a4"/>
            <w:color w:val="000000" w:themeColor="text1"/>
            <w:u w:val="none"/>
          </w:rPr>
          <w:t>глобальных вычислительных сетей</w:t>
        </w:r>
      </w:hyperlink>
      <w:r w:rsidRPr="000E4959">
        <w:rPr>
          <w:color w:val="000000" w:themeColor="text1"/>
        </w:rPr>
        <w:t> в 1950-е годы почти одновременно в разных странах, в первую очередь в научных и военных лабораториях в США, Великобритании и Франции</w:t>
      </w:r>
      <w:hyperlink r:id="rId20" w:anchor="cite_note-1" w:history="1">
        <w:r w:rsidRPr="000E4959">
          <w:rPr>
            <w:rStyle w:val="a4"/>
            <w:color w:val="000000" w:themeColor="text1"/>
            <w:u w:val="none"/>
            <w:vertAlign w:val="superscript"/>
          </w:rPr>
          <w:t>[1]</w:t>
        </w:r>
      </w:hyperlink>
      <w:r w:rsidRPr="000E4959">
        <w:rPr>
          <w:color w:val="000000" w:themeColor="text1"/>
        </w:rPr>
        <w:t>. Аналогичные предложения существовали и в СССР, но были засекречены военными, а проект гражданской сети </w:t>
      </w:r>
      <w:hyperlink r:id="rId21" w:tooltip="ОГАС" w:history="1">
        <w:r w:rsidRPr="000E4959">
          <w:rPr>
            <w:rStyle w:val="a4"/>
            <w:color w:val="000000" w:themeColor="text1"/>
            <w:u w:val="none"/>
          </w:rPr>
          <w:t>ОГАС</w:t>
        </w:r>
      </w:hyperlink>
      <w:r w:rsidRPr="000E4959">
        <w:rPr>
          <w:color w:val="000000" w:themeColor="text1"/>
        </w:rPr>
        <w:t> (1959) не был реализован в силу бюрократизма советской системы</w:t>
      </w:r>
      <w:hyperlink r:id="rId22" w:anchor="cite_note-2" w:history="1">
        <w:r w:rsidRPr="000E4959">
          <w:rPr>
            <w:rStyle w:val="a4"/>
            <w:color w:val="000000" w:themeColor="text1"/>
            <w:u w:val="none"/>
            <w:vertAlign w:val="superscript"/>
          </w:rPr>
          <w:t>[2]</w:t>
        </w:r>
      </w:hyperlink>
      <w:r w:rsidRPr="000E4959">
        <w:rPr>
          <w:color w:val="000000" w:themeColor="text1"/>
        </w:rPr>
        <w:t>. Тем не менее, в 1978 году в СССР появляется совместимая с Интернетом </w:t>
      </w:r>
      <w:proofErr w:type="spellStart"/>
      <w:r w:rsidRPr="000E4959">
        <w:rPr>
          <w:color w:val="000000" w:themeColor="text1"/>
        </w:rPr>
        <w:fldChar w:fldCharType="begin"/>
      </w:r>
      <w:r w:rsidRPr="000E4959">
        <w:rPr>
          <w:color w:val="000000" w:themeColor="text1"/>
        </w:rPr>
        <w:instrText xml:space="preserve"> HYPERLINK "https://ru.wikipedia.org/wiki/%D0%90%D0%BA%D0%B0%D0%B4%D0%B5%D0%BC%D1%81%D0%B5%D1%82%D1%8C" \o "Академсеть" </w:instrText>
      </w:r>
      <w:r w:rsidRPr="000E4959">
        <w:rPr>
          <w:color w:val="000000" w:themeColor="text1"/>
        </w:rPr>
        <w:fldChar w:fldCharType="separate"/>
      </w:r>
      <w:r w:rsidRPr="000E4959">
        <w:rPr>
          <w:rStyle w:val="a4"/>
          <w:color w:val="000000" w:themeColor="text1"/>
          <w:u w:val="none"/>
        </w:rPr>
        <w:t>Академсеть</w:t>
      </w:r>
      <w:proofErr w:type="spellEnd"/>
      <w:r w:rsidRPr="000E4959">
        <w:rPr>
          <w:color w:val="000000" w:themeColor="text1"/>
        </w:rPr>
        <w:fldChar w:fldCharType="end"/>
      </w:r>
      <w:r w:rsidRPr="000E4959">
        <w:rPr>
          <w:color w:val="000000" w:themeColor="text1"/>
        </w:rPr>
        <w:t> (</w:t>
      </w:r>
      <w:hyperlink r:id="rId23" w:tooltip="X.25" w:history="1">
        <w:r w:rsidRPr="000E4959">
          <w:rPr>
            <w:rStyle w:val="a4"/>
            <w:color w:val="000000" w:themeColor="text1"/>
            <w:u w:val="none"/>
          </w:rPr>
          <w:t>X.25</w:t>
        </w:r>
      </w:hyperlink>
      <w:r w:rsidRPr="000E4959">
        <w:rPr>
          <w:color w:val="000000" w:themeColor="text1"/>
        </w:rPr>
        <w:t>).</w:t>
      </w:r>
      <w:r w:rsidR="00C60704">
        <w:rPr>
          <w:color w:val="000000" w:themeColor="text1"/>
        </w:rPr>
        <w:t xml:space="preserve"> </w:t>
      </w:r>
      <w:hyperlink r:id="rId24" w:tooltip="Модель OSI" w:history="1">
        <w:r w:rsidRPr="000E4959">
          <w:rPr>
            <w:rStyle w:val="a4"/>
            <w:color w:val="000000" w:themeColor="text1"/>
            <w:u w:val="none"/>
          </w:rPr>
          <w:t>Принципы, по которым строится Интернет</w:t>
        </w:r>
      </w:hyperlink>
      <w:r w:rsidRPr="000E4959">
        <w:rPr>
          <w:color w:val="000000" w:themeColor="text1"/>
        </w:rPr>
        <w:t>, впервые были применены в сети </w:t>
      </w:r>
      <w:hyperlink r:id="rId25" w:tooltip="ARPANET" w:history="1">
        <w:r w:rsidRPr="000E4959">
          <w:rPr>
            <w:rStyle w:val="a4"/>
            <w:color w:val="000000" w:themeColor="text1"/>
            <w:u w:val="none"/>
          </w:rPr>
          <w:t>ARPANET</w:t>
        </w:r>
      </w:hyperlink>
      <w:r w:rsidRPr="000E4959">
        <w:rPr>
          <w:color w:val="000000" w:themeColor="text1"/>
        </w:rPr>
        <w:t>, созданной в 1969 году по заказу американского военного агентства </w:t>
      </w:r>
      <w:hyperlink r:id="rId26" w:tooltip="DARPA" w:history="1">
        <w:r w:rsidRPr="000E4959">
          <w:rPr>
            <w:rStyle w:val="a4"/>
            <w:color w:val="000000" w:themeColor="text1"/>
            <w:u w:val="none"/>
          </w:rPr>
          <w:t>DARPA</w:t>
        </w:r>
      </w:hyperlink>
      <w:r w:rsidRPr="000E4959">
        <w:rPr>
          <w:color w:val="000000" w:themeColor="text1"/>
        </w:rPr>
        <w:t> и соединившей научные, а затем и государственные учреждения. Используя наработки ARPANET, в 1984 году </w:t>
      </w:r>
      <w:hyperlink r:id="rId27" w:tooltip="Национальный научный фонд" w:history="1">
        <w:r w:rsidRPr="000E4959">
          <w:rPr>
            <w:rStyle w:val="a4"/>
            <w:color w:val="000000" w:themeColor="text1"/>
            <w:u w:val="none"/>
          </w:rPr>
          <w:t>Национальный научный фонд</w:t>
        </w:r>
      </w:hyperlink>
      <w:r w:rsidRPr="000E4959">
        <w:rPr>
          <w:color w:val="000000" w:themeColor="text1"/>
        </w:rPr>
        <w:t> США создал сеть </w:t>
      </w:r>
      <w:hyperlink r:id="rId28" w:tooltip="NSFNET" w:history="1">
        <w:r w:rsidRPr="000E4959">
          <w:rPr>
            <w:rStyle w:val="a4"/>
            <w:color w:val="000000" w:themeColor="text1"/>
            <w:u w:val="none"/>
          </w:rPr>
          <w:t>NSFNET</w:t>
        </w:r>
      </w:hyperlink>
      <w:r w:rsidRPr="000E4959">
        <w:rPr>
          <w:color w:val="000000" w:themeColor="text1"/>
        </w:rPr>
        <w:t xml:space="preserve"> для связи между университетами и </w:t>
      </w:r>
      <w:r w:rsidRPr="000E4959">
        <w:rPr>
          <w:color w:val="000000" w:themeColor="text1"/>
        </w:rPr>
        <w:lastRenderedPageBreak/>
        <w:t>вычислительными центрами. В отличие от закрытой ARPANET подключение к NSFNET было достаточно свободным, и к 1992 году к ней подключились более 7500 мелких сетей, включая 2500 за пределами США. С передачей </w:t>
      </w:r>
      <w:hyperlink r:id="rId29" w:tooltip="Опорные сети Интернета" w:history="1">
        <w:r w:rsidRPr="000E4959">
          <w:rPr>
            <w:rStyle w:val="a4"/>
            <w:color w:val="000000" w:themeColor="text1"/>
            <w:u w:val="none"/>
          </w:rPr>
          <w:t>опорной сети</w:t>
        </w:r>
      </w:hyperlink>
      <w:r w:rsidRPr="000E4959">
        <w:rPr>
          <w:color w:val="000000" w:themeColor="text1"/>
        </w:rPr>
        <w:t> NSFNET в коммерческое использование появился современный Интернет.</w:t>
      </w:r>
    </w:p>
    <w:p w:rsidR="00263B74" w:rsidRDefault="00263B74" w:rsidP="00263B74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В 90-е годы стало появляться все больше частных коммерческих организаций, предоставлявших услуги подключения к сети Интернет, население получило возможность </w:t>
      </w:r>
      <w:r w:rsidR="00AD3C9A">
        <w:rPr>
          <w:color w:val="000000" w:themeColor="text1"/>
        </w:rPr>
        <w:t>использовать сеть в своих целях.</w:t>
      </w:r>
    </w:p>
    <w:p w:rsidR="002A3169" w:rsidRDefault="002A3169" w:rsidP="00263B74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b/>
          <w:color w:val="0F0F0F"/>
        </w:rPr>
      </w:pPr>
      <w:r w:rsidRPr="002A3169">
        <w:rPr>
          <w:b/>
          <w:color w:val="0F0F0F"/>
        </w:rPr>
        <w:t>Роль компьютеров и Интернета в бизнес-сфере</w:t>
      </w:r>
    </w:p>
    <w:p w:rsidR="00336489" w:rsidRDefault="00063DB7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>
        <w:rPr>
          <w:color w:val="0F0F0F"/>
        </w:rPr>
        <w:t xml:space="preserve">В конце </w:t>
      </w:r>
      <w:r>
        <w:rPr>
          <w:color w:val="0F0F0F"/>
          <w:lang w:val="en-US"/>
        </w:rPr>
        <w:t>XX</w:t>
      </w:r>
      <w:r w:rsidRPr="00063DB7">
        <w:rPr>
          <w:color w:val="0F0F0F"/>
        </w:rPr>
        <w:t xml:space="preserve"> </w:t>
      </w:r>
      <w:r>
        <w:rPr>
          <w:color w:val="0F0F0F"/>
        </w:rPr>
        <w:t xml:space="preserve">века и начале нулевых появление сети Интернет дало огромный толчок для развития бизнеса. Произошел сильный рост интернет компании – многие офлайн компании начали переходить в Интернет и размещать свой продукт там. </w:t>
      </w:r>
      <w:r w:rsidR="00F12BD9" w:rsidRPr="00F12BD9">
        <w:rPr>
          <w:color w:val="0F0F0F"/>
        </w:rPr>
        <w:t>Вот несколько ключевых аспектов роли компьютеров и Интернета в бизнесе в этот период:</w:t>
      </w:r>
      <w:r w:rsidR="00B7783F">
        <w:rPr>
          <w:color w:val="0F0F0F"/>
        </w:rPr>
        <w:t xml:space="preserve"> </w:t>
      </w:r>
    </w:p>
    <w:p w:rsidR="00B7783F" w:rsidRPr="00B7783F" w:rsidRDefault="00B7783F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 w:rsidRPr="00B7783F">
        <w:rPr>
          <w:color w:val="0F0F0F"/>
        </w:rPr>
        <w:t>Элек</w:t>
      </w:r>
      <w:r w:rsidR="006D10D7">
        <w:rPr>
          <w:color w:val="0F0F0F"/>
        </w:rPr>
        <w:t>тронная коммерция (e-</w:t>
      </w:r>
      <w:proofErr w:type="spellStart"/>
      <w:r w:rsidR="006D10D7">
        <w:rPr>
          <w:color w:val="0F0F0F"/>
        </w:rPr>
        <w:t>commerce</w:t>
      </w:r>
      <w:proofErr w:type="spellEnd"/>
      <w:r w:rsidR="006D10D7">
        <w:rPr>
          <w:color w:val="0F0F0F"/>
        </w:rPr>
        <w:t xml:space="preserve">): </w:t>
      </w:r>
      <w:proofErr w:type="gramStart"/>
      <w:r w:rsidRPr="00B7783F">
        <w:rPr>
          <w:color w:val="0F0F0F"/>
        </w:rPr>
        <w:t>В</w:t>
      </w:r>
      <w:proofErr w:type="gramEnd"/>
      <w:r w:rsidRPr="00B7783F">
        <w:rPr>
          <w:color w:val="0F0F0F"/>
        </w:rPr>
        <w:t xml:space="preserve"> начале 2000-х годов Интернет стал платформой для роста электронной коммерции. Онлайн-магазины, электронные платежи и системы онлайн-заказов стали широко распространенными, что существенно изменило способы покупок и продаж.</w:t>
      </w:r>
    </w:p>
    <w:p w:rsidR="00B7783F" w:rsidRPr="00B7783F" w:rsidRDefault="00B7783F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>
        <w:rPr>
          <w:color w:val="0F0F0F"/>
        </w:rPr>
        <w:t xml:space="preserve">Онлайн-маркетинг: </w:t>
      </w:r>
      <w:r w:rsidRPr="00B7783F">
        <w:rPr>
          <w:color w:val="0F0F0F"/>
        </w:rPr>
        <w:t xml:space="preserve">Развитие поисковых систем и появление социальных сетей стали ключевыми элементами цифрового маркетинга. Рекламные кампании в Интернете стали более </w:t>
      </w:r>
      <w:proofErr w:type="spellStart"/>
      <w:r w:rsidRPr="00B7783F">
        <w:rPr>
          <w:color w:val="0F0F0F"/>
        </w:rPr>
        <w:t>таргетированными</w:t>
      </w:r>
      <w:proofErr w:type="spellEnd"/>
      <w:r w:rsidRPr="00B7783F">
        <w:rPr>
          <w:color w:val="0F0F0F"/>
        </w:rPr>
        <w:t>, что позволяло бизнесам достигать своей целевой аудитории с большей точностью.</w:t>
      </w:r>
    </w:p>
    <w:p w:rsidR="00B7783F" w:rsidRPr="00B7783F" w:rsidRDefault="00B7783F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 w:rsidRPr="00B7783F">
        <w:rPr>
          <w:color w:val="0F0F0F"/>
        </w:rPr>
        <w:t>Внедрение облачных технол</w:t>
      </w:r>
      <w:r>
        <w:rPr>
          <w:color w:val="0F0F0F"/>
        </w:rPr>
        <w:t xml:space="preserve">огий: </w:t>
      </w:r>
      <w:r w:rsidRPr="00B7783F">
        <w:rPr>
          <w:color w:val="0F0F0F"/>
        </w:rPr>
        <w:t>Нулевые годы стали временем расцвета облачных технологий. Предприятия стали широко использовать облачные сервисы для хранения данных, обмена информацией и управления приложениями, что повысило гибкость и масштабируемость бизнес-процессов.</w:t>
      </w:r>
    </w:p>
    <w:p w:rsidR="00B7783F" w:rsidRPr="00B7783F" w:rsidRDefault="00B7783F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 w:rsidRPr="00B7783F">
        <w:rPr>
          <w:color w:val="0F0F0F"/>
        </w:rPr>
        <w:t>Развитие б</w:t>
      </w:r>
      <w:r>
        <w:rPr>
          <w:color w:val="0F0F0F"/>
        </w:rPr>
        <w:t xml:space="preserve">изнес-аналитики: </w:t>
      </w:r>
      <w:r w:rsidRPr="00B7783F">
        <w:rPr>
          <w:color w:val="0F0F0F"/>
        </w:rPr>
        <w:t>Компьютеры и программы аналитики стали более мощными, позволяя бизнесам анализировать большие объемы данных для принятия более обоснованных стратегических решений.</w:t>
      </w:r>
    </w:p>
    <w:p w:rsidR="00B7783F" w:rsidRDefault="00B7783F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 w:rsidRPr="00B7783F">
        <w:rPr>
          <w:color w:val="0F0F0F"/>
        </w:rPr>
        <w:t>Расширение</w:t>
      </w:r>
      <w:r>
        <w:rPr>
          <w:color w:val="0F0F0F"/>
        </w:rPr>
        <w:t xml:space="preserve"> возможностей удаленной работы: </w:t>
      </w:r>
      <w:proofErr w:type="gramStart"/>
      <w:r w:rsidRPr="00B7783F">
        <w:rPr>
          <w:color w:val="0F0F0F"/>
        </w:rPr>
        <w:t>С</w:t>
      </w:r>
      <w:proofErr w:type="gramEnd"/>
      <w:r w:rsidRPr="00B7783F">
        <w:rPr>
          <w:color w:val="0F0F0F"/>
        </w:rPr>
        <w:t xml:space="preserve"> развитием интернет-технологий и широкого доступа к сети возрос интерес к удаленной работе. Все больше компаний предоставляли своим сотрудникам возможность работать из дома, что способствовало гибкости трудовых отношений.</w:t>
      </w:r>
    </w:p>
    <w:p w:rsidR="008C5CB9" w:rsidRDefault="008C5CB9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color w:val="0F0F0F"/>
        </w:rPr>
      </w:pPr>
      <w:r>
        <w:rPr>
          <w:color w:val="0F0F0F"/>
        </w:rPr>
        <w:lastRenderedPageBreak/>
        <w:t>С цифровой революцией в мир пришли и сопровождающие ее проблемы. Например, проблема безопасности и конфиденциальности в цифровом мире. Пользователи столкнулись с риском взлома их</w:t>
      </w:r>
      <w:r w:rsidR="006A7EF0">
        <w:rPr>
          <w:color w:val="0F0F0F"/>
        </w:rPr>
        <w:t xml:space="preserve"> собственных данных, возник риск обмана в сети, что в свою очередь повлекло за собой потребность в обеспечении безопасности данных и новые профессии за этим.</w:t>
      </w:r>
    </w:p>
    <w:p w:rsidR="00B857CD" w:rsidRDefault="00B857CD" w:rsidP="008C5CB9">
      <w:pPr>
        <w:pStyle w:val="a6"/>
        <w:shd w:val="clear" w:color="auto" w:fill="FFFFFF"/>
        <w:spacing w:before="0" w:beforeAutospacing="0" w:after="160" w:afterAutospacing="0" w:line="360" w:lineRule="auto"/>
        <w:jc w:val="both"/>
        <w:rPr>
          <w:b/>
          <w:color w:val="0F0F0F"/>
        </w:rPr>
      </w:pPr>
      <w:r w:rsidRPr="00B857CD">
        <w:rPr>
          <w:b/>
          <w:color w:val="0F0F0F"/>
        </w:rPr>
        <w:t>Перспективы развития компьютерных технологий и их воздействие на будущее общество</w:t>
      </w:r>
    </w:p>
    <w:p w:rsidR="00D509D3" w:rsidRPr="00D509D3" w:rsidRDefault="00D509D3" w:rsidP="00927C3F">
      <w:pPr>
        <w:pStyle w:val="a6"/>
        <w:shd w:val="clear" w:color="auto" w:fill="FFFFFF"/>
        <w:spacing w:after="160" w:afterAutospacing="0" w:line="360" w:lineRule="auto"/>
        <w:jc w:val="both"/>
        <w:rPr>
          <w:color w:val="0F0F0F"/>
        </w:rPr>
      </w:pPr>
      <w:r w:rsidRPr="00D509D3">
        <w:rPr>
          <w:color w:val="0F0F0F"/>
        </w:rPr>
        <w:t xml:space="preserve">Возможности </w:t>
      </w:r>
      <w:r>
        <w:rPr>
          <w:color w:val="0F0F0F"/>
        </w:rPr>
        <w:t xml:space="preserve">искусственного интеллекта (ИИ): </w:t>
      </w:r>
      <w:r w:rsidRPr="00D509D3">
        <w:rPr>
          <w:color w:val="0F0F0F"/>
        </w:rPr>
        <w:t>Развитие алгоритмов машинного обучения и нейронных сетей открывает новые горизонты для искусственного интеллекта. ИИ будет играть все более значимую роль в автоматизации задач, принятии решений и создании инноваций.</w:t>
      </w:r>
    </w:p>
    <w:p w:rsidR="00D509D3" w:rsidRPr="00D509D3" w:rsidRDefault="00927C3F" w:rsidP="00927C3F">
      <w:pPr>
        <w:pStyle w:val="a6"/>
        <w:shd w:val="clear" w:color="auto" w:fill="FFFFFF"/>
        <w:spacing w:after="160" w:afterAutospacing="0" w:line="360" w:lineRule="auto"/>
        <w:jc w:val="both"/>
        <w:rPr>
          <w:color w:val="0F0F0F"/>
        </w:rPr>
      </w:pPr>
      <w:r>
        <w:rPr>
          <w:color w:val="0F0F0F"/>
        </w:rPr>
        <w:t xml:space="preserve">Квантовые вычисления: </w:t>
      </w:r>
      <w:r w:rsidR="00D509D3" w:rsidRPr="00D509D3">
        <w:rPr>
          <w:color w:val="0F0F0F"/>
        </w:rPr>
        <w:t>Внедрение квантовых технологий может революционизировать область вычислений, обеспечивая высокую вычислительную мощность. Это приведет к созданию новых методов решения сложных задач, с которыми сталкивается современная наука и промышленность.</w:t>
      </w:r>
    </w:p>
    <w:p w:rsidR="00B857CD" w:rsidRPr="00D509D3" w:rsidRDefault="00D509D3" w:rsidP="00927C3F">
      <w:pPr>
        <w:pStyle w:val="a6"/>
        <w:shd w:val="clear" w:color="auto" w:fill="FFFFFF"/>
        <w:spacing w:after="160" w:afterAutospacing="0" w:line="360" w:lineRule="auto"/>
        <w:jc w:val="both"/>
        <w:rPr>
          <w:color w:val="0F0F0F"/>
        </w:rPr>
      </w:pPr>
      <w:r w:rsidRPr="00D509D3">
        <w:rPr>
          <w:color w:val="0F0F0F"/>
        </w:rPr>
        <w:t>Развитие и</w:t>
      </w:r>
      <w:r w:rsidR="00927C3F">
        <w:rPr>
          <w:color w:val="0F0F0F"/>
        </w:rPr>
        <w:t>нтернета вещей (</w:t>
      </w:r>
      <w:proofErr w:type="spellStart"/>
      <w:r w:rsidR="00927C3F">
        <w:rPr>
          <w:color w:val="0F0F0F"/>
        </w:rPr>
        <w:t>IoT</w:t>
      </w:r>
      <w:proofErr w:type="spellEnd"/>
      <w:r w:rsidR="00927C3F">
        <w:rPr>
          <w:color w:val="0F0F0F"/>
        </w:rPr>
        <w:t xml:space="preserve">): </w:t>
      </w:r>
      <w:r w:rsidRPr="00D509D3">
        <w:rPr>
          <w:color w:val="0F0F0F"/>
        </w:rPr>
        <w:t>Расширение сети подключенных устройств, от бытовых приборов до промышленного оборудования, создаст более умную и автоматизированную среду. Это повысит эффективность, безопасность и уровень комфорта в повседневной жизни.</w:t>
      </w:r>
    </w:p>
    <w:p w:rsidR="00927C3F" w:rsidRPr="00927C3F" w:rsidRDefault="00927C3F" w:rsidP="00927C3F">
      <w:pPr>
        <w:spacing w:line="360" w:lineRule="auto"/>
        <w:jc w:val="both"/>
        <w:rPr>
          <w:color w:val="0F0F0F"/>
        </w:rPr>
      </w:pPr>
      <w:r w:rsidRPr="00927C3F">
        <w:rPr>
          <w:color w:val="0F0F0F"/>
        </w:rPr>
        <w:t>В заключение, цифровая революция, зародившаяся в конце XX века с появлением компьютеров и развертыванием Интернета, оказала беспрецедентное воздействие на общество, формируя новую реальность в различных аспектах нашей жизни. Стремительное развитие технологий не только изменило способы взаимодействия между людьми, но и переформатировало экономические, образовательные и культурные структуры.</w:t>
      </w:r>
    </w:p>
    <w:p w:rsidR="00927C3F" w:rsidRPr="00927C3F" w:rsidRDefault="00927C3F" w:rsidP="00927C3F">
      <w:pPr>
        <w:spacing w:line="360" w:lineRule="auto"/>
        <w:jc w:val="both"/>
        <w:rPr>
          <w:color w:val="0F0F0F"/>
        </w:rPr>
      </w:pPr>
      <w:r w:rsidRPr="00927C3F">
        <w:rPr>
          <w:color w:val="0F0F0F"/>
        </w:rPr>
        <w:t>В экономике бизнес-сфера подверглась глубоким трансформациям: электронная коммерция сделала покупки и продажи глобальными, цифровой маркетинг повысил точность и эффективность рекламы, а облачные технологии изменили подход</w:t>
      </w:r>
      <w:r>
        <w:rPr>
          <w:color w:val="0F0F0F"/>
        </w:rPr>
        <w:t xml:space="preserve"> к хранению и обработке данных.</w:t>
      </w:r>
    </w:p>
    <w:p w:rsidR="00045B15" w:rsidRDefault="00927C3F" w:rsidP="00927C3F">
      <w:pPr>
        <w:spacing w:line="360" w:lineRule="auto"/>
        <w:jc w:val="both"/>
        <w:rPr>
          <w:color w:val="0F0F0F"/>
        </w:rPr>
      </w:pPr>
      <w:r w:rsidRPr="00927C3F">
        <w:rPr>
          <w:color w:val="0F0F0F"/>
        </w:rPr>
        <w:t xml:space="preserve">Образование получило новые горизонты с появлением онлайн-курсов и цифровых платформ для обучения, а культура пережила революцию в области развлечений и </w:t>
      </w:r>
      <w:r w:rsidRPr="00927C3F">
        <w:rPr>
          <w:color w:val="0F0F0F"/>
        </w:rPr>
        <w:lastRenderedPageBreak/>
        <w:t>информационного доступа. Интернет стал виртуальным пространством для обмена идеями и культурными ценностями, объединяя людей независимо от расстояний.</w:t>
      </w:r>
    </w:p>
    <w:p w:rsidR="00927C3F" w:rsidRDefault="00927C3F" w:rsidP="00927C3F">
      <w:pPr>
        <w:spacing w:line="360" w:lineRule="auto"/>
        <w:jc w:val="center"/>
        <w:rPr>
          <w:color w:val="0F0F0F"/>
        </w:rPr>
      </w:pPr>
      <w:r>
        <w:rPr>
          <w:color w:val="0F0F0F"/>
        </w:rPr>
        <w:t>Источники</w:t>
      </w:r>
    </w:p>
    <w:p w:rsidR="00E36EBF" w:rsidRDefault="000A78DA" w:rsidP="00E36EBF">
      <w:pPr>
        <w:pStyle w:val="a5"/>
        <w:numPr>
          <w:ilvl w:val="0"/>
          <w:numId w:val="2"/>
        </w:numPr>
        <w:spacing w:line="360" w:lineRule="auto"/>
        <w:jc w:val="center"/>
        <w:rPr>
          <w:color w:val="0F0F0F"/>
        </w:rPr>
      </w:pPr>
      <w:hyperlink r:id="rId30" w:history="1">
        <w:r w:rsidRPr="006E06F1">
          <w:rPr>
            <w:rStyle w:val="a4"/>
          </w:rPr>
          <w:t>https://digitalocean.ru/n/</w:t>
        </w:r>
      </w:hyperlink>
    </w:p>
    <w:p w:rsidR="000A78DA" w:rsidRDefault="000A78DA" w:rsidP="000A78DA">
      <w:pPr>
        <w:pStyle w:val="a5"/>
        <w:numPr>
          <w:ilvl w:val="0"/>
          <w:numId w:val="2"/>
        </w:numPr>
        <w:spacing w:line="360" w:lineRule="auto"/>
        <w:jc w:val="center"/>
        <w:rPr>
          <w:color w:val="0F0F0F"/>
        </w:rPr>
      </w:pPr>
      <w:hyperlink r:id="rId31" w:history="1">
        <w:r w:rsidRPr="006E06F1">
          <w:rPr>
            <w:rStyle w:val="a4"/>
          </w:rPr>
          <w:t>https://tpt.tom.ru/sved/umk/obscheobraz/uchebnik/history.htm</w:t>
        </w:r>
      </w:hyperlink>
    </w:p>
    <w:p w:rsidR="000A78DA" w:rsidRDefault="000A78DA" w:rsidP="000A78DA">
      <w:pPr>
        <w:pStyle w:val="a5"/>
        <w:numPr>
          <w:ilvl w:val="0"/>
          <w:numId w:val="2"/>
        </w:numPr>
        <w:spacing w:line="360" w:lineRule="auto"/>
        <w:jc w:val="center"/>
        <w:rPr>
          <w:color w:val="0F0F0F"/>
        </w:rPr>
      </w:pPr>
      <w:hyperlink r:id="rId32" w:history="1">
        <w:r w:rsidRPr="006E06F1">
          <w:rPr>
            <w:rStyle w:val="a4"/>
          </w:rPr>
          <w:t>https://webbuilding.pro/rus/blog/istoriya-interneta</w:t>
        </w:r>
      </w:hyperlink>
    </w:p>
    <w:p w:rsidR="000A78DA" w:rsidRDefault="000A78DA" w:rsidP="000A78DA">
      <w:pPr>
        <w:pStyle w:val="a5"/>
        <w:numPr>
          <w:ilvl w:val="0"/>
          <w:numId w:val="2"/>
        </w:numPr>
        <w:spacing w:line="360" w:lineRule="auto"/>
        <w:jc w:val="center"/>
        <w:rPr>
          <w:color w:val="0F0F0F"/>
        </w:rPr>
      </w:pPr>
      <w:hyperlink r:id="rId33" w:history="1">
        <w:r w:rsidRPr="006E06F1">
          <w:rPr>
            <w:rStyle w:val="a4"/>
          </w:rPr>
          <w:t>https://www.sut.ru/bonchnews/different/6296-den-v-istorii-razrabotan-perviy-massoviy-personalniy-komputer</w:t>
        </w:r>
      </w:hyperlink>
    </w:p>
    <w:p w:rsidR="000A78DA" w:rsidRDefault="000B44E1" w:rsidP="000B44E1">
      <w:pPr>
        <w:pStyle w:val="a5"/>
        <w:numPr>
          <w:ilvl w:val="0"/>
          <w:numId w:val="2"/>
        </w:numPr>
        <w:spacing w:line="360" w:lineRule="auto"/>
        <w:jc w:val="center"/>
        <w:rPr>
          <w:color w:val="0F0F0F"/>
        </w:rPr>
      </w:pPr>
      <w:hyperlink r:id="rId34" w:history="1">
        <w:r w:rsidRPr="006E06F1">
          <w:rPr>
            <w:rStyle w:val="a4"/>
          </w:rPr>
          <w:t>https://ru.wikipedia.org/wiki/</w:t>
        </w:r>
      </w:hyperlink>
    </w:p>
    <w:p w:rsidR="000B44E1" w:rsidRPr="00E36EBF" w:rsidRDefault="000B44E1" w:rsidP="000B44E1">
      <w:pPr>
        <w:pStyle w:val="a5"/>
        <w:spacing w:line="360" w:lineRule="auto"/>
        <w:jc w:val="center"/>
        <w:rPr>
          <w:color w:val="0F0F0F"/>
        </w:rPr>
      </w:pPr>
      <w:bookmarkStart w:id="0" w:name="_GoBack"/>
      <w:bookmarkEnd w:id="0"/>
    </w:p>
    <w:sectPr w:rsidR="000B44E1" w:rsidRPr="00E36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5272"/>
    <w:multiLevelType w:val="hybridMultilevel"/>
    <w:tmpl w:val="99B8A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96575"/>
    <w:multiLevelType w:val="hybridMultilevel"/>
    <w:tmpl w:val="C816728E"/>
    <w:lvl w:ilvl="0" w:tplc="1F4C06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9F"/>
    <w:rsid w:val="00045B15"/>
    <w:rsid w:val="00063DB7"/>
    <w:rsid w:val="000A78DA"/>
    <w:rsid w:val="000B44E1"/>
    <w:rsid w:val="000E4959"/>
    <w:rsid w:val="00143156"/>
    <w:rsid w:val="00164065"/>
    <w:rsid w:val="00246B5D"/>
    <w:rsid w:val="00263B74"/>
    <w:rsid w:val="002A3169"/>
    <w:rsid w:val="0033429F"/>
    <w:rsid w:val="00336489"/>
    <w:rsid w:val="00366C89"/>
    <w:rsid w:val="0047340A"/>
    <w:rsid w:val="00555A4F"/>
    <w:rsid w:val="00576B10"/>
    <w:rsid w:val="0063629F"/>
    <w:rsid w:val="006A7EF0"/>
    <w:rsid w:val="006D10D7"/>
    <w:rsid w:val="007556B6"/>
    <w:rsid w:val="008C5CB9"/>
    <w:rsid w:val="009138B4"/>
    <w:rsid w:val="00927C3F"/>
    <w:rsid w:val="00AD3C9A"/>
    <w:rsid w:val="00B7783F"/>
    <w:rsid w:val="00B857CD"/>
    <w:rsid w:val="00C423EA"/>
    <w:rsid w:val="00C60704"/>
    <w:rsid w:val="00CA3A15"/>
    <w:rsid w:val="00D05535"/>
    <w:rsid w:val="00D22FD0"/>
    <w:rsid w:val="00D509D3"/>
    <w:rsid w:val="00E1747D"/>
    <w:rsid w:val="00E36EBF"/>
    <w:rsid w:val="00E5430C"/>
    <w:rsid w:val="00E81478"/>
    <w:rsid w:val="00EA2E16"/>
    <w:rsid w:val="00EE60AF"/>
    <w:rsid w:val="00F12BD9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350A"/>
  <w15:chartTrackingRefBased/>
  <w15:docId w15:val="{AD87BA39-69DA-427A-A92A-324A1FC9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B10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629F"/>
    <w:rPr>
      <w:b/>
      <w:bCs/>
    </w:rPr>
  </w:style>
  <w:style w:type="character" w:styleId="a4">
    <w:name w:val="Hyperlink"/>
    <w:basedOn w:val="a0"/>
    <w:uiPriority w:val="99"/>
    <w:unhideWhenUsed/>
    <w:rsid w:val="001431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5B1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E60AF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0%BE%D0%BD%D0%BD%D0%B0%D1%8F_%D1%80%D0%B5%D0%B2%D0%BE%D0%BB%D1%8E%D1%86%D0%B8%D1%8F" TargetMode="External"/><Relationship Id="rId13" Type="http://schemas.openxmlformats.org/officeDocument/2006/relationships/hyperlink" Target="https://ru.wikipedia.org/wiki/%D0%98%D0%BD%D1%82%D0%B5%D1%80%D0%BD%D0%B5%D1%82" TargetMode="External"/><Relationship Id="rId18" Type="http://schemas.openxmlformats.org/officeDocument/2006/relationships/hyperlink" Target="https://ru.wikipedia.org/wiki/%D0%98%D0%BD%D1%82%D0%B5%D1%80%D0%BD%D0%B5%D1%82" TargetMode="External"/><Relationship Id="rId26" Type="http://schemas.openxmlformats.org/officeDocument/2006/relationships/hyperlink" Target="https://ru.wikipedia.org/wiki/DAR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93%D0%90%D0%A1" TargetMode="External"/><Relationship Id="rId34" Type="http://schemas.openxmlformats.org/officeDocument/2006/relationships/hyperlink" Target="https://ru.wikipedia.org/wiki/" TargetMode="External"/><Relationship Id="rId7" Type="http://schemas.openxmlformats.org/officeDocument/2006/relationships/hyperlink" Target="https://ru.wikipedia.org/wiki/%D0%98%D0%BD%D1%84%D0%BE%D1%80%D0%BC%D0%B0%D1%86%D0%B8%D0%BE%D0%BD%D0%BD%D0%BE-%D0%BA%D0%BE%D0%BC%D0%BC%D1%83%D0%BD%D0%B8%D0%BA%D0%B0%D1%86%D0%B8%D0%BE%D0%BD%D0%BD%D1%8B%D0%B5_%D1%82%D0%B5%D1%85%D0%BD%D0%BE%D0%BB%D0%BE%D0%B3%D0%B8%D0%B8" TargetMode="External"/><Relationship Id="rId12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7" Type="http://schemas.openxmlformats.org/officeDocument/2006/relationships/hyperlink" Target="https://ru.wikipedia.org/wiki/1801BMx" TargetMode="External"/><Relationship Id="rId25" Type="http://schemas.openxmlformats.org/officeDocument/2006/relationships/hyperlink" Target="https://ru.wikipedia.org/wiki/ARPANET" TargetMode="External"/><Relationship Id="rId33" Type="http://schemas.openxmlformats.org/officeDocument/2006/relationships/hyperlink" Target="https://www.sut.ru/bonchnews/different/6296-den-v-istorii-razrabotan-perviy-massoviy-personalniy-k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E%D1%8E%D0%B7-%D0%9D%D0%B5%D0%BE%D0%BD_%D0%9F%D0%9A-11/16" TargetMode="External"/><Relationship Id="rId20" Type="http://schemas.openxmlformats.org/officeDocument/2006/relationships/hyperlink" Target="https://ru.wikipedia.org/wiki/%D0%98%D1%81%D1%82%D0%BE%D1%80%D0%B8%D1%8F_%D0%98%D0%BD%D1%82%D0%B5%D1%80%D0%BD%D0%B5%D1%82%D0%B0" TargetMode="External"/><Relationship Id="rId29" Type="http://schemas.openxmlformats.org/officeDocument/2006/relationships/hyperlink" Target="https://ru.wikipedia.org/wiki/%D0%9E%D0%BF%D0%BE%D1%80%D0%BD%D1%8B%D0%B5_%D1%81%D0%B5%D1%82%D0%B8_%D0%98%D0%BD%D1%82%D0%B5%D1%80%D0%BD%D0%B5%D1%82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1%82%D0%B5%D1%85%D0%BD%D0%BE%D0%BB%D0%BE%D0%B3%D0%B8%D1%8F" TargetMode="External"/><Relationship Id="rId11" Type="http://schemas.openxmlformats.org/officeDocument/2006/relationships/hyperlink" Target="https://ru.wikipedia.org/wiki/%D0%92%D1%8B%D1%87%D0%B8%D1%81%D0%BB%D0%B8%D1%82%D0%B5%D0%BB%D1%8C%D0%BD%D0%B0%D1%8F_%D1%82%D0%B5%D1%85%D0%BD%D0%B8%D0%BA%D0%B0" TargetMode="External"/><Relationship Id="rId24" Type="http://schemas.openxmlformats.org/officeDocument/2006/relationships/hyperlink" Target="https://ru.wikipedia.org/wiki/%D0%9C%D0%BE%D0%B4%D0%B5%D0%BB%D1%8C_OSI" TargetMode="External"/><Relationship Id="rId32" Type="http://schemas.openxmlformats.org/officeDocument/2006/relationships/hyperlink" Target="https://webbuilding.pro/rus/blog/istoriya-interneta" TargetMode="External"/><Relationship Id="rId5" Type="http://schemas.openxmlformats.org/officeDocument/2006/relationships/hyperlink" Target="https://ru.wikipedia.org/wiki/%D0%AD%D0%BB%D0%B5%D0%BA%D1%82%D1%80%D0%BE%D0%BD%D0%B8%D0%BA%D0%B0" TargetMode="External"/><Relationship Id="rId15" Type="http://schemas.openxmlformats.org/officeDocument/2006/relationships/hyperlink" Target="https://ru.wikipedia.org/wiki/%D0%90%D0%B3%D0%B0%D1%82_(%D0%BA%D0%BE%D0%BC%D0%BF%D1%8C%D1%8E%D1%82%D0%B5%D1%80)" TargetMode="External"/><Relationship Id="rId23" Type="http://schemas.openxmlformats.org/officeDocument/2006/relationships/hyperlink" Target="https://ru.wikipedia.org/wiki/X.25" TargetMode="External"/><Relationship Id="rId28" Type="http://schemas.openxmlformats.org/officeDocument/2006/relationships/hyperlink" Target="https://ru.wikipedia.org/wiki/NSFNE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F%D0%BE%D1%81%D1%82%D0%B8%D0%BD%D0%B4%D1%83%D1%81%D1%82%D1%80%D0%B8%D0%B0%D0%BB%D1%8C%D0%BD%D0%B0%D1%8F_%D1%8D%D0%BA%D0%BE%D0%BD%D0%BE%D0%BC%D0%B8%D0%BA%D0%B0" TargetMode="External"/><Relationship Id="rId19" Type="http://schemas.openxmlformats.org/officeDocument/2006/relationships/hyperlink" Target="https://ru.wikipedia.org/wiki/%D0%93%D0%BB%D0%BE%D0%B1%D0%B0%D0%BB%D1%8C%D0%BD%D0%B0%D1%8F_%D0%B2%D1%8B%D1%87%D0%B8%D1%81%D0%BB%D0%B8%D1%82%D0%B5%D0%BB%D1%8C%D0%BD%D0%B0%D1%8F_%D1%81%D0%B5%D1%82%D1%8C" TargetMode="External"/><Relationship Id="rId31" Type="http://schemas.openxmlformats.org/officeDocument/2006/relationships/hyperlink" Target="https://tpt.tom.ru/sved/umk/obscheobraz/uchebnik/histor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B%D0%BE%D0%B1%D0%B0%D0%BB%D0%B8%D0%B7%D0%B0%D1%86%D0%B8%D1%8F" TargetMode="External"/><Relationship Id="rId14" Type="http://schemas.openxmlformats.org/officeDocument/2006/relationships/hyperlink" Target="https://ru.wikipedia.org/wiki/1984_%D0%B3%D0%BE%D0%B4" TargetMode="External"/><Relationship Id="rId22" Type="http://schemas.openxmlformats.org/officeDocument/2006/relationships/hyperlink" Target="https://ru.wikipedia.org/wiki/%D0%98%D1%81%D1%82%D0%BE%D1%80%D0%B8%D1%8F_%D0%98%D0%BD%D1%82%D0%B5%D1%80%D0%BD%D0%B5%D1%82%D0%B0" TargetMode="External"/><Relationship Id="rId27" Type="http://schemas.openxmlformats.org/officeDocument/2006/relationships/hyperlink" Target="https://ru.wikipedia.org/wiki/%D0%9D%D0%B0%D1%86%D0%B8%D0%BE%D0%BD%D0%B0%D0%BB%D1%8C%D0%BD%D1%8B%D0%B9_%D0%BD%D0%B0%D1%83%D1%87%D0%BD%D1%8B%D0%B9_%D1%84%D0%BE%D0%BD%D0%B4" TargetMode="External"/><Relationship Id="rId30" Type="http://schemas.openxmlformats.org/officeDocument/2006/relationships/hyperlink" Target="https://digitalocean.ru/n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33</cp:revision>
  <dcterms:created xsi:type="dcterms:W3CDTF">2023-11-21T15:20:00Z</dcterms:created>
  <dcterms:modified xsi:type="dcterms:W3CDTF">2023-11-27T17:05:00Z</dcterms:modified>
</cp:coreProperties>
</file>