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20" w:rsidRPr="00255D68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255D68">
        <w:rPr>
          <w:rFonts w:ascii="Segoe UI" w:hAnsi="Segoe UI" w:cs="Segoe UI"/>
          <w:b/>
          <w:color w:val="374151"/>
        </w:rPr>
        <w:t>II</w:t>
      </w:r>
      <w:r w:rsidR="00255D68">
        <w:rPr>
          <w:rFonts w:ascii="Segoe UI" w:hAnsi="Segoe UI" w:cs="Segoe UI"/>
          <w:b/>
          <w:color w:val="374151"/>
          <w:lang w:val="en-US"/>
        </w:rPr>
        <w:t>I</w:t>
      </w:r>
      <w:r w:rsidRPr="00255D68">
        <w:rPr>
          <w:rFonts w:ascii="Segoe UI" w:hAnsi="Segoe UI" w:cs="Segoe UI"/>
          <w:b/>
          <w:color w:val="374151"/>
        </w:rPr>
        <w:t xml:space="preserve">. Исторический контекст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Обстоятельства, способствовавшие необходимости индустриализации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Предпосылки, приведшие к решению о проведении индустриализации в СССР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Роль лидеров СССР в принятии решений об индустриализации</w:t>
      </w:r>
    </w:p>
    <w:p w:rsidR="00264020" w:rsidRPr="00255D68" w:rsidRDefault="00255D68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b/>
          <w:color w:val="374151"/>
        </w:rPr>
        <w:t>IV</w:t>
      </w:r>
      <w:r w:rsidR="00264020" w:rsidRPr="00255D68">
        <w:rPr>
          <w:rFonts w:ascii="Segoe UI" w:hAnsi="Segoe UI" w:cs="Segoe UI"/>
          <w:b/>
          <w:color w:val="374151"/>
        </w:rPr>
        <w:t xml:space="preserve">. Первый пятилетний план (1928-1932)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Цели и задачи первого пятилетнего плана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Основные отрасли, подвергнутые индустриализации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Достижения и проблемы первого пятилетнего плана</w:t>
      </w:r>
    </w:p>
    <w:p w:rsidR="00264020" w:rsidRPr="00255D68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255D68">
        <w:rPr>
          <w:rFonts w:ascii="Segoe UI" w:hAnsi="Segoe UI" w:cs="Segoe UI"/>
          <w:b/>
          <w:color w:val="374151"/>
        </w:rPr>
        <w:t xml:space="preserve">V. Второй пятилетний план (1933-1937)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Продолжение и расширение индустриализации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Успехи и трудности второго пятилетнего плана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Воздействие политических событий на ход индустриализации</w:t>
      </w:r>
    </w:p>
    <w:p w:rsidR="00264020" w:rsidRPr="00255D68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255D68">
        <w:rPr>
          <w:rFonts w:ascii="Segoe UI" w:hAnsi="Segoe UI" w:cs="Segoe UI"/>
          <w:b/>
          <w:color w:val="374151"/>
        </w:rPr>
        <w:t>V</w:t>
      </w:r>
      <w:r w:rsidR="00255D68">
        <w:rPr>
          <w:rFonts w:ascii="Segoe UI" w:hAnsi="Segoe UI" w:cs="Segoe UI"/>
          <w:b/>
          <w:color w:val="374151"/>
          <w:lang w:val="en-US"/>
        </w:rPr>
        <w:t>I</w:t>
      </w:r>
      <w:r w:rsidRPr="00255D68">
        <w:rPr>
          <w:rFonts w:ascii="Segoe UI" w:hAnsi="Segoe UI" w:cs="Segoe UI"/>
          <w:b/>
          <w:color w:val="374151"/>
        </w:rPr>
        <w:t xml:space="preserve">. </w:t>
      </w:r>
      <w:r w:rsidR="00255D68" w:rsidRPr="00255D68">
        <w:rPr>
          <w:rFonts w:ascii="Segoe UI" w:hAnsi="Segoe UI" w:cs="Segoe UI"/>
          <w:b/>
          <w:color w:val="374151"/>
        </w:rPr>
        <w:t>Последствия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Изменения в структуре общества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Улучшение экономических показателей </w:t>
      </w:r>
    </w:p>
    <w:p w:rsidR="00264020" w:rsidRDefault="00F42983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Негативные аспекты</w:t>
      </w:r>
    </w:p>
    <w:p w:rsidR="00264020" w:rsidRPr="00255D68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255D68">
        <w:rPr>
          <w:rFonts w:ascii="Segoe UI" w:hAnsi="Segoe UI" w:cs="Segoe UI"/>
          <w:b/>
          <w:color w:val="374151"/>
        </w:rPr>
        <w:t>VI</w:t>
      </w:r>
      <w:r w:rsidR="00255D68">
        <w:rPr>
          <w:rFonts w:ascii="Segoe UI" w:hAnsi="Segoe UI" w:cs="Segoe UI"/>
          <w:b/>
          <w:color w:val="374151"/>
          <w:lang w:val="en-US"/>
        </w:rPr>
        <w:t>I</w:t>
      </w:r>
      <w:r w:rsidRPr="00255D68">
        <w:rPr>
          <w:rFonts w:ascii="Segoe UI" w:hAnsi="Segoe UI" w:cs="Segoe UI"/>
          <w:b/>
          <w:color w:val="374151"/>
        </w:rPr>
        <w:t xml:space="preserve">. Сравнение с индустриализацией в других странах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Сходства и различия с опытом других стран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B. Влияние индустриализации на мировую политическую картину</w:t>
      </w:r>
    </w:p>
    <w:p w:rsidR="00264020" w:rsidRPr="00255D68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255D68">
        <w:rPr>
          <w:rFonts w:ascii="Segoe UI" w:hAnsi="Segoe UI" w:cs="Segoe UI"/>
          <w:b/>
          <w:color w:val="374151"/>
        </w:rPr>
        <w:t>VII</w:t>
      </w:r>
      <w:r w:rsidR="00255D68">
        <w:rPr>
          <w:rFonts w:ascii="Segoe UI" w:hAnsi="Segoe UI" w:cs="Segoe UI"/>
          <w:b/>
          <w:color w:val="374151"/>
          <w:lang w:val="en-US"/>
        </w:rPr>
        <w:t>I</w:t>
      </w:r>
      <w:r w:rsidRPr="00255D68">
        <w:rPr>
          <w:rFonts w:ascii="Segoe UI" w:hAnsi="Segoe UI" w:cs="Segoe UI"/>
          <w:b/>
          <w:color w:val="374151"/>
        </w:rPr>
        <w:t xml:space="preserve">. Заключение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Оценка результатов индустриализации в СССР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Значение этапа индустриализации для современной России </w:t>
      </w:r>
    </w:p>
    <w:p w:rsidR="00264020" w:rsidRDefault="00264020" w:rsidP="0026402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C. Перспективы развития после завершения индустриализации в СССР</w:t>
      </w:r>
    </w:p>
    <w:p w:rsidR="00AC50F1" w:rsidRDefault="0060649F">
      <w:pPr>
        <w:rPr>
          <w:b/>
          <w:sz w:val="28"/>
        </w:rPr>
      </w:pPr>
      <w:r w:rsidRPr="0060649F">
        <w:rPr>
          <w:b/>
          <w:sz w:val="28"/>
        </w:rPr>
        <w:lastRenderedPageBreak/>
        <w:t xml:space="preserve">1, 2 </w:t>
      </w:r>
      <w:r>
        <w:rPr>
          <w:b/>
          <w:sz w:val="28"/>
        </w:rPr>
        <w:t>–</w:t>
      </w:r>
      <w:r w:rsidRPr="0060649F">
        <w:rPr>
          <w:b/>
          <w:sz w:val="28"/>
        </w:rPr>
        <w:t xml:space="preserve"> Введение</w:t>
      </w:r>
    </w:p>
    <w:p w:rsidR="00742E6E" w:rsidRDefault="005A0B99" w:rsidP="005A0B9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5A0B9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Индустриализа́ция в СССР</w:t>
      </w:r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— процесс форсированного наращивания </w:t>
      </w:r>
      <w:hyperlink r:id="rId5" w:tooltip="Промышленность СССР" w:history="1">
        <w:r w:rsidR="00EA0FA0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 xml:space="preserve">промышленного, военного и экономического </w:t>
        </w:r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потенциала СССР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, осуществлявшийся с</w:t>
      </w:r>
      <w:r w:rsidR="00EA0FA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1928</w:t>
      </w:r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="00EA0FA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по </w:t>
      </w:r>
      <w:hyperlink r:id="rId6" w:tooltip="1941 год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1941 год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с целью сокращения отставания </w:t>
      </w:r>
      <w:hyperlink r:id="rId7" w:tooltip="Экономика СССР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советской экономики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от </w:t>
      </w:r>
      <w:hyperlink r:id="rId8" w:tooltip="Развитые страны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экономики развитых капиталистических государств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</w:p>
    <w:p w:rsidR="005A0B99" w:rsidRDefault="005A0B99" w:rsidP="005A0B9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Курс на </w:t>
      </w:r>
      <w:hyperlink r:id="rId9" w:tooltip="Индустриализация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индустриализацию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обозначил </w:t>
      </w:r>
      <w:hyperlink r:id="rId10" w:tooltip="XIV съезд ВКП(б)" w:history="1">
        <w:r w:rsidR="00EA0FA0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XIV cъезд ВКП</w:t>
        </w:r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б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18 декабря 1925 года, давший поручение о составлении </w:t>
      </w:r>
      <w:hyperlink r:id="rId11" w:tooltip="Первая пятилетка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первого пятилетнего плана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. Официальной задачей индустриализации было превращение СССР из преимущественно </w:t>
      </w:r>
      <w:hyperlink r:id="rId12" w:tooltip="Аграрное общество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аграрного государства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в ведущее </w:t>
      </w:r>
      <w:hyperlink r:id="rId13" w:tooltip="Индустриальное общество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индустриальное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. Начало социалистической индустриализации как составной части «триединой задачи по коренному переустройству общества» (индустриализация, </w:t>
      </w:r>
      <w:hyperlink r:id="rId14" w:tooltip="Коллективизация в СССР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коллективизация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сельского хозяйства и </w:t>
      </w:r>
      <w:hyperlink r:id="rId15" w:tooltip="Культурная революция в СССР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культурная революция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) было положено </w:t>
      </w:r>
      <w:hyperlink r:id="rId16" w:tooltip="Первая пятилетка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первым пятилетним планом развития народного хозяйства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(</w:t>
      </w:r>
      <w:hyperlink r:id="rId17" w:tooltip="1928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1928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—</w:t>
      </w:r>
      <w:hyperlink r:id="rId18" w:tooltip="1932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1932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). В этот период времени в создание новых государственных </w:t>
      </w:r>
      <w:hyperlink r:id="rId19" w:tooltip="Производственные фонды (страница отсутствует)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производственных фондов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было вложено 45 000 000 000 рублей.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В советское время индустриализация считалась, как писала советская пресса, великим подвигом.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В результате индустриализации ускорилась </w:t>
      </w:r>
      <w:hyperlink r:id="rId20" w:tooltip="Урбанизация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урбанизация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, были созданы десятки новых городов («</w:t>
      </w:r>
      <w:hyperlink r:id="rId21" w:tooltip="Соцгород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соцгорода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»). В современной России среди </w:t>
      </w:r>
      <w:hyperlink r:id="rId22" w:tooltip="Экономист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экономистов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и </w:t>
      </w:r>
      <w:hyperlink r:id="rId23" w:tooltip="Историограф" w:history="1">
        <w:r w:rsidRPr="005A0B99">
          <w:rPr>
            <w:rFonts w:ascii="Times New Roman" w:eastAsia="Times New Roman" w:hAnsi="Times New Roman" w:cs="Times New Roman"/>
            <w:sz w:val="21"/>
            <w:szCs w:val="21"/>
            <w:lang w:eastAsia="ru-RU"/>
          </w:rPr>
          <w:t>историков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 ведутся дискуссии об индустриализации, где одни ставят под сомнения и критикуют её результат для советской экономики</w:t>
      </w:r>
      <w:hyperlink r:id="rId24" w:anchor="cite_note-:3-2" w:history="1">
        <w:r w:rsidRPr="005A0B99">
          <w:rPr>
            <w:rFonts w:ascii="Times New Roman" w:eastAsia="Times New Roman" w:hAnsi="Times New Roman" w:cs="Times New Roman"/>
            <w:sz w:val="17"/>
            <w:szCs w:val="17"/>
            <w:vertAlign w:val="superscript"/>
            <w:lang w:eastAsia="ru-RU"/>
          </w:rPr>
          <w:t>[2]</w:t>
        </w:r>
      </w:hyperlink>
      <w:hyperlink r:id="rId25" w:anchor="cite_note-3" w:history="1">
        <w:r w:rsidRPr="005A0B99">
          <w:rPr>
            <w:rFonts w:ascii="Times New Roman" w:eastAsia="Times New Roman" w:hAnsi="Times New Roman" w:cs="Times New Roman"/>
            <w:sz w:val="17"/>
            <w:szCs w:val="17"/>
            <w:vertAlign w:val="superscript"/>
            <w:lang w:eastAsia="ru-RU"/>
          </w:rPr>
          <w:t>[3]</w:t>
        </w:r>
      </w:hyperlink>
      <w:hyperlink r:id="rId26" w:anchor="cite_note-4" w:history="1">
        <w:r w:rsidRPr="005A0B99">
          <w:rPr>
            <w:rFonts w:ascii="Times New Roman" w:eastAsia="Times New Roman" w:hAnsi="Times New Roman" w:cs="Times New Roman"/>
            <w:sz w:val="17"/>
            <w:szCs w:val="17"/>
            <w:vertAlign w:val="superscript"/>
            <w:lang w:eastAsia="ru-RU"/>
          </w:rPr>
          <w:t>[4]</w:t>
        </w:r>
      </w:hyperlink>
      <w:hyperlink r:id="rId27" w:anchor="cite_note-5" w:history="1">
        <w:r w:rsidRPr="005A0B99">
          <w:rPr>
            <w:rFonts w:ascii="Times New Roman" w:eastAsia="Times New Roman" w:hAnsi="Times New Roman" w:cs="Times New Roman"/>
            <w:sz w:val="17"/>
            <w:szCs w:val="17"/>
            <w:vertAlign w:val="superscript"/>
            <w:lang w:eastAsia="ru-RU"/>
          </w:rPr>
          <w:t>[5]</w:t>
        </w:r>
      </w:hyperlink>
      <w:r w:rsidRPr="005A0B99">
        <w:rPr>
          <w:rFonts w:ascii="Times New Roman" w:eastAsia="Times New Roman" w:hAnsi="Times New Roman" w:cs="Times New Roman"/>
          <w:sz w:val="21"/>
          <w:szCs w:val="21"/>
          <w:lang w:eastAsia="ru-RU"/>
        </w:rPr>
        <w:t>, а другие считают индустриализацию правильным и важным достижением СССР, на которое не было способно капиталистическое государство.</w:t>
      </w:r>
    </w:p>
    <w:p w:rsidR="00FA3E4A" w:rsidRDefault="00FA3E4A" w:rsidP="00FA3E4A">
      <w:pPr>
        <w:rPr>
          <w:b/>
          <w:sz w:val="28"/>
        </w:rPr>
      </w:pPr>
      <w:r>
        <w:rPr>
          <w:b/>
          <w:sz w:val="28"/>
        </w:rPr>
        <w:t>3</w:t>
      </w:r>
      <w:r w:rsidRPr="0060649F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60649F">
        <w:rPr>
          <w:b/>
          <w:sz w:val="28"/>
        </w:rPr>
        <w:t xml:space="preserve"> </w:t>
      </w:r>
      <w:r>
        <w:rPr>
          <w:b/>
          <w:sz w:val="28"/>
        </w:rPr>
        <w:t>Исторический контекст</w:t>
      </w:r>
    </w:p>
    <w:p w:rsidR="00FA3E4A" w:rsidRPr="00FA3E4A" w:rsidRDefault="00FA3E4A" w:rsidP="00FA3E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Вместе с тем, даже по развитию базовых отраслей Россия значительно отставала от ведущих европейских стран</w:t>
      </w:r>
      <w:hyperlink r:id="rId28" w:anchor="cite_note-15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[15]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Что касается более сложных и наукоёмких отраслей, то там отставание было намного большим. Как указывал Н. Рожков, своего промышленного машиностроения и производства средств производства (станков и оборудования) в России в начале XX в. фактически не существовало</w:t>
      </w:r>
      <w:hyperlink r:id="rId29" w:anchor="cite_note-autogenerated2-16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[16]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 </w:t>
      </w:r>
      <w:hyperlink r:id="rId30" w:tooltip="Судостроение России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Судостроительная промышленность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также была развита слабо: за рубежом закупалось порядка 80 % всех судов; часть собственных судов производилась в районе Каспия, куда импортные суда попросту не могли дойти</w:t>
      </w:r>
      <w:hyperlink r:id="rId31" w:anchor="cite_note-17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[17]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Недостатки в развитии русской промышленности сыграли немалую роль в событиях </w:t>
      </w:r>
      <w:hyperlink r:id="rId32" w:tooltip="Первая мировая война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Первой мировой войны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когда русская армия оказалась хуже оснащенной военной техникой, вооружением и боеприпасами, чем другие воюющие страны. Индустриализация в Российской империи привела к формированию </w:t>
      </w:r>
      <w:hyperlink r:id="rId33" w:tooltip="Рабочий класс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рабочего класса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который стал доминировать в структуре населения крупных городов, включая обе столицы. Однако страна остаётся преимущественно крестьянской: доля сельского населения составляла 73 % к началу XX века, тогда как в Великобритании структура населения была обратной: 75 % жителей приходилось на города</w:t>
      </w:r>
      <w:hyperlink r:id="rId34" w:anchor="cite_note-:1-18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[18]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Экономисты начала XX в. и современные экономические историки приводили ряд причин, которые могли способствовать указанным недостаткам в развитии дореволюционной русской промышленности. Среди них — ошибки при проведении протекционистской политики правительства</w:t>
      </w:r>
      <w:hyperlink r:id="rId35" w:anchor="cite_note-19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[19]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высокая монополизация промышленности, неверные приоритеты государственной промышленной и транспортной стратегии, коррупция государственного аппарата</w:t>
      </w:r>
      <w:hyperlink r:id="rId36" w:anchor="cite_note-20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[20]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FA3E4A" w:rsidRPr="00FA3E4A" w:rsidRDefault="00FA3E4A" w:rsidP="00FA3E4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 результатам </w:t>
      </w:r>
      <w:hyperlink r:id="rId37" w:tooltip="Первая мировая война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Первой мировой войны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двух </w:t>
      </w:r>
      <w:hyperlink r:id="rId38" w:tooltip="Революция 1917 года в России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революций 1917 года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также Гражданской войны объём валовой продукции промышленности России в 1917 г. упал по сравнению с 1913 г. на 29 %, производство предметов потребления составило в 1917 году 67,3 % от довоенного. Процесс национализации предприятий российской промышленности в рамках политики «</w:t>
      </w:r>
      <w:hyperlink r:id="rId39" w:tooltip="Военный коммунизм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военного коммунизма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привёл к ухудшению положения дел на производстве из-за отсутствия опыта в руководстве производственным процессом у новых советских руководителей. Так, в 1920 году объём промышленной продукции по отношению к уровню 1913 года на территории Советской России составлял лишь 13,9 %, а по производству предметов потребления — 12,3 %. В то же время к концу </w:t>
      </w:r>
      <w:hyperlink r:id="rId40" w:tooltip="Гражданская война в России" w:history="1">
        <w:r w:rsidRPr="00FA3E4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Гражданской войны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большевикам удалось в целом решить вопросы по организации работы промышленности в условиях военного времени</w:t>
      </w:r>
      <w:hyperlink r:id="rId41" w:anchor="cite_note-21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[21]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Динамичное развитие электроэнергетики в Российской Империи было прервано социально-политическими катаклизмами. В дальнейшем электроэнергетическая отрасль подверглась процессам полной деградации вплоть до конца 1921 года</w:t>
      </w:r>
      <w:hyperlink r:id="rId42" w:anchor="cite_note-:0-14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[14]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Ущерб тяжелой промышленности от гражданской войны в результате боевых действий не был существенным. Тяжелая промышленность была восстановлена в короткие сроки</w:t>
      </w:r>
      <w:hyperlink r:id="rId43" w:anchor="cite_note-22" w:history="1">
        <w:r w:rsidRPr="00FA3E4A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[22]</w:t>
        </w:r>
      </w:hyperlink>
      <w:r w:rsidRPr="00FA3E4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FA3E4A" w:rsidRDefault="00FA3E4A" w:rsidP="00FA3E4A">
      <w:pPr>
        <w:rPr>
          <w:b/>
          <w:sz w:val="28"/>
        </w:rPr>
      </w:pPr>
    </w:p>
    <w:p w:rsidR="00FA3E4A" w:rsidRDefault="00FA3E4A" w:rsidP="00FA3E4A">
      <w:pPr>
        <w:rPr>
          <w:b/>
          <w:sz w:val="28"/>
        </w:rPr>
      </w:pPr>
      <w:r>
        <w:rPr>
          <w:b/>
          <w:sz w:val="28"/>
        </w:rPr>
        <w:lastRenderedPageBreak/>
        <w:t xml:space="preserve">4 </w:t>
      </w:r>
      <w:r w:rsidR="00F14F85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F14F85">
        <w:rPr>
          <w:b/>
          <w:sz w:val="28"/>
        </w:rPr>
        <w:t>Первая пятилетка</w:t>
      </w:r>
    </w:p>
    <w:p w:rsidR="001A2292" w:rsidRDefault="00DA3235" w:rsidP="00FA3E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Главной задачей введённой </w:t>
      </w:r>
      <w:hyperlink r:id="rId44" w:tooltip="Плановая экономи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плановой экономики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было наращивание экономической и военной мощи государства максимально высокими темпами. На начальном этапе это сводилось к перераспределению максимально возможного объёма ресурсов на нужды индустриализации. 2 декабря 1927 г. на </w:t>
      </w:r>
      <w:hyperlink r:id="rId45" w:tooltip="XV съезд ВКП(б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XV съезде ВКП(б)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были приняты «Директивы по составлению первого пятилетнего плана развития народного хозяйства СССР», в которых съезд высказался против сверхиндустриализации: темпы роста не должны быть максимальными, и их следует планировать так, чтобы не происходило сбоев</w:t>
      </w:r>
      <w:hyperlink r:id="rId46" w:anchor="cite_note-%D0%A0%D0%BE%D0%B3%D0%B0%D1%87%D0%B5%D0%B2%D1%81%D0%BA%D0%B0%D1%8F-3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Разработанный на основе директив проект первого пятилетнего плана (1 октября 1928 г. — 1 октября 1933 г.) был одобрен на XVI конференции ВКП(б) (апрель 1929 г.) как комплекс тщательно продуманных и реальных задач. Этот план, в реальности намного более напряжённый, чем прежние проекты, сразу после его утверждения V съездом Советов СССР в мае 1929 года дал основания для проведения государством целого ряда мер экономического, политического, организационного и идеологического характера, что возвысило индустриализацию в статус концепции, эпоху «</w:t>
      </w:r>
      <w:hyperlink r:id="rId47" w:tooltip="Великий перело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великого перелома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». Стране предстояло развернуть строительство новых отраслей промышленности, увеличить производство всех видов продукции и приступить к выпуску новой техники.</w:t>
      </w:r>
    </w:p>
    <w:p w:rsidR="00DA3235" w:rsidRDefault="00DA3235" w:rsidP="00FA3E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Чтобы создать собственную инженерную базу, в срочном порядке создавалась </w:t>
      </w:r>
      <w:hyperlink r:id="rId48" w:tooltip="Образование в 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отечественная система высшего технического образования</w:t>
        </w:r>
      </w:hyperlink>
      <w:hyperlink r:id="rId49" w:anchor="cite_note-%D0%B0%D0%B2%D1%82%D0%BE%D1%81%D1%81%D1%8B%D0%BB%D0%BA%D0%B01-3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[37]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Индустриализация в СССР потребовала подготовки за период с 1930 по 1935 год около 435 тысяч инженерно-технических специалистов, в то время как их число в 1929 году было в 7 раз меньше и составляло 66 тысяч</w:t>
      </w:r>
      <w:hyperlink r:id="rId50" w:anchor="cite_note-%D0%B0%D0%B2%D1%82%D0%BE%D1%81%D1%81%D1%8B%D0%BB%D0%BA%D0%B01-3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[37]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A3235" w:rsidRDefault="00DA3235" w:rsidP="00FA3E4A">
      <w:pPr>
        <w:rPr>
          <w:rFonts w:ascii="Times New Roman" w:hAnsi="Times New Roman" w:cs="Times New Roman"/>
          <w:color w:val="4F4F4F"/>
          <w:spacing w:val="5"/>
          <w:sz w:val="25"/>
          <w:szCs w:val="27"/>
          <w:shd w:val="clear" w:color="auto" w:fill="FFFFFF"/>
        </w:rPr>
      </w:pPr>
      <w:r w:rsidRPr="004E0299">
        <w:rPr>
          <w:rFonts w:ascii="Times New Roman" w:hAnsi="Times New Roman" w:cs="Times New Roman"/>
          <w:color w:val="4F4F4F"/>
          <w:spacing w:val="5"/>
          <w:sz w:val="25"/>
          <w:szCs w:val="27"/>
          <w:shd w:val="clear" w:color="auto" w:fill="FFFFFF"/>
        </w:rPr>
        <w:t>Только з</w:t>
      </w:r>
      <w:r w:rsidRPr="004E0299">
        <w:rPr>
          <w:rFonts w:ascii="Times New Roman" w:hAnsi="Times New Roman" w:cs="Times New Roman"/>
          <w:color w:val="4F4F4F"/>
          <w:spacing w:val="5"/>
          <w:sz w:val="25"/>
          <w:szCs w:val="27"/>
          <w:shd w:val="clear" w:color="auto" w:fill="FFFFFF"/>
        </w:rPr>
        <w:t>а годы первой пятилетки (1928/29 – 1932/33) было введено 1500 новых промышленных предприятий. Объем продукции вырос в 3 раза, удельный вес промышленности в ВВП достиг 71 %. Была достигнута технико-экономическая независимость страны, создано собственное машиностроение.</w:t>
      </w:r>
    </w:p>
    <w:p w:rsidR="001F73D8" w:rsidRDefault="001F73D8" w:rsidP="001F73D8">
      <w:pPr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z w:val="28"/>
        </w:rPr>
        <w:t xml:space="preserve"> – </w:t>
      </w:r>
      <w:r>
        <w:rPr>
          <w:b/>
          <w:sz w:val="28"/>
        </w:rPr>
        <w:t>Вторая</w:t>
      </w:r>
      <w:r>
        <w:rPr>
          <w:b/>
          <w:sz w:val="28"/>
        </w:rPr>
        <w:t xml:space="preserve"> пятилетка</w:t>
      </w:r>
    </w:p>
    <w:p w:rsidR="001F73D8" w:rsidRDefault="00531241" w:rsidP="00FA3E4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торой </w:t>
      </w:r>
      <w:hyperlink r:id="rId51" w:tooltip="Пятилетки 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пятилетний план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развития </w:t>
      </w:r>
      <w:hyperlink r:id="rId52" w:tooltip="Народное хозяйств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народного хозяйства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3" w:tooltip="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СССР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Утвержден </w:t>
      </w:r>
      <w:hyperlink r:id="rId54" w:tooltip="XVII съезд ВКП(б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XVII съездом ВКП(б)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55" w:tooltip="1934 г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1934 году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пятилетний период с </w:t>
      </w:r>
      <w:hyperlink r:id="rId56" w:tooltip="1933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1933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 </w:t>
      </w:r>
      <w:hyperlink r:id="rId57" w:tooltip="1937 г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1937 годы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 этот период страна сделала рывок в </w:t>
      </w:r>
      <w:hyperlink r:id="rId58" w:tooltip="Индустриализация в 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индустриализации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9" w:tooltip="ГОЭЛР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электрификации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0" w:tooltip="Автомобильные дороги 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прокладке дорог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за счет перевода сельского хозяйства в руки </w:t>
      </w:r>
      <w:hyperlink r:id="rId61" w:tooltip="Коллективизация в СССР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колхозов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обеспечила нужды страны в продовольствии по твёрдым ценам.</w:t>
      </w:r>
    </w:p>
    <w:p w:rsidR="009F40CE" w:rsidRPr="009F40CE" w:rsidRDefault="009F40CE" w:rsidP="009F40C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XVII съезде ВКП(б) были определены следующие задачи второго пятилетнего плана развития народного хозяйства:</w:t>
      </w:r>
    </w:p>
    <w:p w:rsidR="009F40CE" w:rsidRPr="009F40CE" w:rsidRDefault="009F40CE" w:rsidP="009F4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Ликвидация капиталистических элементов и классов вообще, окончательную ликвидацию, на основе полного завершения коллективизации крестьянских хозяйств и кооперирования всех кустарей, </w:t>
      </w:r>
      <w:hyperlink r:id="rId62" w:tooltip="Частная собственность" w:history="1">
        <w:r w:rsidRPr="009F40CE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частной собственности</w:t>
        </w:r>
      </w:hyperlink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 </w:t>
      </w:r>
      <w:hyperlink r:id="rId63" w:tooltip="Средства производства" w:history="1">
        <w:r w:rsidRPr="009F40CE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средства производства</w:t>
        </w:r>
      </w:hyperlink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 ликвидацию многоукладности экономики Советского Союза и установление социалистического способа производства как единственного способа производства, с превращением всего трудящегося населения страны в активных и сознательных строителей социалистического общества;</w:t>
      </w:r>
    </w:p>
    <w:p w:rsidR="009F40CE" w:rsidRPr="009F40CE" w:rsidRDefault="009F40CE" w:rsidP="009F4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Завершение технической реконструкции всего народного хозяйства СССР на базе, созданной в период первой пятилетки и идущей по пути дальнейшего быстрого подъёма промышленности, производящей средства производства (</w:t>
      </w:r>
      <w:hyperlink r:id="rId64" w:tooltip="Тяжёлая промышленность" w:history="1">
        <w:r w:rsidRPr="009F40CE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тяжёлой промышленности</w:t>
        </w:r>
      </w:hyperlink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);</w:t>
      </w:r>
    </w:p>
    <w:p w:rsidR="009F40CE" w:rsidRPr="009F40CE" w:rsidRDefault="009F40CE" w:rsidP="009F4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Более быстрый подъём благосостояния рабочих и крестьянских масс и при этом решительное улучшение всего жилищного и коммунального дела в СССР;</w:t>
      </w:r>
    </w:p>
    <w:p w:rsidR="009F40CE" w:rsidRPr="009F40CE" w:rsidRDefault="009F40CE" w:rsidP="009F4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Укрепление экономических и политических позиций пролетарской диктатуры на основе союза рабочего класса с крестьянством для окончательной ликвидации капиталистических элементов и классов вообще;</w:t>
      </w:r>
    </w:p>
    <w:p w:rsidR="009F40CE" w:rsidRPr="009F40CE" w:rsidRDefault="009F40CE" w:rsidP="009F40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F40C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Дальнейшее укрепление обороноспособности страны.</w:t>
      </w:r>
    </w:p>
    <w:p w:rsidR="002373B9" w:rsidRDefault="002373B9" w:rsidP="002373B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В результате выполнения второго пятилетнего плана развития народного хозяйства СССР было введено в действие 4500 крупных государственных промышленных предприятий. Часть продукции промышленности в общем объёме сельского хозяйства повысилась с 70,2 % в 1932 до 77,4 % в 1937. 80 % всей промышленной продукции было получено на предприятиях, вновь построенных или полностью реконструированных за годы </w:t>
      </w:r>
      <w:hyperlink r:id="rId65" w:tooltip="Первая пятилет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1-й</w:t>
        </w:r>
      </w:hyperlink>
      <w:r>
        <w:rPr>
          <w:rFonts w:ascii="Arial" w:hAnsi="Arial" w:cs="Arial"/>
          <w:color w:val="202122"/>
          <w:sz w:val="21"/>
          <w:szCs w:val="21"/>
        </w:rPr>
        <w:t> и 2-й пятилеток.</w:t>
      </w:r>
    </w:p>
    <w:p w:rsidR="002373B9" w:rsidRDefault="002373B9" w:rsidP="002373B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Для поддержки роста промышленного и сельскохозяйственного производства, а также в связи с развитием новых индустриальных районов была реализована масштабная программа железнодорожного строительства, введены в действие крупные сооружения водного транспорта. Грузооборот железнодорожного транспорта увеличился за пятилетие более чем в 2 раза. </w:t>
      </w:r>
      <w:hyperlink r:id="rId66" w:tooltip="Производительность труд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Производительность труда</w:t>
        </w:r>
      </w:hyperlink>
      <w:r>
        <w:rPr>
          <w:rFonts w:ascii="Arial" w:hAnsi="Arial" w:cs="Arial"/>
          <w:color w:val="202122"/>
          <w:sz w:val="21"/>
          <w:szCs w:val="21"/>
        </w:rPr>
        <w:t> в промышленности выросла на 90 %, что явилось результатом повышения технического уровня и освоения новой техники.</w:t>
      </w:r>
    </w:p>
    <w:p w:rsidR="005B363C" w:rsidRDefault="005B363C" w:rsidP="005B363C">
      <w:pPr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z w:val="28"/>
        </w:rPr>
        <w:t xml:space="preserve"> – </w:t>
      </w:r>
      <w:r>
        <w:rPr>
          <w:b/>
          <w:sz w:val="28"/>
        </w:rPr>
        <w:t>Последствия</w:t>
      </w:r>
    </w:p>
    <w:p w:rsidR="005B363C" w:rsidRPr="005B363C" w:rsidRDefault="005B363C" w:rsidP="005B363C">
      <w:pPr>
        <w:numPr>
          <w:ilvl w:val="0"/>
          <w:numId w:val="2"/>
        </w:numPr>
        <w:shd w:val="clear" w:color="auto" w:fill="F7F7F7"/>
        <w:spacing w:after="0" w:line="330" w:lineRule="atLeast"/>
        <w:ind w:left="0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5B363C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Развитие новых отраслей промышленности (производство тракторов, самолётов, автомобилей, синтетического каучука и др.), строительство новых заводов и фабрик (построено более 9 тыс. новых крупных предприятий).</w:t>
      </w:r>
    </w:p>
    <w:p w:rsidR="005B363C" w:rsidRPr="005B363C" w:rsidRDefault="005B363C" w:rsidP="005B363C">
      <w:pPr>
        <w:numPr>
          <w:ilvl w:val="0"/>
          <w:numId w:val="2"/>
        </w:numPr>
        <w:shd w:val="clear" w:color="auto" w:fill="F7F7F7"/>
        <w:spacing w:after="0" w:line="330" w:lineRule="atLeast"/>
        <w:ind w:left="0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5B363C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Организация производства всего необходимого внутри страны.</w:t>
      </w:r>
    </w:p>
    <w:p w:rsidR="005B363C" w:rsidRPr="005B363C" w:rsidRDefault="005B363C" w:rsidP="005B363C">
      <w:pPr>
        <w:numPr>
          <w:ilvl w:val="0"/>
          <w:numId w:val="2"/>
        </w:numPr>
        <w:shd w:val="clear" w:color="auto" w:fill="F7F7F7"/>
        <w:spacing w:after="0" w:line="330" w:lineRule="atLeast"/>
        <w:ind w:left="0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5B363C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Значительное улучшение технического оснащения сельского хозяйства.</w:t>
      </w:r>
    </w:p>
    <w:p w:rsidR="005B363C" w:rsidRDefault="005B363C" w:rsidP="005B363C">
      <w:pPr>
        <w:numPr>
          <w:ilvl w:val="0"/>
          <w:numId w:val="2"/>
        </w:numPr>
        <w:shd w:val="clear" w:color="auto" w:fill="F7F7F7"/>
        <w:spacing w:after="0" w:line="330" w:lineRule="atLeast"/>
        <w:ind w:left="0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5B363C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Создание мощного военно-промышленного комплекса (ВПК) (сформированы многочисленные бронетанковые и авиационные силы, создана мощная индустриально-техническая база).</w:t>
      </w:r>
    </w:p>
    <w:p w:rsidR="00753129" w:rsidRPr="00753129" w:rsidRDefault="00753129" w:rsidP="00753129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Укрепление обороны страны.</w:t>
      </w:r>
    </w:p>
    <w:p w:rsidR="00753129" w:rsidRPr="00753129" w:rsidRDefault="00753129" w:rsidP="00753129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Стимулирование экстенсивного развития экономики, ухудшение экологической ситуации в стране.</w:t>
      </w:r>
    </w:p>
    <w:p w:rsidR="00753129" w:rsidRPr="00753129" w:rsidRDefault="00753129" w:rsidP="00753129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Создание изолированной экономики, слабо связанной с мировой экономической системой.</w:t>
      </w:r>
    </w:p>
    <w:p w:rsidR="00753129" w:rsidRPr="00753129" w:rsidRDefault="00753129" w:rsidP="00753129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Форсирование политики сплошной коллективизации, установление зависимости колхозов от технической помощи со стороны государства.</w:t>
      </w:r>
    </w:p>
    <w:p w:rsidR="00753129" w:rsidRPr="00753129" w:rsidRDefault="00753129" w:rsidP="00753129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Ликвидация безработицы.</w:t>
      </w:r>
    </w:p>
    <w:p w:rsidR="00A86B70" w:rsidRDefault="00753129" w:rsidP="00A86B70">
      <w:pPr>
        <w:numPr>
          <w:ilvl w:val="0"/>
          <w:numId w:val="2"/>
        </w:numPr>
        <w:shd w:val="clear" w:color="auto" w:fill="F7F7F7"/>
        <w:spacing w:after="0" w:line="330" w:lineRule="atLeast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753129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Меньшее внимание к гражданским отраслям экономики, замедление производства и низкое качество предметов потребления.</w:t>
      </w:r>
    </w:p>
    <w:p w:rsidR="00A86B70" w:rsidRDefault="00A86B70" w:rsidP="00A86B70">
      <w:pPr>
        <w:rPr>
          <w:b/>
          <w:sz w:val="28"/>
        </w:rPr>
      </w:pPr>
    </w:p>
    <w:p w:rsidR="00A86B70" w:rsidRPr="00A86B70" w:rsidRDefault="00A86B70" w:rsidP="00A86B70">
      <w:pPr>
        <w:rPr>
          <w:b/>
          <w:sz w:val="28"/>
        </w:rPr>
      </w:pPr>
      <w:r>
        <w:rPr>
          <w:b/>
          <w:sz w:val="28"/>
        </w:rPr>
        <w:t>7 - Сравнение</w:t>
      </w:r>
    </w:p>
    <w:p w:rsidR="00A86B70" w:rsidRPr="005B363C" w:rsidRDefault="00A86B70" w:rsidP="00A86B70">
      <w:pPr>
        <w:numPr>
          <w:ilvl w:val="0"/>
          <w:numId w:val="2"/>
        </w:numPr>
        <w:shd w:val="clear" w:color="auto" w:fill="F7F7F7"/>
        <w:spacing w:after="0" w:line="330" w:lineRule="atLeast"/>
        <w:ind w:left="0"/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</w:pPr>
      <w:r w:rsidRPr="005B363C">
        <w:rPr>
          <w:rFonts w:ascii="Roboto" w:eastAsia="Times New Roman" w:hAnsi="Roboto" w:cs="Times New Roman"/>
          <w:color w:val="333333"/>
          <w:sz w:val="24"/>
          <w:szCs w:val="27"/>
          <w:lang w:eastAsia="ru-RU"/>
        </w:rPr>
        <w:t>Превращение СССР в мощную индустриальную державу: к концу 30-х гг. СССР по объёму промышленной продукции обогнал Англию, Германию, Францию, занял первое место в Европе, а в мире уступал только США.</w:t>
      </w:r>
    </w:p>
    <w:p w:rsidR="00B10EFD" w:rsidRDefault="00B10EFD" w:rsidP="00B10EFD">
      <w:pPr>
        <w:rPr>
          <w:b/>
          <w:sz w:val="28"/>
        </w:rPr>
      </w:pPr>
      <w:r>
        <w:rPr>
          <w:b/>
          <w:sz w:val="28"/>
        </w:rPr>
        <w:t>8</w:t>
      </w:r>
      <w:r w:rsidRPr="00B10EFD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B10EFD">
        <w:rPr>
          <w:b/>
          <w:sz w:val="28"/>
        </w:rPr>
        <w:t xml:space="preserve"> </w:t>
      </w:r>
      <w:r>
        <w:rPr>
          <w:b/>
          <w:sz w:val="28"/>
        </w:rPr>
        <w:t>Заключение</w:t>
      </w:r>
    </w:p>
    <w:p w:rsidR="00B10EFD" w:rsidRDefault="00B10EFD" w:rsidP="00B10EF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В заключение можно отметить, что период индустриализации в СССР, который пришелся на </w:t>
      </w:r>
      <w:r w:rsidR="00DB1A2A">
        <w:rPr>
          <w:rFonts w:ascii="Segoe UI" w:hAnsi="Segoe UI" w:cs="Segoe UI"/>
          <w:color w:val="374151"/>
        </w:rPr>
        <w:t>вторую половину 20 века</w:t>
      </w:r>
      <w:bookmarkStart w:id="0" w:name="_GoBack"/>
      <w:bookmarkEnd w:id="0"/>
      <w:r>
        <w:rPr>
          <w:rFonts w:ascii="Segoe UI" w:hAnsi="Segoe UI" w:cs="Segoe UI"/>
          <w:color w:val="374151"/>
        </w:rPr>
        <w:t>, оказал огромное влияние на формирование экономической, социальной и технологической базы страны. Индустриализация стала ключевым этапом в строительстве нового социалистического общества, призванного привести к радикальным изменениям в структуре экономики и повышению уровня жизни населения.</w:t>
      </w:r>
    </w:p>
    <w:p w:rsidR="00B10EFD" w:rsidRDefault="00B10EFD" w:rsidP="00B10EF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Современная Россия, будучи преемницей СССР, несомненно, продолжает ощущать влияние индустриализации того времени. Заводы, предприятия и инфраструктура, созданные в период индустриализации, стали основой для развития многих отраслей экономики. Однако, с учетом изменений в мировой экономике и технологическом прогрессе, современная Россия сталкивается с необходимостью адаптации и модернизации своей промышленной базы.</w:t>
      </w:r>
    </w:p>
    <w:p w:rsidR="00B10EFD" w:rsidRDefault="00B10EFD" w:rsidP="00B10EF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этапа индустриализации для современной России заключается в том, чтобы использовать накопленный опыт и ресурсы для устойчивого развития, внедрения современных технологий и повышения конкурентоспособности на мировом рынке. Поддержка инноваций, развитие высокотехнологичных отраслей и обновление инфраструктуры становятся приоритетными задачами, направленными на укрепление позиций России в глобальной экономике.</w:t>
      </w:r>
    </w:p>
    <w:p w:rsidR="00B10EFD" w:rsidRDefault="00B10EFD" w:rsidP="00B10EF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Таким образом, индустриализация в прошлом оставила значительный след в формировании современной России, и ее дальнейшее развитие требует грамотного управления, стратегического мышления и внимания к вызовам современной эпохи.</w:t>
      </w:r>
    </w:p>
    <w:p w:rsidR="00B10EFD" w:rsidRPr="00B10EFD" w:rsidRDefault="00B10EFD" w:rsidP="00B10EFD">
      <w:pPr>
        <w:rPr>
          <w:b/>
          <w:sz w:val="28"/>
        </w:rPr>
      </w:pPr>
    </w:p>
    <w:p w:rsidR="00A86B70" w:rsidRPr="0060649F" w:rsidRDefault="00A86B70">
      <w:pPr>
        <w:rPr>
          <w:b/>
          <w:sz w:val="28"/>
        </w:rPr>
      </w:pPr>
    </w:p>
    <w:sectPr w:rsidR="00A86B70" w:rsidRPr="0060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29D"/>
    <w:multiLevelType w:val="multilevel"/>
    <w:tmpl w:val="9DD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A11A5"/>
    <w:multiLevelType w:val="multilevel"/>
    <w:tmpl w:val="329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E5374"/>
    <w:multiLevelType w:val="multilevel"/>
    <w:tmpl w:val="C18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7"/>
    <w:rsid w:val="001A2292"/>
    <w:rsid w:val="001F73D8"/>
    <w:rsid w:val="002373B9"/>
    <w:rsid w:val="00246B5D"/>
    <w:rsid w:val="00255D68"/>
    <w:rsid w:val="00264020"/>
    <w:rsid w:val="002A0777"/>
    <w:rsid w:val="004E0299"/>
    <w:rsid w:val="00531241"/>
    <w:rsid w:val="005A0B99"/>
    <w:rsid w:val="005B363C"/>
    <w:rsid w:val="0060649F"/>
    <w:rsid w:val="00742E6E"/>
    <w:rsid w:val="00753129"/>
    <w:rsid w:val="009F40CE"/>
    <w:rsid w:val="00A86B70"/>
    <w:rsid w:val="00B10EFD"/>
    <w:rsid w:val="00BD49C0"/>
    <w:rsid w:val="00D05535"/>
    <w:rsid w:val="00DA3235"/>
    <w:rsid w:val="00DB1A2A"/>
    <w:rsid w:val="00EA0FA0"/>
    <w:rsid w:val="00F14F85"/>
    <w:rsid w:val="00F42983"/>
    <w:rsid w:val="00F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846F"/>
  <w15:chartTrackingRefBased/>
  <w15:docId w15:val="{687A902B-BEC8-4F2D-AA46-1A301AFC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0B9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8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0%B4%D1%83%D1%81%D1%82%D1%80%D0%B8%D0%B0%D0%BB%D1%8C%D0%BD%D0%BE%D0%B5_%D0%BE%D0%B1%D1%89%D0%B5%D1%81%D1%82%D0%B2%D0%BE" TargetMode="External"/><Relationship Id="rId18" Type="http://schemas.openxmlformats.org/officeDocument/2006/relationships/hyperlink" Target="https://ru.wikipedia.org/wiki/1932" TargetMode="External"/><Relationship Id="rId26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39" Type="http://schemas.openxmlformats.org/officeDocument/2006/relationships/hyperlink" Target="https://ru.wikipedia.org/wiki/%D0%92%D0%BE%D0%B5%D0%BD%D0%BD%D1%8B%D0%B9_%D0%BA%D0%BE%D0%BC%D0%BC%D1%83%D0%BD%D0%B8%D0%B7%D0%BC" TargetMode="External"/><Relationship Id="rId21" Type="http://schemas.openxmlformats.org/officeDocument/2006/relationships/hyperlink" Target="https://ru.wikipedia.org/wiki/%D0%A1%D0%BE%D1%86%D0%B3%D0%BE%D1%80%D0%BE%D0%B4" TargetMode="External"/><Relationship Id="rId34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2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7" Type="http://schemas.openxmlformats.org/officeDocument/2006/relationships/hyperlink" Target="https://ru.wikipedia.org/wiki/%D0%92%D0%B5%D0%BB%D0%B8%D0%BA%D0%B8%D0%B9_%D0%BF%D0%B5%D1%80%D0%B5%D0%BB%D0%BE%D0%BC" TargetMode="External"/><Relationship Id="rId50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55" Type="http://schemas.openxmlformats.org/officeDocument/2006/relationships/hyperlink" Target="https://ru.wikipedia.org/wiki/1934_%D0%B3%D0%BE%D0%B4" TargetMode="External"/><Relationship Id="rId63" Type="http://schemas.openxmlformats.org/officeDocument/2006/relationships/hyperlink" Target="https://ru.wikipedia.org/wiki/%D0%A1%D1%80%D0%B5%D0%B4%D1%81%D1%82%D0%B2%D0%B0_%D0%BF%D1%80%D0%BE%D0%B8%D0%B7%D0%B2%D0%BE%D0%B4%D1%81%D1%82%D0%B2%D0%B0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u.wikipedia.org/wiki/%D0%AD%D0%BA%D0%BE%D0%BD%D0%BE%D0%BC%D0%B8%D0%BA%D0%B0_%D0%A1%D0%A1%D0%A1%D0%A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0%D0%B2%D0%B0%D1%8F_%D0%BF%D1%8F%D1%82%D0%B8%D0%BB%D0%B5%D1%82%D0%BA%D0%B0" TargetMode="External"/><Relationship Id="rId29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41_%D0%B3%D0%BE%D0%B4" TargetMode="External"/><Relationship Id="rId11" Type="http://schemas.openxmlformats.org/officeDocument/2006/relationships/hyperlink" Target="https://ru.wikipedia.org/wiki/%D0%9F%D0%B5%D1%80%D0%B2%D0%B0%D1%8F_%D0%BF%D1%8F%D1%82%D0%B8%D0%BB%D0%B5%D1%82%D0%BA%D0%B0" TargetMode="External"/><Relationship Id="rId24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32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37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40" Type="http://schemas.openxmlformats.org/officeDocument/2006/relationships/hyperlink" Target="https://ru.wikipedia.org/wiki/%D0%93%D1%80%D0%B0%D0%B6%D0%B4%D0%B0%D0%BD%D1%81%D0%BA%D0%B0%D1%8F_%D0%B2%D0%BE%D0%B9%D0%BD%D0%B0_%D0%B2_%D0%A0%D0%BE%D1%81%D1%81%D0%B8%D0%B8" TargetMode="External"/><Relationship Id="rId45" Type="http://schemas.openxmlformats.org/officeDocument/2006/relationships/hyperlink" Target="https://ru.wikipedia.org/wiki/XV_%D1%81%D1%8A%D0%B5%D0%B7%D0%B4_%D0%92%D0%9A%D0%9F(%D0%B1)" TargetMode="External"/><Relationship Id="rId53" Type="http://schemas.openxmlformats.org/officeDocument/2006/relationships/hyperlink" Target="https://ru.wikipedia.org/wiki/%D0%A1%D0%A1%D0%A1%D0%A0" TargetMode="External"/><Relationship Id="rId58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66" Type="http://schemas.openxmlformats.org/officeDocument/2006/relationships/hyperlink" Target="https://ru.wikipedia.org/wiki/%D0%9F%D1%80%D0%BE%D0%B8%D0%B7%D0%B2%D0%BE%D0%B4%D0%B8%D1%82%D0%B5%D0%BB%D1%8C%D0%BD%D0%BE%D1%81%D1%82%D1%8C_%D1%82%D1%80%D1%83%D0%B4%D0%B0" TargetMode="External"/><Relationship Id="rId5" Type="http://schemas.openxmlformats.org/officeDocument/2006/relationships/hyperlink" Target="https://ru.wikipedia.org/wiki/%D0%9F%D1%80%D0%BE%D0%BC%D1%8B%D1%88%D0%BB%D0%B5%D0%BD%D0%BD%D0%BE%D1%81%D1%82%D1%8C_%D0%A1%D0%A1%D0%A1%D0%A0" TargetMode="External"/><Relationship Id="rId15" Type="http://schemas.openxmlformats.org/officeDocument/2006/relationships/hyperlink" Target="https://ru.wikipedia.org/wiki/%D0%9A%D1%83%D0%BB%D1%8C%D1%82%D1%83%D1%80%D0%BD%D0%B0%D1%8F_%D1%80%D0%B5%D0%B2%D0%BE%D0%BB%D1%8E%D1%86%D0%B8%D1%8F_%D0%B2_%D0%A1%D0%A1%D0%A1%D0%A0" TargetMode="External"/><Relationship Id="rId23" Type="http://schemas.openxmlformats.org/officeDocument/2006/relationships/hyperlink" Target="https://ru.wikipedia.org/wiki/%D0%98%D1%81%D1%82%D0%BE%D1%80%D0%B8%D0%BE%D0%B3%D1%80%D0%B0%D1%84" TargetMode="External"/><Relationship Id="rId28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36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9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57" Type="http://schemas.openxmlformats.org/officeDocument/2006/relationships/hyperlink" Target="https://ru.wikipedia.org/wiki/1937_%D0%B3%D0%BE%D0%B4" TargetMode="External"/><Relationship Id="rId61" Type="http://schemas.openxmlformats.org/officeDocument/2006/relationships/hyperlink" Target="https://ru.wikipedia.org/wiki/%D0%9A%D0%BE%D0%BB%D0%BB%D0%B5%D0%BA%D1%82%D0%B8%D0%B2%D0%B8%D0%B7%D0%B0%D1%86%D0%B8%D1%8F_%D0%B2_%D0%A1%D0%A1%D0%A1%D0%A0" TargetMode="External"/><Relationship Id="rId10" Type="http://schemas.openxmlformats.org/officeDocument/2006/relationships/hyperlink" Target="https://ru.wikipedia.org/wiki/XIV_%D1%81%D1%8A%D0%B5%D0%B7%D0%B4_%D0%92%D0%9A%D0%9F(%D0%B1)" TargetMode="External"/><Relationship Id="rId19" Type="http://schemas.openxmlformats.org/officeDocument/2006/relationships/hyperlink" Target="https://ru.wikipedia.org/w/index.php?title=%D0%9F%D1%80%D0%BE%D0%B8%D0%B7%D0%B2%D0%BE%D0%B4%D1%81%D1%82%D0%B2%D0%B5%D0%BD%D0%BD%D1%8B%D0%B5_%D1%84%D0%BE%D0%BD%D0%B4%D1%8B&amp;action=edit&amp;redlink=1" TargetMode="External"/><Relationship Id="rId31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4" Type="http://schemas.openxmlformats.org/officeDocument/2006/relationships/hyperlink" Target="https://ru.wikipedia.org/wiki/%D0%9F%D0%BB%D0%B0%D0%BD%D0%BE%D0%B2%D0%B0%D1%8F_%D1%8D%D0%BA%D0%BE%D0%BD%D0%BE%D0%BC%D0%B8%D0%BA%D0%B0" TargetMode="External"/><Relationship Id="rId52" Type="http://schemas.openxmlformats.org/officeDocument/2006/relationships/hyperlink" Target="https://ru.wikipedia.org/wiki/%D0%9D%D0%B0%D1%80%D0%BE%D0%B4%D0%BD%D0%BE%D0%B5_%D1%85%D0%BE%D0%B7%D1%8F%D0%B9%D1%81%D1%82%D0%B2%D0%BE" TargetMode="External"/><Relationship Id="rId60" Type="http://schemas.openxmlformats.org/officeDocument/2006/relationships/hyperlink" Target="https://ru.wikipedia.org/wiki/%D0%90%D0%B2%D1%82%D0%BE%D0%BC%D0%BE%D0%B1%D0%B8%D0%BB%D1%8C%D0%BD%D1%8B%D0%B5_%D0%B4%D0%BE%D1%80%D0%BE%D0%B3%D0%B8_%D0%A1%D0%A1%D0%A1%D0%A0" TargetMode="External"/><Relationship Id="rId65" Type="http://schemas.openxmlformats.org/officeDocument/2006/relationships/hyperlink" Target="https://ru.wikipedia.org/wiki/%D0%9F%D0%B5%D1%80%D0%B2%D0%B0%D1%8F_%D0%BF%D1%8F%D1%82%D0%B8%D0%BB%D0%B5%D1%82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0%B4%D1%83%D1%81%D1%82%D1%80%D0%B8%D0%B0%D0%BB%D0%B8%D0%B7%D0%B0%D1%86%D0%B8%D1%8F" TargetMode="External"/><Relationship Id="rId14" Type="http://schemas.openxmlformats.org/officeDocument/2006/relationships/hyperlink" Target="https://ru.wikipedia.org/wiki/%D0%9A%D0%BE%D0%BB%D0%BB%D0%B5%D0%BA%D1%82%D0%B8%D0%B2%D0%B8%D0%B7%D0%B0%D1%86%D0%B8%D1%8F_%D0%B2_%D0%A1%D0%A1%D0%A1%D0%A0" TargetMode="External"/><Relationship Id="rId22" Type="http://schemas.openxmlformats.org/officeDocument/2006/relationships/hyperlink" Target="https://ru.wikipedia.org/wiki/%D0%AD%D0%BA%D0%BE%D0%BD%D0%BE%D0%BC%D0%B8%D1%81%D1%82" TargetMode="External"/><Relationship Id="rId27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30" Type="http://schemas.openxmlformats.org/officeDocument/2006/relationships/hyperlink" Target="https://ru.wikipedia.org/wiki/%D0%A1%D1%83%D0%B4%D0%BE%D1%81%D1%82%D1%80%D0%BE%D0%B5%D0%BD%D0%B8%D0%B5_%D0%A0%D0%BE%D1%81%D1%81%D0%B8%D0%B8" TargetMode="External"/><Relationship Id="rId35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3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48" Type="http://schemas.openxmlformats.org/officeDocument/2006/relationships/hyperlink" Target="https://ru.wikipedia.org/wiki/%D0%9E%D0%B1%D1%80%D0%B0%D0%B7%D0%BE%D0%B2%D0%B0%D0%BD%D0%B8%D0%B5_%D0%B2_%D0%A1%D0%A1%D0%A1%D0%A0" TargetMode="External"/><Relationship Id="rId56" Type="http://schemas.openxmlformats.org/officeDocument/2006/relationships/hyperlink" Target="https://ru.wikipedia.org/wiki/1933" TargetMode="External"/><Relationship Id="rId64" Type="http://schemas.openxmlformats.org/officeDocument/2006/relationships/hyperlink" Target="https://ru.wikipedia.org/wiki/%D0%A2%D1%8F%D0%B6%D1%91%D0%BB%D0%B0%D1%8F_%D0%BF%D1%80%D0%BE%D0%BC%D1%8B%D1%88%D0%BB%D0%B5%D0%BD%D0%BD%D0%BE%D1%81%D1%82%D1%8C" TargetMode="External"/><Relationship Id="rId8" Type="http://schemas.openxmlformats.org/officeDocument/2006/relationships/hyperlink" Target="https://ru.wikipedia.org/wiki/%D0%A0%D0%B0%D0%B7%D0%B2%D0%B8%D1%82%D1%8B%D0%B5_%D1%81%D1%82%D1%80%D0%B0%D0%BD%D1%8B" TargetMode="External"/><Relationship Id="rId51" Type="http://schemas.openxmlformats.org/officeDocument/2006/relationships/hyperlink" Target="https://ru.wikipedia.org/wiki/%D0%9F%D1%8F%D1%82%D0%B8%D0%BB%D0%B5%D1%82%D0%BA%D0%B8_%D0%A1%D0%A1%D0%A1%D0%A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0%D0%B3%D1%80%D0%B0%D1%80%D0%BD%D0%BE%D0%B5_%D0%BE%D0%B1%D1%89%D0%B5%D1%81%D1%82%D0%B2%D0%BE" TargetMode="External"/><Relationship Id="rId17" Type="http://schemas.openxmlformats.org/officeDocument/2006/relationships/hyperlink" Target="https://ru.wikipedia.org/wiki/1928" TargetMode="External"/><Relationship Id="rId25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33" Type="http://schemas.openxmlformats.org/officeDocument/2006/relationships/hyperlink" Target="https://ru.wikipedia.org/wiki/%D0%A0%D0%B0%D0%B1%D0%BE%D1%87%D0%B8%D0%B9_%D0%BA%D0%BB%D0%B0%D1%81%D1%81" TargetMode="External"/><Relationship Id="rId38" Type="http://schemas.openxmlformats.org/officeDocument/2006/relationships/hyperlink" Target="https://ru.wikipedia.org/wiki/%D0%A0%D0%B5%D0%B2%D0%BE%D0%BB%D1%8E%D1%86%D0%B8%D1%8F_1917_%D0%B3%D0%BE%D0%B4%D0%B0_%D0%B2_%D0%A0%D0%BE%D1%81%D1%81%D0%B8%D0%B8" TargetMode="External"/><Relationship Id="rId46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59" Type="http://schemas.openxmlformats.org/officeDocument/2006/relationships/hyperlink" Target="https://ru.wikipedia.org/wiki/%D0%93%D0%9E%D0%AD%D0%9B%D0%A0%D0%9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%D0%A3%D1%80%D0%B1%D0%B0%D0%BD%D0%B8%D0%B7%D0%B0%D1%86%D0%B8%D1%8F" TargetMode="External"/><Relationship Id="rId41" Type="http://schemas.openxmlformats.org/officeDocument/2006/relationships/hyperlink" Target="https://ru.wikipedia.org/wiki/%D0%98%D0%BD%D0%B4%D1%83%D1%81%D1%82%D1%80%D0%B8%D0%B0%D0%BB%D0%B8%D0%B7%D0%B0%D1%86%D0%B8%D1%8F_%D0%B2_%D0%A1%D0%A1%D0%A1%D0%A0" TargetMode="External"/><Relationship Id="rId54" Type="http://schemas.openxmlformats.org/officeDocument/2006/relationships/hyperlink" Target="https://ru.wikipedia.org/wiki/XVII_%D1%81%D1%8A%D0%B5%D0%B7%D0%B4_%D0%92%D0%9A%D0%9F(%D0%B1)" TargetMode="External"/><Relationship Id="rId62" Type="http://schemas.openxmlformats.org/officeDocument/2006/relationships/hyperlink" Target="https://ru.wikipedia.org/wiki/%D0%A7%D0%B0%D1%81%D1%82%D0%BD%D0%B0%D1%8F_%D1%81%D0%BE%D0%B1%D1%81%D1%82%D0%B2%D0%B5%D0%BD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20</cp:revision>
  <dcterms:created xsi:type="dcterms:W3CDTF">2023-12-10T20:45:00Z</dcterms:created>
  <dcterms:modified xsi:type="dcterms:W3CDTF">2023-12-13T21:11:00Z</dcterms:modified>
</cp:coreProperties>
</file>