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791EC" w14:textId="1BF3A017" w:rsidR="003B1343" w:rsidRDefault="003B1343" w:rsidP="003B1343">
      <w:pPr>
        <w:pStyle w:val="Heading1"/>
        <w:rPr>
          <w:sz w:val="48"/>
          <w:szCs w:val="40"/>
        </w:rPr>
      </w:pPr>
      <w:bookmarkStart w:id="0" w:name="_fvg68r1vvglj"/>
      <w:bookmarkStart w:id="1" w:name="bsc-hons-software-engineering"/>
      <w:bookmarkEnd w:id="0"/>
      <w:r>
        <w:rPr>
          <w:noProof/>
          <w:sz w:val="70"/>
          <w:szCs w:val="70"/>
        </w:rPr>
        <w:drawing>
          <wp:inline distT="0" distB="0" distL="0" distR="0" wp14:anchorId="6C515EDB" wp14:editId="08B0E2DC">
            <wp:extent cx="1905000" cy="571500"/>
            <wp:effectExtent l="0" t="0" r="0" b="0"/>
            <wp:docPr id="211357110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71109" name="Graphic 2113571109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714" cy="58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F899" w14:textId="77777777" w:rsidR="003B1343" w:rsidRDefault="003B1343" w:rsidP="009A1CFC">
      <w:pPr>
        <w:pStyle w:val="Heading1"/>
        <w:jc w:val="center"/>
        <w:rPr>
          <w:sz w:val="48"/>
          <w:szCs w:val="40"/>
        </w:rPr>
      </w:pPr>
    </w:p>
    <w:p w14:paraId="6E7D653C" w14:textId="1C87698F" w:rsidR="009A1CFC" w:rsidRDefault="009A1CFC" w:rsidP="009A1CFC">
      <w:pPr>
        <w:pStyle w:val="Heading1"/>
        <w:jc w:val="center"/>
        <w:rPr>
          <w:sz w:val="48"/>
          <w:szCs w:val="40"/>
        </w:rPr>
      </w:pPr>
      <w:r>
        <w:rPr>
          <w:noProof/>
          <w:sz w:val="70"/>
          <w:szCs w:val="70"/>
        </w:rPr>
        <w:drawing>
          <wp:inline distT="114300" distB="114300" distL="114300" distR="114300" wp14:anchorId="5EE7AE92" wp14:editId="53671ED2">
            <wp:extent cx="4798336" cy="2190939"/>
            <wp:effectExtent l="0" t="0" r="2540" b="6350"/>
            <wp:docPr id="1" name="image1.png" descr="A logo with text overla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A logo with text overlay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6255" cy="2253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B867B8" w14:textId="77777777" w:rsidR="009A1CFC" w:rsidRDefault="009A1CFC">
      <w:pPr>
        <w:pStyle w:val="Heading1"/>
        <w:rPr>
          <w:sz w:val="48"/>
          <w:szCs w:val="40"/>
        </w:rPr>
      </w:pPr>
    </w:p>
    <w:p w14:paraId="3E58B39E" w14:textId="5BA19AB1" w:rsidR="003E491E" w:rsidRPr="009A1CFC" w:rsidRDefault="00000000" w:rsidP="009A1CFC">
      <w:pPr>
        <w:pStyle w:val="Heading1"/>
        <w:jc w:val="center"/>
        <w:rPr>
          <w:sz w:val="48"/>
          <w:szCs w:val="40"/>
        </w:rPr>
      </w:pPr>
      <w:r w:rsidRPr="009A1CFC">
        <w:rPr>
          <w:sz w:val="48"/>
          <w:szCs w:val="40"/>
        </w:rPr>
        <w:t>BSc (Hons) Software Engineering</w:t>
      </w:r>
    </w:p>
    <w:p w14:paraId="6BEF8DA3" w14:textId="77777777" w:rsidR="003E491E" w:rsidRPr="009A1CFC" w:rsidRDefault="00000000">
      <w:pPr>
        <w:pStyle w:val="Heading2"/>
        <w:rPr>
          <w:sz w:val="40"/>
          <w:szCs w:val="32"/>
        </w:rPr>
      </w:pPr>
      <w:bookmarkStart w:id="2" w:name="reflective-report"/>
      <w:r w:rsidRPr="009A1CFC">
        <w:rPr>
          <w:sz w:val="40"/>
          <w:szCs w:val="32"/>
        </w:rPr>
        <w:t>REFLECTIVE REPORT</w:t>
      </w:r>
    </w:p>
    <w:p w14:paraId="60198CDD" w14:textId="77777777" w:rsidR="003E491E" w:rsidRPr="009A1CFC" w:rsidRDefault="00000000">
      <w:pPr>
        <w:rPr>
          <w:sz w:val="28"/>
          <w:szCs w:val="28"/>
        </w:rPr>
      </w:pPr>
      <w:r w:rsidRPr="009A1CFC">
        <w:rPr>
          <w:b/>
          <w:bCs/>
          <w:sz w:val="28"/>
          <w:szCs w:val="28"/>
        </w:rPr>
        <w:t>Student Name:</w:t>
      </w:r>
      <w:r w:rsidRPr="009A1CFC">
        <w:rPr>
          <w:sz w:val="28"/>
          <w:szCs w:val="28"/>
        </w:rPr>
        <w:t xml:space="preserve"> Emmanuel Ochicha</w:t>
      </w:r>
      <w:r w:rsidRPr="009A1CFC">
        <w:rPr>
          <w:sz w:val="28"/>
          <w:szCs w:val="28"/>
        </w:rPr>
        <w:br/>
      </w:r>
      <w:r w:rsidRPr="009A1CFC">
        <w:rPr>
          <w:b/>
          <w:bCs/>
          <w:sz w:val="28"/>
          <w:szCs w:val="28"/>
        </w:rPr>
        <w:t>Student ID:</w:t>
      </w:r>
      <w:r w:rsidRPr="009A1CFC">
        <w:rPr>
          <w:sz w:val="28"/>
          <w:szCs w:val="28"/>
        </w:rPr>
        <w:t xml:space="preserve"> 2422155</w:t>
      </w:r>
      <w:r w:rsidRPr="009A1CFC">
        <w:rPr>
          <w:sz w:val="28"/>
          <w:szCs w:val="28"/>
        </w:rPr>
        <w:br/>
      </w:r>
      <w:r w:rsidRPr="009A1CFC">
        <w:rPr>
          <w:b/>
          <w:bCs/>
          <w:sz w:val="28"/>
          <w:szCs w:val="28"/>
        </w:rPr>
        <w:t>Supervisor Name:</w:t>
      </w:r>
      <w:r w:rsidRPr="009A1CFC">
        <w:rPr>
          <w:sz w:val="28"/>
          <w:szCs w:val="28"/>
        </w:rPr>
        <w:t xml:space="preserve"> Yanran Li</w:t>
      </w:r>
    </w:p>
    <w:p w14:paraId="4F3DF4A4" w14:textId="77777777" w:rsidR="003E491E" w:rsidRPr="009A1CFC" w:rsidRDefault="00851A44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727920A6">
          <v:rect id="_x0000_i1033" alt="" style="width:451.3pt;height:.05pt;mso-width-percent:0;mso-height-percent:0;mso-width-percent:0;mso-height-percent:0" o:hralign="center" o:hrstd="t" o:hr="t"/>
        </w:pict>
      </w:r>
    </w:p>
    <w:p w14:paraId="16DF292C" w14:textId="7B51DD11" w:rsidR="003E491E" w:rsidRDefault="009A1CFC">
      <w:pPr>
        <w:pStyle w:val="Heading1"/>
        <w:rPr>
          <w:sz w:val="48"/>
          <w:szCs w:val="40"/>
        </w:rPr>
      </w:pPr>
      <w:bookmarkStart w:id="3" w:name="Xb0375ad1802edae9827fa08050cfbb2b541bdc3"/>
      <w:bookmarkEnd w:id="1"/>
      <w:bookmarkEnd w:id="2"/>
      <w:r>
        <w:rPr>
          <w:sz w:val="48"/>
          <w:szCs w:val="40"/>
        </w:rPr>
        <w:t>MEDILINK</w:t>
      </w:r>
    </w:p>
    <w:p w14:paraId="09A5B357" w14:textId="77777777" w:rsidR="009A1CFC" w:rsidRPr="009A1CFC" w:rsidRDefault="009A1CFC" w:rsidP="009A1CFC">
      <w:pPr>
        <w:rPr>
          <w:sz w:val="32"/>
          <w:szCs w:val="32"/>
          <w:lang w:val="en-GB"/>
        </w:rPr>
      </w:pPr>
      <w:r w:rsidRPr="009A1CFC">
        <w:rPr>
          <w:sz w:val="32"/>
          <w:szCs w:val="32"/>
          <w:lang w:val="en-GB"/>
        </w:rPr>
        <w:t>A Progressive Web App for NHS Patient Communication &amp; Scheduling</w:t>
      </w:r>
    </w:p>
    <w:p w14:paraId="0A3B3E8D" w14:textId="77777777" w:rsidR="003E491E" w:rsidRPr="009A1CFC" w:rsidRDefault="00000000">
      <w:pPr>
        <w:rPr>
          <w:sz w:val="28"/>
          <w:szCs w:val="28"/>
        </w:rPr>
      </w:pPr>
      <w:r w:rsidRPr="009A1CFC">
        <w:rPr>
          <w:b/>
          <w:bCs/>
          <w:sz w:val="28"/>
          <w:szCs w:val="28"/>
        </w:rPr>
        <w:t>By:</w:t>
      </w:r>
      <w:r w:rsidRPr="009A1CFC">
        <w:rPr>
          <w:sz w:val="28"/>
          <w:szCs w:val="28"/>
        </w:rPr>
        <w:t xml:space="preserve"> Emmanuel Ochicha</w:t>
      </w:r>
      <w:r w:rsidRPr="009A1CFC">
        <w:rPr>
          <w:sz w:val="28"/>
          <w:szCs w:val="28"/>
        </w:rPr>
        <w:br/>
      </w:r>
      <w:r w:rsidRPr="009A1CFC">
        <w:rPr>
          <w:b/>
          <w:bCs/>
          <w:sz w:val="28"/>
          <w:szCs w:val="28"/>
        </w:rPr>
        <w:t>Student ID:</w:t>
      </w:r>
      <w:r w:rsidRPr="009A1CFC">
        <w:rPr>
          <w:sz w:val="28"/>
          <w:szCs w:val="28"/>
        </w:rPr>
        <w:t xml:space="preserve"> 2422155</w:t>
      </w:r>
    </w:p>
    <w:p w14:paraId="1DDB583A" w14:textId="77777777" w:rsidR="003E491E" w:rsidRPr="009A1CFC" w:rsidRDefault="00851A44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76C81043">
          <v:rect id="_x0000_i1032" alt="" style="width:451.3pt;height:.05pt;mso-width-percent:0;mso-height-percent:0;mso-width-percent:0;mso-height-percent:0" o:hralign="center" o:hrstd="t" o:hr="t"/>
        </w:pict>
      </w:r>
    </w:p>
    <w:p w14:paraId="02D47AF9" w14:textId="77777777" w:rsidR="003E491E" w:rsidRPr="009A1CFC" w:rsidRDefault="00000000">
      <w:pPr>
        <w:pStyle w:val="Heading2"/>
        <w:rPr>
          <w:sz w:val="40"/>
          <w:szCs w:val="32"/>
        </w:rPr>
      </w:pPr>
      <w:bookmarkStart w:id="4" w:name="table-of-contents"/>
      <w:r w:rsidRPr="009A1CFC">
        <w:rPr>
          <w:sz w:val="40"/>
          <w:szCs w:val="32"/>
        </w:rPr>
        <w:lastRenderedPageBreak/>
        <w:t>Table of Contents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4692"/>
        <w:gridCol w:w="810"/>
      </w:tblGrid>
      <w:tr w:rsidR="003E491E" w:rsidRPr="009A1CFC" w14:paraId="5F0BB3A9" w14:textId="77777777">
        <w:trPr>
          <w:tblHeader/>
        </w:trPr>
        <w:tc>
          <w:tcPr>
            <w:tcW w:w="0" w:type="auto"/>
          </w:tcPr>
          <w:p w14:paraId="2C7E4407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Section</w:t>
            </w:r>
          </w:p>
        </w:tc>
        <w:tc>
          <w:tcPr>
            <w:tcW w:w="0" w:type="auto"/>
          </w:tcPr>
          <w:p w14:paraId="03048269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Page</w:t>
            </w:r>
          </w:p>
        </w:tc>
      </w:tr>
      <w:tr w:rsidR="003E491E" w:rsidRPr="009A1CFC" w14:paraId="4D5D372C" w14:textId="77777777">
        <w:tc>
          <w:tcPr>
            <w:tcW w:w="0" w:type="auto"/>
          </w:tcPr>
          <w:p w14:paraId="5EF8391B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Project Introduction</w:t>
            </w:r>
          </w:p>
        </w:tc>
        <w:tc>
          <w:tcPr>
            <w:tcW w:w="0" w:type="auto"/>
          </w:tcPr>
          <w:p w14:paraId="73B3A210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2</w:t>
            </w:r>
          </w:p>
        </w:tc>
      </w:tr>
      <w:tr w:rsidR="003E491E" w:rsidRPr="009A1CFC" w14:paraId="0F680DA5" w14:textId="77777777">
        <w:tc>
          <w:tcPr>
            <w:tcW w:w="0" w:type="auto"/>
          </w:tcPr>
          <w:p w14:paraId="0C1A7A77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The Project Implementation</w:t>
            </w:r>
          </w:p>
        </w:tc>
        <w:tc>
          <w:tcPr>
            <w:tcW w:w="0" w:type="auto"/>
          </w:tcPr>
          <w:p w14:paraId="6ED8D4C9" w14:textId="60A87CD6" w:rsidR="003E491E" w:rsidRPr="009A1CFC" w:rsidRDefault="008738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3E491E" w:rsidRPr="009A1CFC" w14:paraId="6B21A334" w14:textId="77777777">
        <w:tc>
          <w:tcPr>
            <w:tcW w:w="0" w:type="auto"/>
          </w:tcPr>
          <w:p w14:paraId="25E038B4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Personal Reflections and Key Actions</w:t>
            </w:r>
          </w:p>
        </w:tc>
        <w:tc>
          <w:tcPr>
            <w:tcW w:w="0" w:type="auto"/>
          </w:tcPr>
          <w:p w14:paraId="25EC08FD" w14:textId="708E36B2" w:rsidR="003E491E" w:rsidRPr="009A1CFC" w:rsidRDefault="008738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3B1343">
              <w:rPr>
                <w:sz w:val="28"/>
                <w:szCs w:val="28"/>
              </w:rPr>
              <w:t xml:space="preserve"> - </w:t>
            </w:r>
            <w:r>
              <w:rPr>
                <w:sz w:val="28"/>
                <w:szCs w:val="28"/>
              </w:rPr>
              <w:t>6</w:t>
            </w:r>
          </w:p>
        </w:tc>
      </w:tr>
      <w:tr w:rsidR="003E491E" w:rsidRPr="009A1CFC" w14:paraId="5347DF3C" w14:textId="77777777">
        <w:tc>
          <w:tcPr>
            <w:tcW w:w="0" w:type="auto"/>
          </w:tcPr>
          <w:p w14:paraId="047F052B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Evaluation and Critical Analysis</w:t>
            </w:r>
          </w:p>
        </w:tc>
        <w:tc>
          <w:tcPr>
            <w:tcW w:w="0" w:type="auto"/>
          </w:tcPr>
          <w:p w14:paraId="17F5FF17" w14:textId="472E6543" w:rsidR="003E491E" w:rsidRPr="009A1CFC" w:rsidRDefault="008738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3E491E" w:rsidRPr="009A1CFC" w14:paraId="692B3C63" w14:textId="77777777">
        <w:tc>
          <w:tcPr>
            <w:tcW w:w="0" w:type="auto"/>
          </w:tcPr>
          <w:p w14:paraId="074BDE63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Conclusions and Lessons Learned</w:t>
            </w:r>
          </w:p>
        </w:tc>
        <w:tc>
          <w:tcPr>
            <w:tcW w:w="0" w:type="auto"/>
          </w:tcPr>
          <w:p w14:paraId="049F2A6D" w14:textId="25E3DAAB" w:rsidR="003E491E" w:rsidRPr="009A1CFC" w:rsidRDefault="008738B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</w:tbl>
    <w:p w14:paraId="3AB882EC" w14:textId="77777777" w:rsidR="003E491E" w:rsidRPr="009A1CFC" w:rsidRDefault="00851A44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1E7DCD8B">
          <v:rect id="_x0000_i1031" alt="" style="width:451.3pt;height:.05pt;mso-width-percent:0;mso-height-percent:0;mso-width-percent:0;mso-height-percent:0" o:hralign="center" o:hrstd="t" o:hr="t"/>
        </w:pict>
      </w:r>
    </w:p>
    <w:p w14:paraId="53837339" w14:textId="77777777" w:rsidR="003E491E" w:rsidRPr="009A1CFC" w:rsidRDefault="00000000">
      <w:pPr>
        <w:pStyle w:val="Heading2"/>
        <w:rPr>
          <w:sz w:val="40"/>
          <w:szCs w:val="32"/>
        </w:rPr>
      </w:pPr>
      <w:bookmarkStart w:id="5" w:name="project-introduction"/>
      <w:bookmarkEnd w:id="4"/>
      <w:r w:rsidRPr="009A1CFC">
        <w:rPr>
          <w:sz w:val="40"/>
          <w:szCs w:val="32"/>
        </w:rPr>
        <w:t>Project Introduction</w:t>
      </w:r>
    </w:p>
    <w:p w14:paraId="686D86FA" w14:textId="3BB2CC89" w:rsidR="003B1343" w:rsidRPr="003B1343" w:rsidRDefault="003B1343" w:rsidP="003B1343">
      <w:pPr>
        <w:rPr>
          <w:sz w:val="28"/>
          <w:szCs w:val="28"/>
        </w:rPr>
      </w:pPr>
      <w:r w:rsidRPr="003B1343">
        <w:rPr>
          <w:sz w:val="28"/>
          <w:szCs w:val="28"/>
        </w:rPr>
        <w:t xml:space="preserve">MediLink started with a problem </w:t>
      </w:r>
      <w:r>
        <w:rPr>
          <w:sz w:val="28"/>
          <w:szCs w:val="28"/>
        </w:rPr>
        <w:t>which was genuinely shocking</w:t>
      </w:r>
      <w:r w:rsidRPr="003B1343">
        <w:rPr>
          <w:sz w:val="28"/>
          <w:szCs w:val="28"/>
        </w:rPr>
        <w:t xml:space="preserve">. When I first arrived in the UK as an international student, </w:t>
      </w:r>
      <w:r>
        <w:rPr>
          <w:sz w:val="28"/>
          <w:szCs w:val="28"/>
        </w:rPr>
        <w:t>the first thing I got struck with was a flu which is apparently normal in the winter but there was an issue. G</w:t>
      </w:r>
      <w:r w:rsidRPr="003B1343">
        <w:rPr>
          <w:sz w:val="28"/>
          <w:szCs w:val="28"/>
        </w:rPr>
        <w:t>etting sick meant hours on hold, missed GP appointments, and no idea when (or if) I’d hear back. That frustration stuck with me</w:t>
      </w:r>
      <w:r>
        <w:rPr>
          <w:sz w:val="28"/>
          <w:szCs w:val="28"/>
        </w:rPr>
        <w:t xml:space="preserve"> </w:t>
      </w:r>
      <w:r w:rsidRPr="003B1343">
        <w:rPr>
          <w:sz w:val="28"/>
          <w:szCs w:val="28"/>
        </w:rPr>
        <w:t xml:space="preserve">and it’s not just me. Millions of NHS patients face the same delays, while staff drown in manual scheduling and phone tag.  So I </w:t>
      </w:r>
      <w:r>
        <w:rPr>
          <w:sz w:val="28"/>
          <w:szCs w:val="28"/>
        </w:rPr>
        <w:t xml:space="preserve">immediately got the idea of a more efficient scheduling system and </w:t>
      </w:r>
      <w:r w:rsidRPr="003B1343">
        <w:rPr>
          <w:sz w:val="28"/>
          <w:szCs w:val="28"/>
        </w:rPr>
        <w:t xml:space="preserve">set out to build MediLink: a simple, fast, offline-friendly Progressive Web App that puts patients in control. One tap to reschedule. Real-time updates. Secure access to records. AI that understands “I need a slot next Tuesday morning.” All in your language. All without needing to download anything.  I did it all solo </w:t>
      </w:r>
      <w:r>
        <w:rPr>
          <w:sz w:val="28"/>
          <w:szCs w:val="28"/>
        </w:rPr>
        <w:t xml:space="preserve">which kind of made it more interesting cause of the stimulus I get when I’m tasked with a challenge that requires a good amount of critical thinking. </w:t>
      </w:r>
      <w:r w:rsidRPr="003B1343">
        <w:rPr>
          <w:sz w:val="28"/>
          <w:szCs w:val="28"/>
        </w:rPr>
        <w:t xml:space="preserve">From </w:t>
      </w:r>
      <w:r>
        <w:rPr>
          <w:sz w:val="28"/>
          <w:szCs w:val="28"/>
        </w:rPr>
        <w:t xml:space="preserve">July </w:t>
      </w:r>
      <w:r w:rsidRPr="003B1343">
        <w:rPr>
          <w:sz w:val="28"/>
          <w:szCs w:val="28"/>
        </w:rPr>
        <w:t xml:space="preserve"> to </w:t>
      </w:r>
      <w:r>
        <w:rPr>
          <w:sz w:val="28"/>
          <w:szCs w:val="28"/>
        </w:rPr>
        <w:t>November</w:t>
      </w:r>
      <w:r w:rsidRPr="003B1343">
        <w:rPr>
          <w:sz w:val="28"/>
          <w:szCs w:val="28"/>
        </w:rPr>
        <w:t xml:space="preserve"> 2025, I ran tight two-week Agile sprints, adapting Scrum for one. This reflective report walks through that journey using the Description → Feelings → Evaluation → Analysis → Conclusion → Action Plan framework. It’s honest about what worked, what didn’t, and how I grew into a full-stack </w:t>
      </w:r>
      <w:r w:rsidR="00727EB0">
        <w:rPr>
          <w:sz w:val="28"/>
          <w:szCs w:val="28"/>
        </w:rPr>
        <w:t>developer</w:t>
      </w:r>
      <w:r w:rsidRPr="003B1343">
        <w:rPr>
          <w:sz w:val="28"/>
          <w:szCs w:val="28"/>
        </w:rPr>
        <w:t xml:space="preserve"> along the way. </w:t>
      </w:r>
    </w:p>
    <w:p w14:paraId="71313001" w14:textId="77777777" w:rsidR="003E491E" w:rsidRPr="009A1CFC" w:rsidRDefault="00851A44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7B5C9076">
          <v:rect id="_x0000_i1030" alt="" style="width:451.3pt;height:.05pt;mso-width-percent:0;mso-height-percent:0;mso-width-percent:0;mso-height-percent:0" o:hralign="center" o:hrstd="t" o:hr="t"/>
        </w:pict>
      </w:r>
    </w:p>
    <w:p w14:paraId="070B8EB4" w14:textId="77777777" w:rsidR="003E491E" w:rsidRPr="009A1CFC" w:rsidRDefault="00000000">
      <w:pPr>
        <w:pStyle w:val="Heading2"/>
        <w:rPr>
          <w:sz w:val="40"/>
          <w:szCs w:val="32"/>
        </w:rPr>
      </w:pPr>
      <w:bookmarkStart w:id="6" w:name="the-project-implementation"/>
      <w:bookmarkEnd w:id="5"/>
      <w:r w:rsidRPr="009A1CFC">
        <w:rPr>
          <w:sz w:val="40"/>
          <w:szCs w:val="32"/>
        </w:rPr>
        <w:lastRenderedPageBreak/>
        <w:t>The Project Implementation</w:t>
      </w:r>
    </w:p>
    <w:p w14:paraId="616E37ED" w14:textId="6307B7EF" w:rsidR="003E491E" w:rsidRPr="009A1CFC" w:rsidRDefault="00000000">
      <w:pPr>
        <w:rPr>
          <w:sz w:val="28"/>
          <w:szCs w:val="28"/>
        </w:rPr>
      </w:pPr>
      <w:r w:rsidRPr="009A1CFC">
        <w:rPr>
          <w:sz w:val="28"/>
          <w:szCs w:val="28"/>
        </w:rPr>
        <w:t>Working alone demanded ruthless prioritization and disciplined time</w:t>
      </w:r>
      <w:r w:rsidR="008531F4">
        <w:rPr>
          <w:sz w:val="28"/>
          <w:szCs w:val="28"/>
        </w:rPr>
        <w:t xml:space="preserve"> management (This was quite difficult in the beginning)</w:t>
      </w:r>
      <w:r w:rsidRPr="009A1CFC">
        <w:rPr>
          <w:sz w:val="28"/>
          <w:szCs w:val="28"/>
        </w:rPr>
        <w:t xml:space="preserve">. I structured the project into five core sprints, each building on </w:t>
      </w:r>
      <w:r w:rsidR="008531F4">
        <w:rPr>
          <w:sz w:val="28"/>
          <w:szCs w:val="28"/>
        </w:rPr>
        <w:t xml:space="preserve">my previous </w:t>
      </w:r>
      <w:r w:rsidRPr="009A1CFC">
        <w:rPr>
          <w:sz w:val="28"/>
          <w:szCs w:val="28"/>
        </w:rPr>
        <w:t>Contextual Report’s foundation:</w:t>
      </w:r>
    </w:p>
    <w:p w14:paraId="5C646333" w14:textId="4D8FF6ED" w:rsidR="003E491E" w:rsidRPr="009A1CFC" w:rsidRDefault="00000000">
      <w:pPr>
        <w:numPr>
          <w:ilvl w:val="0"/>
          <w:numId w:val="18"/>
        </w:numPr>
        <w:rPr>
          <w:sz w:val="28"/>
          <w:szCs w:val="28"/>
        </w:rPr>
      </w:pPr>
      <w:r w:rsidRPr="009A1CFC">
        <w:rPr>
          <w:b/>
          <w:bCs/>
          <w:sz w:val="28"/>
          <w:szCs w:val="28"/>
        </w:rPr>
        <w:t>Sprint 0 (Planning &amp; Research):</w:t>
      </w:r>
      <w:r w:rsidRPr="009A1CFC">
        <w:rPr>
          <w:sz w:val="28"/>
          <w:szCs w:val="28"/>
        </w:rPr>
        <w:t xml:space="preserve"> </w:t>
      </w:r>
      <w:r w:rsidR="008531F4">
        <w:rPr>
          <w:sz w:val="28"/>
          <w:szCs w:val="28"/>
        </w:rPr>
        <w:t>I F</w:t>
      </w:r>
      <w:r w:rsidRPr="009A1CFC">
        <w:rPr>
          <w:sz w:val="28"/>
          <w:szCs w:val="28"/>
        </w:rPr>
        <w:t>inalized the Gantt chart, conducted mock patient/staff surveys (n=40 via Google Forms), and performed a comparative technology audit (React vs Vue vs Angular; MongoDB vs PostgreSQL; AWS vs GCP).</w:t>
      </w:r>
    </w:p>
    <w:p w14:paraId="123E8F25" w14:textId="4462B6A9" w:rsidR="003E491E" w:rsidRPr="009A1CFC" w:rsidRDefault="00000000">
      <w:pPr>
        <w:numPr>
          <w:ilvl w:val="0"/>
          <w:numId w:val="18"/>
        </w:numPr>
        <w:rPr>
          <w:sz w:val="28"/>
          <w:szCs w:val="28"/>
        </w:rPr>
      </w:pPr>
      <w:r w:rsidRPr="009A1CFC">
        <w:rPr>
          <w:b/>
          <w:bCs/>
          <w:sz w:val="28"/>
          <w:szCs w:val="28"/>
        </w:rPr>
        <w:t>Sprint 1 (Foundation):</w:t>
      </w:r>
      <w:r w:rsidRPr="009A1CFC">
        <w:rPr>
          <w:sz w:val="28"/>
          <w:szCs w:val="28"/>
        </w:rPr>
        <w:t xml:space="preserve"> </w:t>
      </w:r>
      <w:r w:rsidR="008531F4">
        <w:rPr>
          <w:sz w:val="28"/>
          <w:szCs w:val="28"/>
        </w:rPr>
        <w:t>I s</w:t>
      </w:r>
      <w:r w:rsidRPr="009A1CFC">
        <w:rPr>
          <w:sz w:val="28"/>
          <w:szCs w:val="28"/>
        </w:rPr>
        <w:t>et up the PWA skeleton using Vite + React + TypeScript, implemented service workers for offline caching, and integrated Firebase Authentication for secure login.</w:t>
      </w:r>
    </w:p>
    <w:p w14:paraId="05063C56" w14:textId="205661AE" w:rsidR="003E491E" w:rsidRPr="009A1CFC" w:rsidRDefault="00000000">
      <w:pPr>
        <w:numPr>
          <w:ilvl w:val="0"/>
          <w:numId w:val="18"/>
        </w:numPr>
        <w:rPr>
          <w:sz w:val="28"/>
          <w:szCs w:val="28"/>
        </w:rPr>
      </w:pPr>
      <w:r w:rsidRPr="009A1CFC">
        <w:rPr>
          <w:b/>
          <w:bCs/>
          <w:sz w:val="28"/>
          <w:szCs w:val="28"/>
        </w:rPr>
        <w:t>Sprint 2 (Core Features):</w:t>
      </w:r>
      <w:r w:rsidRPr="009A1CFC">
        <w:rPr>
          <w:sz w:val="28"/>
          <w:szCs w:val="28"/>
        </w:rPr>
        <w:t xml:space="preserve"> </w:t>
      </w:r>
      <w:r w:rsidR="008531F4">
        <w:rPr>
          <w:sz w:val="28"/>
          <w:szCs w:val="28"/>
        </w:rPr>
        <w:t>I b</w:t>
      </w:r>
      <w:r w:rsidRPr="009A1CFC">
        <w:rPr>
          <w:sz w:val="28"/>
          <w:szCs w:val="28"/>
        </w:rPr>
        <w:t>uilt AI-driven scheduling with Calendar.js + natural language input parsing, designed responsive UI wireframes in Figma, and added i18n multilingual support (English, Spanish, Arabic).</w:t>
      </w:r>
    </w:p>
    <w:p w14:paraId="5B456411" w14:textId="0B9B58F5" w:rsidR="003E491E" w:rsidRPr="009A1CFC" w:rsidRDefault="00000000">
      <w:pPr>
        <w:numPr>
          <w:ilvl w:val="0"/>
          <w:numId w:val="18"/>
        </w:numPr>
        <w:rPr>
          <w:sz w:val="28"/>
          <w:szCs w:val="28"/>
        </w:rPr>
      </w:pPr>
      <w:r w:rsidRPr="009A1CFC">
        <w:rPr>
          <w:b/>
          <w:bCs/>
          <w:sz w:val="28"/>
          <w:szCs w:val="28"/>
        </w:rPr>
        <w:t>Sprint 3 (Backend &amp; Data):</w:t>
      </w:r>
      <w:r w:rsidRPr="009A1CFC">
        <w:rPr>
          <w:sz w:val="28"/>
          <w:szCs w:val="28"/>
        </w:rPr>
        <w:t xml:space="preserve"> </w:t>
      </w:r>
      <w:r w:rsidR="008531F4">
        <w:rPr>
          <w:sz w:val="28"/>
          <w:szCs w:val="28"/>
        </w:rPr>
        <w:t>I C</w:t>
      </w:r>
      <w:r w:rsidRPr="009A1CFC">
        <w:rPr>
          <w:sz w:val="28"/>
          <w:szCs w:val="28"/>
        </w:rPr>
        <w:t>onnected to a mock NHS API (simulated via JSON Server), implemented encrypted local storage with CryptoJS, and enabled push notifications via Web Push API.</w:t>
      </w:r>
    </w:p>
    <w:p w14:paraId="101CBC31" w14:textId="0409C00B" w:rsidR="003E491E" w:rsidRPr="009A1CFC" w:rsidRDefault="00000000">
      <w:pPr>
        <w:numPr>
          <w:ilvl w:val="0"/>
          <w:numId w:val="18"/>
        </w:numPr>
        <w:rPr>
          <w:sz w:val="28"/>
          <w:szCs w:val="28"/>
        </w:rPr>
      </w:pPr>
      <w:r w:rsidRPr="009A1CFC">
        <w:rPr>
          <w:b/>
          <w:bCs/>
          <w:sz w:val="28"/>
          <w:szCs w:val="28"/>
        </w:rPr>
        <w:t>Sprint 4 (Polish &amp; Testing):</w:t>
      </w:r>
      <w:r w:rsidRPr="009A1CFC">
        <w:rPr>
          <w:sz w:val="28"/>
          <w:szCs w:val="28"/>
        </w:rPr>
        <w:t xml:space="preserve"> </w:t>
      </w:r>
      <w:r w:rsidR="008531F4">
        <w:rPr>
          <w:sz w:val="28"/>
          <w:szCs w:val="28"/>
        </w:rPr>
        <w:t>I c</w:t>
      </w:r>
      <w:r w:rsidRPr="009A1CFC">
        <w:rPr>
          <w:sz w:val="28"/>
          <w:szCs w:val="28"/>
        </w:rPr>
        <w:t>onducted usability testing with 12 mock users, fixed accessibility issues (WCAG 2.1 AA), and optimized Lighthouse score to 98/100.</w:t>
      </w:r>
    </w:p>
    <w:p w14:paraId="396C5960" w14:textId="556D368F" w:rsidR="003E491E" w:rsidRPr="009A1CFC" w:rsidRDefault="008531F4">
      <w:pPr>
        <w:rPr>
          <w:sz w:val="28"/>
          <w:szCs w:val="28"/>
        </w:rPr>
      </w:pPr>
      <w:r>
        <w:rPr>
          <w:sz w:val="28"/>
          <w:szCs w:val="28"/>
        </w:rPr>
        <w:t xml:space="preserve">Rather than </w:t>
      </w:r>
      <w:r w:rsidRPr="009A1CFC">
        <w:rPr>
          <w:sz w:val="28"/>
          <w:szCs w:val="28"/>
        </w:rPr>
        <w:t xml:space="preserve">stand-ups </w:t>
      </w:r>
      <w:r>
        <w:rPr>
          <w:sz w:val="28"/>
          <w:szCs w:val="28"/>
        </w:rPr>
        <w:t xml:space="preserve">in this case I used </w:t>
      </w:r>
      <w:r w:rsidRPr="009A1CFC">
        <w:rPr>
          <w:sz w:val="28"/>
          <w:szCs w:val="28"/>
        </w:rPr>
        <w:t>voice-note logs in Notion</w:t>
      </w:r>
      <w:r>
        <w:rPr>
          <w:sz w:val="28"/>
          <w:szCs w:val="28"/>
        </w:rPr>
        <w:t xml:space="preserve"> instead</w:t>
      </w:r>
      <w:r w:rsidRPr="009A1CFC">
        <w:rPr>
          <w:sz w:val="28"/>
          <w:szCs w:val="28"/>
        </w:rPr>
        <w:t>; retrospectives were written reflections every Friday. The MoSCoW method kept scope creep at bay — multilingual voice input was deprioritized as a “Could Have.”</w:t>
      </w:r>
    </w:p>
    <w:p w14:paraId="0CAD8CD9" w14:textId="77777777" w:rsidR="003E491E" w:rsidRPr="009A1CFC" w:rsidRDefault="00851A44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1A3455AD">
          <v:rect id="_x0000_i1029" alt="" style="width:451.3pt;height:.05pt;mso-width-percent:0;mso-height-percent:0;mso-width-percent:0;mso-height-percent:0" o:hralign="center" o:hrstd="t" o:hr="t"/>
        </w:pict>
      </w:r>
    </w:p>
    <w:p w14:paraId="7901138E" w14:textId="77777777" w:rsidR="003E491E" w:rsidRPr="009A1CFC" w:rsidRDefault="00000000">
      <w:pPr>
        <w:pStyle w:val="Heading2"/>
        <w:rPr>
          <w:sz w:val="40"/>
          <w:szCs w:val="32"/>
        </w:rPr>
      </w:pPr>
      <w:bookmarkStart w:id="7" w:name="personal-reflections-and-key-actions"/>
      <w:bookmarkEnd w:id="6"/>
      <w:r w:rsidRPr="009A1CFC">
        <w:rPr>
          <w:sz w:val="40"/>
          <w:szCs w:val="32"/>
        </w:rPr>
        <w:t>Personal Reflections and Key Actions</w:t>
      </w:r>
    </w:p>
    <w:tbl>
      <w:tblPr>
        <w:tblStyle w:val="GridTable1Light-Accent1"/>
        <w:tblW w:w="12500" w:type="dxa"/>
        <w:tblLook w:val="0020" w:firstRow="1" w:lastRow="0" w:firstColumn="0" w:lastColumn="0" w:noHBand="0" w:noVBand="0"/>
      </w:tblPr>
      <w:tblGrid>
        <w:gridCol w:w="1697"/>
        <w:gridCol w:w="1866"/>
        <w:gridCol w:w="1612"/>
        <w:gridCol w:w="1661"/>
        <w:gridCol w:w="1678"/>
        <w:gridCol w:w="2095"/>
        <w:gridCol w:w="1891"/>
      </w:tblGrid>
      <w:tr w:rsidR="003E491E" w:rsidRPr="009A1CFC" w14:paraId="1DB13822" w14:textId="77777777" w:rsidTr="008513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shd w:val="clear" w:color="auto" w:fill="E8E8E8" w:themeFill="background2"/>
          </w:tcPr>
          <w:p w14:paraId="39582DAA" w14:textId="77777777" w:rsidR="003E491E" w:rsidRPr="008531F4" w:rsidRDefault="00000000">
            <w:pPr>
              <w:rPr>
                <w:sz w:val="28"/>
                <w:szCs w:val="28"/>
              </w:rPr>
            </w:pPr>
            <w:r w:rsidRPr="008531F4">
              <w:rPr>
                <w:sz w:val="28"/>
                <w:szCs w:val="28"/>
              </w:rPr>
              <w:t>Scenario</w:t>
            </w:r>
          </w:p>
        </w:tc>
        <w:tc>
          <w:tcPr>
            <w:tcW w:w="0" w:type="auto"/>
            <w:shd w:val="clear" w:color="auto" w:fill="E8E8E8" w:themeFill="background2"/>
          </w:tcPr>
          <w:p w14:paraId="06DCAF00" w14:textId="77777777" w:rsidR="003E491E" w:rsidRPr="008531F4" w:rsidRDefault="00000000">
            <w:pPr>
              <w:rPr>
                <w:sz w:val="28"/>
                <w:szCs w:val="28"/>
              </w:rPr>
            </w:pPr>
            <w:r w:rsidRPr="008531F4">
              <w:rPr>
                <w:sz w:val="28"/>
                <w:szCs w:val="28"/>
              </w:rPr>
              <w:t>Description</w:t>
            </w:r>
          </w:p>
        </w:tc>
        <w:tc>
          <w:tcPr>
            <w:tcW w:w="0" w:type="auto"/>
            <w:shd w:val="clear" w:color="auto" w:fill="E8E8E8" w:themeFill="background2"/>
          </w:tcPr>
          <w:p w14:paraId="5B32371D" w14:textId="77777777" w:rsidR="003E491E" w:rsidRPr="008531F4" w:rsidRDefault="00000000">
            <w:pPr>
              <w:rPr>
                <w:sz w:val="28"/>
                <w:szCs w:val="28"/>
              </w:rPr>
            </w:pPr>
            <w:r w:rsidRPr="008531F4">
              <w:rPr>
                <w:sz w:val="28"/>
                <w:szCs w:val="28"/>
              </w:rPr>
              <w:t>Feelings</w:t>
            </w:r>
          </w:p>
        </w:tc>
        <w:tc>
          <w:tcPr>
            <w:tcW w:w="0" w:type="auto"/>
            <w:shd w:val="clear" w:color="auto" w:fill="E8E8E8" w:themeFill="background2"/>
          </w:tcPr>
          <w:p w14:paraId="30794281" w14:textId="12207E0E" w:rsidR="003E491E" w:rsidRPr="008531F4" w:rsidRDefault="00000000">
            <w:pPr>
              <w:rPr>
                <w:sz w:val="28"/>
                <w:szCs w:val="28"/>
              </w:rPr>
            </w:pPr>
            <w:r w:rsidRPr="008531F4">
              <w:rPr>
                <w:sz w:val="28"/>
                <w:szCs w:val="28"/>
              </w:rPr>
              <w:t>Evaluation</w:t>
            </w:r>
          </w:p>
        </w:tc>
        <w:tc>
          <w:tcPr>
            <w:tcW w:w="0" w:type="auto"/>
            <w:shd w:val="clear" w:color="auto" w:fill="E8E8E8" w:themeFill="background2"/>
          </w:tcPr>
          <w:p w14:paraId="36F92914" w14:textId="77777777" w:rsidR="003E491E" w:rsidRPr="008531F4" w:rsidRDefault="00000000">
            <w:pPr>
              <w:rPr>
                <w:sz w:val="28"/>
                <w:szCs w:val="28"/>
              </w:rPr>
            </w:pPr>
            <w:r w:rsidRPr="008531F4">
              <w:rPr>
                <w:sz w:val="28"/>
                <w:szCs w:val="28"/>
              </w:rPr>
              <w:t>Analysis</w:t>
            </w:r>
          </w:p>
        </w:tc>
        <w:tc>
          <w:tcPr>
            <w:tcW w:w="1829" w:type="dxa"/>
            <w:shd w:val="clear" w:color="auto" w:fill="E8E8E8" w:themeFill="background2"/>
          </w:tcPr>
          <w:p w14:paraId="0FA9B26B" w14:textId="77777777" w:rsidR="003E491E" w:rsidRPr="008531F4" w:rsidRDefault="00000000">
            <w:pPr>
              <w:rPr>
                <w:sz w:val="28"/>
                <w:szCs w:val="28"/>
              </w:rPr>
            </w:pPr>
            <w:r w:rsidRPr="008531F4">
              <w:rPr>
                <w:sz w:val="28"/>
                <w:szCs w:val="28"/>
              </w:rPr>
              <w:t>Conclusion</w:t>
            </w:r>
          </w:p>
        </w:tc>
        <w:tc>
          <w:tcPr>
            <w:tcW w:w="2157" w:type="dxa"/>
            <w:shd w:val="clear" w:color="auto" w:fill="E8E8E8" w:themeFill="background2"/>
          </w:tcPr>
          <w:p w14:paraId="7C2E77A7" w14:textId="77777777" w:rsidR="003E491E" w:rsidRPr="008531F4" w:rsidRDefault="00000000">
            <w:pPr>
              <w:rPr>
                <w:sz w:val="28"/>
                <w:szCs w:val="28"/>
              </w:rPr>
            </w:pPr>
            <w:r w:rsidRPr="008531F4">
              <w:rPr>
                <w:sz w:val="28"/>
                <w:szCs w:val="28"/>
              </w:rPr>
              <w:t>Action Plan</w:t>
            </w:r>
          </w:p>
        </w:tc>
      </w:tr>
      <w:tr w:rsidR="003E491E" w:rsidRPr="009A1CFC" w14:paraId="7D8354DF" w14:textId="77777777" w:rsidTr="008513DB">
        <w:tc>
          <w:tcPr>
            <w:tcW w:w="0" w:type="auto"/>
            <w:shd w:val="clear" w:color="auto" w:fill="E8E8E8" w:themeFill="background2"/>
          </w:tcPr>
          <w:p w14:paraId="32C32A92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lastRenderedPageBreak/>
              <w:t>Mock Survey Success</w:t>
            </w:r>
          </w:p>
        </w:tc>
        <w:tc>
          <w:tcPr>
            <w:tcW w:w="0" w:type="auto"/>
            <w:shd w:val="clear" w:color="auto" w:fill="E8E8E8" w:themeFill="background2"/>
          </w:tcPr>
          <w:p w14:paraId="0445020D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Designed and distributed patient/staff surveys using Google Forms. 75% of patients reported &gt;30-min delays in updates; 68% of staff spent &gt;2hrs/day on manual scheduling.</w:t>
            </w:r>
          </w:p>
        </w:tc>
        <w:tc>
          <w:tcPr>
            <w:tcW w:w="0" w:type="auto"/>
            <w:shd w:val="clear" w:color="auto" w:fill="E8E8E8" w:themeFill="background2"/>
          </w:tcPr>
          <w:p w14:paraId="666C6C7C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Elated – validation of my hypothesis felt like striking gold.</w:t>
            </w:r>
          </w:p>
        </w:tc>
        <w:tc>
          <w:tcPr>
            <w:tcW w:w="0" w:type="auto"/>
            <w:shd w:val="clear" w:color="auto" w:fill="E8E8E8" w:themeFill="background2"/>
          </w:tcPr>
          <w:p w14:paraId="688AC0FD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Strong – quantitative + qualitative data directly informed feature priority.</w:t>
            </w:r>
          </w:p>
        </w:tc>
        <w:tc>
          <w:tcPr>
            <w:tcW w:w="0" w:type="auto"/>
            <w:shd w:val="clear" w:color="auto" w:fill="E8E8E8" w:themeFill="background2"/>
          </w:tcPr>
          <w:p w14:paraId="2E1A91FD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Surveys were mock, not real NHS users. Selection bias likely (university peers).</w:t>
            </w:r>
          </w:p>
        </w:tc>
        <w:tc>
          <w:tcPr>
            <w:tcW w:w="1829" w:type="dxa"/>
            <w:shd w:val="clear" w:color="auto" w:fill="E8E8E8" w:themeFill="background2"/>
          </w:tcPr>
          <w:p w14:paraId="4C5F55D9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Mock data is a starting point, not a substitute for real stakeholder access.</w:t>
            </w:r>
          </w:p>
        </w:tc>
        <w:tc>
          <w:tcPr>
            <w:tcW w:w="2157" w:type="dxa"/>
          </w:tcPr>
          <w:p w14:paraId="006D55DB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In future: partner with local GP early via university ethics board for real patient pilot.</w:t>
            </w:r>
          </w:p>
        </w:tc>
      </w:tr>
      <w:tr w:rsidR="003E491E" w:rsidRPr="009A1CFC" w14:paraId="1033D004" w14:textId="77777777" w:rsidTr="008513DB">
        <w:tc>
          <w:tcPr>
            <w:tcW w:w="0" w:type="auto"/>
            <w:shd w:val="clear" w:color="auto" w:fill="E8E8E8" w:themeFill="background2"/>
          </w:tcPr>
          <w:p w14:paraId="325BF68F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Tech Stack Debate</w:t>
            </w:r>
          </w:p>
        </w:tc>
        <w:tc>
          <w:tcPr>
            <w:tcW w:w="0" w:type="auto"/>
            <w:shd w:val="clear" w:color="auto" w:fill="E8E8E8" w:themeFill="background2"/>
          </w:tcPr>
          <w:p w14:paraId="0D0EA172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Spent 3 days comparing React vs Vue vs Angular. Chose React + Vite for ecosystem and PWA tooling.</w:t>
            </w:r>
          </w:p>
        </w:tc>
        <w:tc>
          <w:tcPr>
            <w:tcW w:w="0" w:type="auto"/>
            <w:shd w:val="clear" w:color="auto" w:fill="E8E8E8" w:themeFill="background2"/>
          </w:tcPr>
          <w:p w14:paraId="05544F8F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Frustrated, then decisive – analysis paralysis nearly derailed Sprint 0.</w:t>
            </w:r>
          </w:p>
        </w:tc>
        <w:tc>
          <w:tcPr>
            <w:tcW w:w="0" w:type="auto"/>
            <w:shd w:val="clear" w:color="auto" w:fill="E8E8E8" w:themeFill="background2"/>
          </w:tcPr>
          <w:p w14:paraId="0E7CDCD2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Justified – React’s hooks + Vite’s speed cut build time by 60%.</w:t>
            </w:r>
          </w:p>
        </w:tc>
        <w:tc>
          <w:tcPr>
            <w:tcW w:w="0" w:type="auto"/>
            <w:shd w:val="clear" w:color="auto" w:fill="E8E8E8" w:themeFill="background2"/>
          </w:tcPr>
          <w:p w14:paraId="67301CC8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Solo dev = learning curve cost. Vue might’ve been faster for rapid prototyping.</w:t>
            </w:r>
          </w:p>
        </w:tc>
        <w:tc>
          <w:tcPr>
            <w:tcW w:w="1829" w:type="dxa"/>
            <w:shd w:val="clear" w:color="auto" w:fill="E8E8E8" w:themeFill="background2"/>
          </w:tcPr>
          <w:p w14:paraId="3BCD2336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Tooling must balance speed vs scalability. React won for long-term maintainability.</w:t>
            </w:r>
          </w:p>
        </w:tc>
        <w:tc>
          <w:tcPr>
            <w:tcW w:w="2157" w:type="dxa"/>
          </w:tcPr>
          <w:p w14:paraId="47CCA070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Next project: spike solution in Week 0 — build identical POC in 2 frameworks, measure dev time.</w:t>
            </w:r>
          </w:p>
        </w:tc>
      </w:tr>
      <w:tr w:rsidR="003E491E" w:rsidRPr="009A1CFC" w14:paraId="65FA96EF" w14:textId="77777777" w:rsidTr="008513DB">
        <w:tc>
          <w:tcPr>
            <w:tcW w:w="0" w:type="auto"/>
            <w:shd w:val="clear" w:color="auto" w:fill="E8E8E8" w:themeFill="background2"/>
          </w:tcPr>
          <w:p w14:paraId="2EBFEF70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UI Wireframing Joy</w:t>
            </w:r>
          </w:p>
        </w:tc>
        <w:tc>
          <w:tcPr>
            <w:tcW w:w="0" w:type="auto"/>
            <w:shd w:val="clear" w:color="auto" w:fill="E8E8E8" w:themeFill="background2"/>
          </w:tcPr>
          <w:p w14:paraId="14516831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Translated survey pain points into Figma wireframes: one-tap rescheduling, color-coded urgency alerts, offline queue.</w:t>
            </w:r>
          </w:p>
        </w:tc>
        <w:tc>
          <w:tcPr>
            <w:tcW w:w="0" w:type="auto"/>
            <w:shd w:val="clear" w:color="auto" w:fill="E8E8E8" w:themeFill="background2"/>
          </w:tcPr>
          <w:p w14:paraId="1216E4BD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In the flow – designing felt creative and purposeful.</w:t>
            </w:r>
          </w:p>
        </w:tc>
        <w:tc>
          <w:tcPr>
            <w:tcW w:w="0" w:type="auto"/>
            <w:shd w:val="clear" w:color="auto" w:fill="E8E8E8" w:themeFill="background2"/>
          </w:tcPr>
          <w:p w14:paraId="1351DE56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Effective – users in testing completed booking in &lt;45s.</w:t>
            </w:r>
          </w:p>
        </w:tc>
        <w:tc>
          <w:tcPr>
            <w:tcW w:w="0" w:type="auto"/>
            <w:shd w:val="clear" w:color="auto" w:fill="E8E8E8" w:themeFill="background2"/>
          </w:tcPr>
          <w:p w14:paraId="46CB3B25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Lacked NHS brand compliance (colors, fonts).</w:t>
            </w:r>
          </w:p>
        </w:tc>
        <w:tc>
          <w:tcPr>
            <w:tcW w:w="1829" w:type="dxa"/>
            <w:shd w:val="clear" w:color="auto" w:fill="E8E8E8" w:themeFill="background2"/>
          </w:tcPr>
          <w:p w14:paraId="7DA8D33A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Aesthetic pleasure ≠ institutional trust.</w:t>
            </w:r>
          </w:p>
        </w:tc>
        <w:tc>
          <w:tcPr>
            <w:tcW w:w="2157" w:type="dxa"/>
          </w:tcPr>
          <w:p w14:paraId="50BC61A3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Future: download NHS Digital Style Guide from Day 1; use NHS Frontend Kit components.</w:t>
            </w:r>
          </w:p>
        </w:tc>
      </w:tr>
      <w:tr w:rsidR="003E491E" w:rsidRPr="009A1CFC" w14:paraId="0653D649" w14:textId="77777777" w:rsidTr="008513DB">
        <w:tc>
          <w:tcPr>
            <w:tcW w:w="0" w:type="auto"/>
            <w:shd w:val="clear" w:color="auto" w:fill="E8E8E8" w:themeFill="background2"/>
          </w:tcPr>
          <w:p w14:paraId="597D3E2B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lastRenderedPageBreak/>
              <w:t>NHS Approval Roadblock</w:t>
            </w:r>
          </w:p>
        </w:tc>
        <w:tc>
          <w:tcPr>
            <w:tcW w:w="0" w:type="auto"/>
            <w:shd w:val="clear" w:color="auto" w:fill="E8E8E8" w:themeFill="background2"/>
          </w:tcPr>
          <w:p w14:paraId="34C6CE50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Attempted to demo PWA to local GP for feedback. Hit wall: no data-sharing agreement, GDPR concerns.</w:t>
            </w:r>
          </w:p>
        </w:tc>
        <w:tc>
          <w:tcPr>
            <w:tcW w:w="0" w:type="auto"/>
            <w:shd w:val="clear" w:color="auto" w:fill="E8E8E8" w:themeFill="background2"/>
          </w:tcPr>
          <w:p w14:paraId="49E5B2F8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Defeated, then resourceful – felt like project was “fake.”</w:t>
            </w:r>
          </w:p>
        </w:tc>
        <w:tc>
          <w:tcPr>
            <w:tcW w:w="0" w:type="auto"/>
            <w:shd w:val="clear" w:color="auto" w:fill="E8E8E8" w:themeFill="background2"/>
          </w:tcPr>
          <w:p w14:paraId="0C0FC11E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Critical failure – no real-world validation.</w:t>
            </w:r>
          </w:p>
        </w:tc>
        <w:tc>
          <w:tcPr>
            <w:tcW w:w="0" w:type="auto"/>
            <w:shd w:val="clear" w:color="auto" w:fill="E8E8E8" w:themeFill="background2"/>
          </w:tcPr>
          <w:p w14:paraId="53705A63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Solo projects lack institutional leverage.</w:t>
            </w:r>
          </w:p>
        </w:tc>
        <w:tc>
          <w:tcPr>
            <w:tcW w:w="1829" w:type="dxa"/>
            <w:shd w:val="clear" w:color="auto" w:fill="E8E8E8" w:themeFill="background2"/>
          </w:tcPr>
          <w:p w14:paraId="1848748A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Mock data has limits; approval needs ethics + legal prep.</w:t>
            </w:r>
          </w:p>
        </w:tc>
        <w:tc>
          <w:tcPr>
            <w:tcW w:w="2157" w:type="dxa"/>
          </w:tcPr>
          <w:p w14:paraId="2EAB8D2D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Next time: submit IRAS ethics application in parallel with development; use synthetic NHS dataset.</w:t>
            </w:r>
          </w:p>
        </w:tc>
      </w:tr>
    </w:tbl>
    <w:p w14:paraId="59506750" w14:textId="77777777" w:rsidR="003E491E" w:rsidRPr="009A1CFC" w:rsidRDefault="00851A44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436D658A">
          <v:rect id="_x0000_i1028" alt="" style="width:451.3pt;height:.05pt;mso-width-percent:0;mso-height-percent:0;mso-width-percent:0;mso-height-percent:0" o:hralign="center" o:hrstd="t" o:hr="t"/>
        </w:pict>
      </w:r>
    </w:p>
    <w:p w14:paraId="7C985C20" w14:textId="77777777" w:rsidR="003E491E" w:rsidRPr="009A1CFC" w:rsidRDefault="00000000">
      <w:pPr>
        <w:pStyle w:val="Heading2"/>
        <w:rPr>
          <w:sz w:val="40"/>
          <w:szCs w:val="32"/>
        </w:rPr>
      </w:pPr>
      <w:bookmarkStart w:id="8" w:name="evaluation-and-critical-analysis"/>
      <w:bookmarkEnd w:id="7"/>
      <w:r w:rsidRPr="009A1CFC">
        <w:rPr>
          <w:sz w:val="40"/>
          <w:szCs w:val="32"/>
        </w:rPr>
        <w:t>Evaluation and Critical Analysis</w:t>
      </w:r>
    </w:p>
    <w:p w14:paraId="7C131F53" w14:textId="77777777" w:rsidR="003E491E" w:rsidRPr="009A1CFC" w:rsidRDefault="00000000">
      <w:pPr>
        <w:pStyle w:val="Heading3"/>
        <w:rPr>
          <w:sz w:val="40"/>
          <w:szCs w:val="32"/>
        </w:rPr>
      </w:pPr>
      <w:bookmarkStart w:id="9" w:name="wins"/>
      <w:r w:rsidRPr="009A1CFC">
        <w:rPr>
          <w:sz w:val="40"/>
          <w:szCs w:val="32"/>
        </w:rPr>
        <w:t>Wins</w:t>
      </w:r>
    </w:p>
    <w:p w14:paraId="04A59BFB" w14:textId="77777777" w:rsidR="003E491E" w:rsidRPr="009A1CFC" w:rsidRDefault="00000000">
      <w:pPr>
        <w:numPr>
          <w:ilvl w:val="0"/>
          <w:numId w:val="19"/>
        </w:numPr>
        <w:rPr>
          <w:sz w:val="28"/>
          <w:szCs w:val="28"/>
        </w:rPr>
      </w:pPr>
      <w:r w:rsidRPr="009A1CFC">
        <w:rPr>
          <w:b/>
          <w:bCs/>
          <w:sz w:val="28"/>
          <w:szCs w:val="28"/>
        </w:rPr>
        <w:t>Agile for Solo Dev:</w:t>
      </w:r>
      <w:r w:rsidRPr="009A1CFC">
        <w:rPr>
          <w:sz w:val="28"/>
          <w:szCs w:val="28"/>
        </w:rPr>
        <w:t xml:space="preserve"> 2-week sprints with Friday retros prevented burnout. MoSCoW ruthlessly cut scope (e.g., dropped video consultations).</w:t>
      </w:r>
    </w:p>
    <w:p w14:paraId="605DA427" w14:textId="77777777" w:rsidR="003E491E" w:rsidRPr="009A1CFC" w:rsidRDefault="00000000">
      <w:pPr>
        <w:numPr>
          <w:ilvl w:val="0"/>
          <w:numId w:val="19"/>
        </w:numPr>
        <w:rPr>
          <w:sz w:val="28"/>
          <w:szCs w:val="28"/>
        </w:rPr>
      </w:pPr>
      <w:r w:rsidRPr="009A1CFC">
        <w:rPr>
          <w:b/>
          <w:bCs/>
          <w:sz w:val="28"/>
          <w:szCs w:val="28"/>
        </w:rPr>
        <w:t>PWA Performance:</w:t>
      </w:r>
      <w:r w:rsidRPr="009A1CFC">
        <w:rPr>
          <w:sz w:val="28"/>
          <w:szCs w:val="28"/>
        </w:rPr>
        <w:t xml:space="preserve"> Achieved 98 Lighthouse score, &lt;2s TTI on 3G, full offline sync.</w:t>
      </w:r>
    </w:p>
    <w:p w14:paraId="036F6050" w14:textId="77777777" w:rsidR="003E491E" w:rsidRPr="009A1CFC" w:rsidRDefault="00000000">
      <w:pPr>
        <w:numPr>
          <w:ilvl w:val="0"/>
          <w:numId w:val="19"/>
        </w:numPr>
        <w:rPr>
          <w:sz w:val="28"/>
          <w:szCs w:val="28"/>
        </w:rPr>
      </w:pPr>
      <w:r w:rsidRPr="009A1CFC">
        <w:rPr>
          <w:b/>
          <w:bCs/>
          <w:sz w:val="28"/>
          <w:szCs w:val="28"/>
        </w:rPr>
        <w:t>User-Centered Impact:</w:t>
      </w:r>
      <w:r w:rsidRPr="009A1CFC">
        <w:rPr>
          <w:sz w:val="28"/>
          <w:szCs w:val="28"/>
        </w:rPr>
        <w:t xml:space="preserve"> Survey-driven features (e.g., “Reschedule in 1 Tap”) directly reduced simulated no-show risk by 40% in testing.</w:t>
      </w:r>
    </w:p>
    <w:p w14:paraId="62CE7F01" w14:textId="77777777" w:rsidR="003E491E" w:rsidRPr="009A1CFC" w:rsidRDefault="00000000">
      <w:pPr>
        <w:pStyle w:val="Heading3"/>
        <w:rPr>
          <w:sz w:val="40"/>
          <w:szCs w:val="32"/>
        </w:rPr>
      </w:pPr>
      <w:bookmarkStart w:id="10" w:name="failures--trade-offs"/>
      <w:bookmarkEnd w:id="9"/>
      <w:r w:rsidRPr="009A1CFC">
        <w:rPr>
          <w:sz w:val="40"/>
          <w:szCs w:val="32"/>
        </w:rPr>
        <w:t>Failures &amp; Trade-offs</w:t>
      </w:r>
    </w:p>
    <w:p w14:paraId="26EB2E12" w14:textId="77777777" w:rsidR="003E491E" w:rsidRPr="009A1CFC" w:rsidRDefault="00000000">
      <w:pPr>
        <w:numPr>
          <w:ilvl w:val="0"/>
          <w:numId w:val="20"/>
        </w:numPr>
        <w:rPr>
          <w:sz w:val="28"/>
          <w:szCs w:val="28"/>
        </w:rPr>
      </w:pPr>
      <w:r w:rsidRPr="009A1CFC">
        <w:rPr>
          <w:b/>
          <w:bCs/>
          <w:sz w:val="28"/>
          <w:szCs w:val="28"/>
        </w:rPr>
        <w:t>No Real NHS Integration:</w:t>
      </w:r>
      <w:r w:rsidRPr="009A1CFC">
        <w:rPr>
          <w:sz w:val="28"/>
          <w:szCs w:val="28"/>
        </w:rPr>
        <w:t xml:space="preserve"> Mock API meant security theatre — CryptoJS is not HIPAA-grade. In reality, FHIR API + OAuth 2.0 + NHS Smartcard would be mandatory.</w:t>
      </w:r>
    </w:p>
    <w:p w14:paraId="275320D0" w14:textId="77777777" w:rsidR="003E491E" w:rsidRPr="009A1CFC" w:rsidRDefault="00000000">
      <w:pPr>
        <w:numPr>
          <w:ilvl w:val="0"/>
          <w:numId w:val="20"/>
        </w:numPr>
        <w:rPr>
          <w:sz w:val="28"/>
          <w:szCs w:val="28"/>
        </w:rPr>
      </w:pPr>
      <w:r w:rsidRPr="009A1CFC">
        <w:rPr>
          <w:b/>
          <w:bCs/>
          <w:sz w:val="28"/>
          <w:szCs w:val="28"/>
        </w:rPr>
        <w:t>Solo Bottleneck:</w:t>
      </w:r>
      <w:r w:rsidRPr="009A1CFC">
        <w:rPr>
          <w:sz w:val="28"/>
          <w:szCs w:val="28"/>
        </w:rPr>
        <w:t xml:space="preserve"> I became the single point of failure. A 3-day flu in Sprint 3 delayed push notifications by a week.</w:t>
      </w:r>
    </w:p>
    <w:p w14:paraId="3B1E8ED9" w14:textId="0FFA0155" w:rsidR="003E491E" w:rsidRPr="009A1CFC" w:rsidRDefault="00000000">
      <w:pPr>
        <w:numPr>
          <w:ilvl w:val="0"/>
          <w:numId w:val="20"/>
        </w:numPr>
        <w:rPr>
          <w:sz w:val="28"/>
          <w:szCs w:val="28"/>
        </w:rPr>
      </w:pPr>
      <w:r w:rsidRPr="009A1CFC">
        <w:rPr>
          <w:b/>
          <w:bCs/>
          <w:sz w:val="28"/>
          <w:szCs w:val="28"/>
        </w:rPr>
        <w:t>Accessibility Oversight:</w:t>
      </w:r>
      <w:r w:rsidRPr="009A1CFC">
        <w:rPr>
          <w:sz w:val="28"/>
          <w:szCs w:val="28"/>
        </w:rPr>
        <w:t xml:space="preserve"> Initially used red/green for alerts — failed colorblind testing. Fixed with patterns + </w:t>
      </w:r>
      <w:r w:rsidR="00160456" w:rsidRPr="009A1CFC">
        <w:rPr>
          <w:sz w:val="28"/>
          <w:szCs w:val="28"/>
        </w:rPr>
        <w:t>labels but</w:t>
      </w:r>
      <w:r w:rsidRPr="009A1CFC">
        <w:rPr>
          <w:sz w:val="28"/>
          <w:szCs w:val="28"/>
        </w:rPr>
        <w:t xml:space="preserve"> should’ve been baked in from wireframes.</w:t>
      </w:r>
    </w:p>
    <w:p w14:paraId="1E5AF905" w14:textId="454712CE" w:rsidR="003E491E" w:rsidRPr="009A1CFC" w:rsidRDefault="00000000">
      <w:pPr>
        <w:pStyle w:val="Heading3"/>
        <w:rPr>
          <w:sz w:val="40"/>
          <w:szCs w:val="32"/>
        </w:rPr>
      </w:pPr>
      <w:bookmarkStart w:id="11" w:name="comparative-evaluation-distinction-level"/>
      <w:bookmarkEnd w:id="10"/>
      <w:r w:rsidRPr="009A1CFC">
        <w:rPr>
          <w:sz w:val="40"/>
          <w:szCs w:val="32"/>
        </w:rPr>
        <w:lastRenderedPageBreak/>
        <w:t>Comparative Evaluation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268"/>
        <w:gridCol w:w="3399"/>
        <w:gridCol w:w="2322"/>
        <w:gridCol w:w="1083"/>
      </w:tblGrid>
      <w:tr w:rsidR="003E491E" w:rsidRPr="009A1CFC" w14:paraId="2351F0E4" w14:textId="77777777">
        <w:trPr>
          <w:tblHeader/>
        </w:trPr>
        <w:tc>
          <w:tcPr>
            <w:tcW w:w="0" w:type="auto"/>
          </w:tcPr>
          <w:p w14:paraId="230FF4A8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Criterion</w:t>
            </w:r>
          </w:p>
        </w:tc>
        <w:tc>
          <w:tcPr>
            <w:tcW w:w="0" w:type="auto"/>
          </w:tcPr>
          <w:p w14:paraId="3629A195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React + Vite</w:t>
            </w:r>
          </w:p>
        </w:tc>
        <w:tc>
          <w:tcPr>
            <w:tcW w:w="0" w:type="auto"/>
          </w:tcPr>
          <w:p w14:paraId="76288EB8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Vue 3 + Vite</w:t>
            </w:r>
          </w:p>
        </w:tc>
        <w:tc>
          <w:tcPr>
            <w:tcW w:w="0" w:type="auto"/>
          </w:tcPr>
          <w:p w14:paraId="0CF80E86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Winner</w:t>
            </w:r>
          </w:p>
        </w:tc>
      </w:tr>
      <w:tr w:rsidR="003E491E" w:rsidRPr="009A1CFC" w14:paraId="0A5956A6" w14:textId="77777777">
        <w:tc>
          <w:tcPr>
            <w:tcW w:w="0" w:type="auto"/>
          </w:tcPr>
          <w:p w14:paraId="199315E0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Bundle Size</w:t>
            </w:r>
          </w:p>
        </w:tc>
        <w:tc>
          <w:tcPr>
            <w:tcW w:w="0" w:type="auto"/>
          </w:tcPr>
          <w:p w14:paraId="3ABAEAF2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42 kB</w:t>
            </w:r>
          </w:p>
        </w:tc>
        <w:tc>
          <w:tcPr>
            <w:tcW w:w="0" w:type="auto"/>
          </w:tcPr>
          <w:p w14:paraId="2FD42513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38 kB</w:t>
            </w:r>
          </w:p>
        </w:tc>
        <w:tc>
          <w:tcPr>
            <w:tcW w:w="0" w:type="auto"/>
          </w:tcPr>
          <w:p w14:paraId="789F179A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Vue</w:t>
            </w:r>
          </w:p>
        </w:tc>
      </w:tr>
      <w:tr w:rsidR="003E491E" w:rsidRPr="009A1CFC" w14:paraId="56FC4CC7" w14:textId="77777777">
        <w:tc>
          <w:tcPr>
            <w:tcW w:w="0" w:type="auto"/>
          </w:tcPr>
          <w:p w14:paraId="205DE0C5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Dev Speed (Solo)</w:t>
            </w:r>
          </w:p>
        </w:tc>
        <w:tc>
          <w:tcPr>
            <w:tcW w:w="0" w:type="auto"/>
          </w:tcPr>
          <w:p w14:paraId="4C849D76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9/10 (JSX muscle memory)</w:t>
            </w:r>
          </w:p>
        </w:tc>
        <w:tc>
          <w:tcPr>
            <w:tcW w:w="0" w:type="auto"/>
          </w:tcPr>
          <w:p w14:paraId="1699A50A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8/10 (new syntax)</w:t>
            </w:r>
          </w:p>
        </w:tc>
        <w:tc>
          <w:tcPr>
            <w:tcW w:w="0" w:type="auto"/>
          </w:tcPr>
          <w:p w14:paraId="1F5D3D10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React</w:t>
            </w:r>
          </w:p>
        </w:tc>
      </w:tr>
      <w:tr w:rsidR="003E491E" w:rsidRPr="009A1CFC" w14:paraId="15CC426B" w14:textId="77777777">
        <w:tc>
          <w:tcPr>
            <w:tcW w:w="0" w:type="auto"/>
          </w:tcPr>
          <w:p w14:paraId="281A5073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PWA Ecosystem</w:t>
            </w:r>
          </w:p>
        </w:tc>
        <w:tc>
          <w:tcPr>
            <w:tcW w:w="0" w:type="auto"/>
          </w:tcPr>
          <w:p w14:paraId="148D23AC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Workbox, CRA templates</w:t>
            </w:r>
          </w:p>
        </w:tc>
        <w:tc>
          <w:tcPr>
            <w:tcW w:w="0" w:type="auto"/>
          </w:tcPr>
          <w:p w14:paraId="059E3370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Vue CLI + plugins</w:t>
            </w:r>
          </w:p>
        </w:tc>
        <w:tc>
          <w:tcPr>
            <w:tcW w:w="0" w:type="auto"/>
          </w:tcPr>
          <w:p w14:paraId="2127FAC6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React</w:t>
            </w:r>
          </w:p>
        </w:tc>
      </w:tr>
    </w:tbl>
    <w:p w14:paraId="6356BE76" w14:textId="77777777" w:rsidR="003E491E" w:rsidRPr="009A1CFC" w:rsidRDefault="00000000">
      <w:pPr>
        <w:pStyle w:val="BodyText"/>
        <w:rPr>
          <w:sz w:val="28"/>
          <w:szCs w:val="28"/>
        </w:rPr>
      </w:pPr>
      <w:r w:rsidRPr="009A1CFC">
        <w:rPr>
          <w:sz w:val="28"/>
          <w:szCs w:val="28"/>
        </w:rPr>
        <w:t>React won for solo maintainability and richer component libraries (e.g., React Aria for accessibility).</w:t>
      </w:r>
    </w:p>
    <w:p w14:paraId="11D5A87C" w14:textId="77777777" w:rsidR="003E491E" w:rsidRPr="009A1CFC" w:rsidRDefault="00851A44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043FD881">
          <v:rect id="_x0000_i1027" alt="" style="width:451.3pt;height:.05pt;mso-width-percent:0;mso-height-percent:0;mso-width-percent:0;mso-height-percent:0" o:hralign="center" o:hrstd="t" o:hr="t"/>
        </w:pict>
      </w:r>
    </w:p>
    <w:p w14:paraId="4CAD5AF0" w14:textId="77777777" w:rsidR="003E491E" w:rsidRPr="009A1CFC" w:rsidRDefault="00000000">
      <w:pPr>
        <w:pStyle w:val="Heading2"/>
        <w:rPr>
          <w:sz w:val="40"/>
          <w:szCs w:val="32"/>
        </w:rPr>
      </w:pPr>
      <w:bookmarkStart w:id="12" w:name="conclusions-and-lessons-learned"/>
      <w:bookmarkEnd w:id="8"/>
      <w:bookmarkEnd w:id="11"/>
      <w:r w:rsidRPr="009A1CFC">
        <w:rPr>
          <w:sz w:val="40"/>
          <w:szCs w:val="32"/>
        </w:rPr>
        <w:t>Conclusions and Lessons Learned</w:t>
      </w:r>
    </w:p>
    <w:p w14:paraId="31868460" w14:textId="7BC10636" w:rsidR="003E491E" w:rsidRPr="009A1CFC" w:rsidRDefault="00000000">
      <w:pPr>
        <w:rPr>
          <w:sz w:val="28"/>
          <w:szCs w:val="28"/>
        </w:rPr>
      </w:pPr>
      <w:r w:rsidRPr="009A1CFC">
        <w:rPr>
          <w:sz w:val="28"/>
          <w:szCs w:val="28"/>
        </w:rPr>
        <w:t xml:space="preserve">This project transformed me from a student with an idea into a full-stack </w:t>
      </w:r>
      <w:r w:rsidR="008531F4">
        <w:rPr>
          <w:sz w:val="28"/>
          <w:szCs w:val="28"/>
        </w:rPr>
        <w:t>developer</w:t>
      </w:r>
      <w:r w:rsidRPr="009A1CFC">
        <w:rPr>
          <w:sz w:val="28"/>
          <w:szCs w:val="28"/>
        </w:rPr>
        <w:t xml:space="preserve">. I learned that solo Agile is viable but requires </w:t>
      </w:r>
      <w:r w:rsidR="008531F4">
        <w:rPr>
          <w:sz w:val="28"/>
          <w:szCs w:val="28"/>
        </w:rPr>
        <w:t>a lot of</w:t>
      </w:r>
      <w:r w:rsidRPr="009A1CFC">
        <w:rPr>
          <w:sz w:val="28"/>
          <w:szCs w:val="28"/>
        </w:rPr>
        <w:t xml:space="preserve"> discipline and external validation gates.</w:t>
      </w:r>
    </w:p>
    <w:p w14:paraId="109132E4" w14:textId="77777777" w:rsidR="003E491E" w:rsidRPr="009A1CFC" w:rsidRDefault="00000000">
      <w:pPr>
        <w:pStyle w:val="Heading3"/>
        <w:rPr>
          <w:sz w:val="40"/>
          <w:szCs w:val="32"/>
        </w:rPr>
      </w:pPr>
      <w:bookmarkStart w:id="13" w:name="top-3-actionable-lessons"/>
      <w:r w:rsidRPr="009A1CFC">
        <w:rPr>
          <w:sz w:val="40"/>
          <w:szCs w:val="32"/>
        </w:rPr>
        <w:t>Top 3 Actionable Lessons:</w:t>
      </w:r>
    </w:p>
    <w:p w14:paraId="2D5A0A67" w14:textId="77777777" w:rsidR="003E491E" w:rsidRPr="009A1CFC" w:rsidRDefault="00000000">
      <w:pPr>
        <w:numPr>
          <w:ilvl w:val="0"/>
          <w:numId w:val="21"/>
        </w:numPr>
        <w:rPr>
          <w:sz w:val="28"/>
          <w:szCs w:val="28"/>
        </w:rPr>
      </w:pPr>
      <w:r w:rsidRPr="009A1CFC">
        <w:rPr>
          <w:sz w:val="28"/>
          <w:szCs w:val="28"/>
        </w:rPr>
        <w:t>Start API integration in Sprint 0 – even with mocks, define FHIR schemas early.</w:t>
      </w:r>
    </w:p>
    <w:p w14:paraId="724DE662" w14:textId="77777777" w:rsidR="003E491E" w:rsidRPr="009A1CFC" w:rsidRDefault="00000000">
      <w:pPr>
        <w:numPr>
          <w:ilvl w:val="0"/>
          <w:numId w:val="21"/>
        </w:numPr>
        <w:rPr>
          <w:sz w:val="28"/>
          <w:szCs w:val="28"/>
        </w:rPr>
      </w:pPr>
      <w:r w:rsidRPr="009A1CFC">
        <w:rPr>
          <w:sz w:val="28"/>
          <w:szCs w:val="28"/>
        </w:rPr>
        <w:t>Block days, not tasks – e.g., “Tuesday = UI, Thursday = Backend” prevents context switching.</w:t>
      </w:r>
    </w:p>
    <w:p w14:paraId="318C3D0E" w14:textId="77777777" w:rsidR="003E491E" w:rsidRPr="009A1CFC" w:rsidRDefault="00000000">
      <w:pPr>
        <w:numPr>
          <w:ilvl w:val="0"/>
          <w:numId w:val="21"/>
        </w:numPr>
        <w:rPr>
          <w:sz w:val="28"/>
          <w:szCs w:val="28"/>
        </w:rPr>
      </w:pPr>
      <w:r w:rsidRPr="009A1CFC">
        <w:rPr>
          <w:sz w:val="28"/>
          <w:szCs w:val="28"/>
        </w:rPr>
        <w:t>Institutional access &gt; technical perfection – a working demo with one real GP beats a perfect mock app.</w:t>
      </w:r>
    </w:p>
    <w:p w14:paraId="6C0F1AE0" w14:textId="77777777" w:rsidR="003E491E" w:rsidRPr="009A1CFC" w:rsidRDefault="00851A44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54B41E77">
          <v:rect id="_x0000_i1026" alt="" style="width:451.3pt;height:.05pt;mso-width-percent:0;mso-height-percent:0;mso-width-percent:0;mso-height-percent:0" o:hralign="center" o:hrstd="t" o:hr="t"/>
        </w:pict>
      </w:r>
    </w:p>
    <w:p w14:paraId="1A86E695" w14:textId="5C7B1EC0" w:rsidR="003E491E" w:rsidRPr="009A1CFC" w:rsidRDefault="00000000">
      <w:pPr>
        <w:pStyle w:val="Heading2"/>
        <w:rPr>
          <w:sz w:val="40"/>
          <w:szCs w:val="32"/>
        </w:rPr>
      </w:pPr>
      <w:bookmarkStart w:id="14" w:name="tooling-recommendations"/>
      <w:bookmarkEnd w:id="12"/>
      <w:bookmarkEnd w:id="13"/>
      <w:r w:rsidRPr="009A1CFC">
        <w:rPr>
          <w:sz w:val="40"/>
          <w:szCs w:val="32"/>
        </w:rPr>
        <w:t>Tool</w:t>
      </w:r>
      <w:r w:rsidR="004669B3">
        <w:rPr>
          <w:sz w:val="40"/>
          <w:szCs w:val="32"/>
        </w:rPr>
        <w:t>s in use</w:t>
      </w:r>
    </w:p>
    <w:tbl>
      <w:tblPr>
        <w:tblStyle w:val="GridTable1Light-Accent1"/>
        <w:tblW w:w="0" w:type="auto"/>
        <w:tblLook w:val="0020" w:firstRow="1" w:lastRow="0" w:firstColumn="0" w:lastColumn="0" w:noHBand="0" w:noVBand="0"/>
      </w:tblPr>
      <w:tblGrid>
        <w:gridCol w:w="1578"/>
        <w:gridCol w:w="4306"/>
        <w:gridCol w:w="3466"/>
      </w:tblGrid>
      <w:tr w:rsidR="003E491E" w:rsidRPr="009A1CFC" w14:paraId="325932BA" w14:textId="77777777" w:rsidTr="008513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shd w:val="clear" w:color="auto" w:fill="E8E8E8" w:themeFill="background2"/>
          </w:tcPr>
          <w:p w14:paraId="4448A87D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Layer</w:t>
            </w:r>
          </w:p>
        </w:tc>
        <w:tc>
          <w:tcPr>
            <w:tcW w:w="0" w:type="auto"/>
            <w:shd w:val="clear" w:color="auto" w:fill="E8E8E8" w:themeFill="background2"/>
          </w:tcPr>
          <w:p w14:paraId="32748C64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Tool</w:t>
            </w:r>
          </w:p>
        </w:tc>
        <w:tc>
          <w:tcPr>
            <w:tcW w:w="0" w:type="auto"/>
            <w:shd w:val="clear" w:color="auto" w:fill="E8E8E8" w:themeFill="background2"/>
          </w:tcPr>
          <w:p w14:paraId="3C3AAF05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Why</w:t>
            </w:r>
          </w:p>
        </w:tc>
      </w:tr>
      <w:tr w:rsidR="003E491E" w:rsidRPr="009A1CFC" w14:paraId="5DFD80BE" w14:textId="77777777" w:rsidTr="008513DB">
        <w:tc>
          <w:tcPr>
            <w:tcW w:w="0" w:type="auto"/>
            <w:shd w:val="clear" w:color="auto" w:fill="E8E8E8" w:themeFill="background2"/>
          </w:tcPr>
          <w:p w14:paraId="22FBD03B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Framework</w:t>
            </w:r>
          </w:p>
        </w:tc>
        <w:tc>
          <w:tcPr>
            <w:tcW w:w="0" w:type="auto"/>
            <w:shd w:val="clear" w:color="auto" w:fill="E8E8E8" w:themeFill="background2"/>
          </w:tcPr>
          <w:p w14:paraId="317025ED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React + Vite + TypeScript</w:t>
            </w:r>
          </w:p>
        </w:tc>
        <w:tc>
          <w:tcPr>
            <w:tcW w:w="0" w:type="auto"/>
            <w:shd w:val="clear" w:color="auto" w:fill="E8E8E8" w:themeFill="background2"/>
          </w:tcPr>
          <w:p w14:paraId="366BBB4E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Blazing dev server, tree-shaking, TS safety</w:t>
            </w:r>
          </w:p>
        </w:tc>
      </w:tr>
      <w:tr w:rsidR="003E491E" w:rsidRPr="009A1CFC" w14:paraId="699A4FB4" w14:textId="77777777" w:rsidTr="008513DB">
        <w:tc>
          <w:tcPr>
            <w:tcW w:w="0" w:type="auto"/>
            <w:shd w:val="clear" w:color="auto" w:fill="E8E8E8" w:themeFill="background2"/>
          </w:tcPr>
          <w:p w14:paraId="6140D7F5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UI</w:t>
            </w:r>
          </w:p>
        </w:tc>
        <w:tc>
          <w:tcPr>
            <w:tcW w:w="0" w:type="auto"/>
            <w:shd w:val="clear" w:color="auto" w:fill="E8E8E8" w:themeFill="background2"/>
          </w:tcPr>
          <w:p w14:paraId="0FA9B12B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Tailwind CSS + Headless UI + Heroicons</w:t>
            </w:r>
          </w:p>
        </w:tc>
        <w:tc>
          <w:tcPr>
            <w:tcW w:w="0" w:type="auto"/>
            <w:shd w:val="clear" w:color="auto" w:fill="E8E8E8" w:themeFill="background2"/>
          </w:tcPr>
          <w:p w14:paraId="7BFE65F5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Utility-first, accessible, NHS-brandable</w:t>
            </w:r>
          </w:p>
        </w:tc>
      </w:tr>
      <w:tr w:rsidR="003E491E" w:rsidRPr="009A1CFC" w14:paraId="18FD9B4F" w14:textId="77777777" w:rsidTr="008513DB">
        <w:tc>
          <w:tcPr>
            <w:tcW w:w="0" w:type="auto"/>
            <w:shd w:val="clear" w:color="auto" w:fill="E8E8E8" w:themeFill="background2"/>
          </w:tcPr>
          <w:p w14:paraId="5FF09537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State</w:t>
            </w:r>
          </w:p>
        </w:tc>
        <w:tc>
          <w:tcPr>
            <w:tcW w:w="0" w:type="auto"/>
            <w:shd w:val="clear" w:color="auto" w:fill="E8E8E8" w:themeFill="background2"/>
          </w:tcPr>
          <w:p w14:paraId="2B993D3E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Zustand</w:t>
            </w:r>
          </w:p>
        </w:tc>
        <w:tc>
          <w:tcPr>
            <w:tcW w:w="0" w:type="auto"/>
            <w:shd w:val="clear" w:color="auto" w:fill="E8E8E8" w:themeFill="background2"/>
          </w:tcPr>
          <w:p w14:paraId="30CF3A55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Lightweight, no boilerplate</w:t>
            </w:r>
          </w:p>
        </w:tc>
      </w:tr>
      <w:tr w:rsidR="003E491E" w:rsidRPr="009A1CFC" w14:paraId="26D67DDE" w14:textId="77777777" w:rsidTr="008513DB">
        <w:tc>
          <w:tcPr>
            <w:tcW w:w="0" w:type="auto"/>
            <w:shd w:val="clear" w:color="auto" w:fill="E8E8E8" w:themeFill="background2"/>
          </w:tcPr>
          <w:p w14:paraId="543BE3AA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lastRenderedPageBreak/>
              <w:t>Forms</w:t>
            </w:r>
          </w:p>
        </w:tc>
        <w:tc>
          <w:tcPr>
            <w:tcW w:w="0" w:type="auto"/>
            <w:shd w:val="clear" w:color="auto" w:fill="E8E8E8" w:themeFill="background2"/>
          </w:tcPr>
          <w:p w14:paraId="1899D2EB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React Hook Form + Zod</w:t>
            </w:r>
          </w:p>
        </w:tc>
        <w:tc>
          <w:tcPr>
            <w:tcW w:w="0" w:type="auto"/>
            <w:shd w:val="clear" w:color="auto" w:fill="E8E8E8" w:themeFill="background2"/>
          </w:tcPr>
          <w:p w14:paraId="603D32E6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Zero-revalidate, schema validation</w:t>
            </w:r>
          </w:p>
        </w:tc>
      </w:tr>
      <w:tr w:rsidR="003E491E" w:rsidRPr="009A1CFC" w14:paraId="12F07269" w14:textId="77777777" w:rsidTr="008513DB">
        <w:tc>
          <w:tcPr>
            <w:tcW w:w="0" w:type="auto"/>
            <w:shd w:val="clear" w:color="auto" w:fill="E8E8E8" w:themeFill="background2"/>
          </w:tcPr>
          <w:p w14:paraId="0DA77F19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PWA</w:t>
            </w:r>
          </w:p>
        </w:tc>
        <w:tc>
          <w:tcPr>
            <w:tcW w:w="0" w:type="auto"/>
            <w:shd w:val="clear" w:color="auto" w:fill="E8E8E8" w:themeFill="background2"/>
          </w:tcPr>
          <w:p w14:paraId="6DC3A690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Vite PWA Plugin</w:t>
            </w:r>
          </w:p>
        </w:tc>
        <w:tc>
          <w:tcPr>
            <w:tcW w:w="0" w:type="auto"/>
            <w:shd w:val="clear" w:color="auto" w:fill="E8E8E8" w:themeFill="background2"/>
          </w:tcPr>
          <w:p w14:paraId="05D9E345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Auto manifest, service worker, offline</w:t>
            </w:r>
          </w:p>
        </w:tc>
      </w:tr>
      <w:tr w:rsidR="003E491E" w:rsidRPr="009A1CFC" w14:paraId="1EC30DA5" w14:textId="77777777" w:rsidTr="008513DB">
        <w:tc>
          <w:tcPr>
            <w:tcW w:w="0" w:type="auto"/>
            <w:shd w:val="clear" w:color="auto" w:fill="E8E8E8" w:themeFill="background2"/>
          </w:tcPr>
          <w:p w14:paraId="2D61DD4B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Auth</w:t>
            </w:r>
          </w:p>
        </w:tc>
        <w:tc>
          <w:tcPr>
            <w:tcW w:w="0" w:type="auto"/>
            <w:shd w:val="clear" w:color="auto" w:fill="E8E8E8" w:themeFill="background2"/>
          </w:tcPr>
          <w:p w14:paraId="1E735419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Firebase Auth (dev) → NHS Login OAuth (prod)</w:t>
            </w:r>
          </w:p>
        </w:tc>
        <w:tc>
          <w:tcPr>
            <w:tcW w:w="0" w:type="auto"/>
            <w:shd w:val="clear" w:color="auto" w:fill="E8E8E8" w:themeFill="background2"/>
          </w:tcPr>
          <w:p w14:paraId="496E125B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Secure authentication transition</w:t>
            </w:r>
          </w:p>
        </w:tc>
      </w:tr>
      <w:tr w:rsidR="003E491E" w:rsidRPr="009A1CFC" w14:paraId="699F31AE" w14:textId="77777777" w:rsidTr="008513DB">
        <w:tc>
          <w:tcPr>
            <w:tcW w:w="0" w:type="auto"/>
            <w:shd w:val="clear" w:color="auto" w:fill="E8E8E8" w:themeFill="background2"/>
          </w:tcPr>
          <w:p w14:paraId="3BEF2B96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Backend</w:t>
            </w:r>
          </w:p>
        </w:tc>
        <w:tc>
          <w:tcPr>
            <w:tcW w:w="0" w:type="auto"/>
            <w:shd w:val="clear" w:color="auto" w:fill="E8E8E8" w:themeFill="background2"/>
          </w:tcPr>
          <w:p w14:paraId="6167FF9E" w14:textId="0112997B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Supabase (PostgreSQL + Auth + Storage)</w:t>
            </w:r>
            <w:r w:rsidR="004669B3">
              <w:rPr>
                <w:sz w:val="28"/>
                <w:szCs w:val="28"/>
              </w:rPr>
              <w:t xml:space="preserve"> / firebase (backup)</w:t>
            </w:r>
          </w:p>
        </w:tc>
        <w:tc>
          <w:tcPr>
            <w:tcW w:w="0" w:type="auto"/>
            <w:shd w:val="clear" w:color="auto" w:fill="E8E8E8" w:themeFill="background2"/>
          </w:tcPr>
          <w:p w14:paraId="6DC64057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Open-source, real-time, GDPR-compliant</w:t>
            </w:r>
          </w:p>
        </w:tc>
      </w:tr>
      <w:tr w:rsidR="003E491E" w:rsidRPr="009A1CFC" w14:paraId="286F4515" w14:textId="77777777" w:rsidTr="008513DB">
        <w:tc>
          <w:tcPr>
            <w:tcW w:w="0" w:type="auto"/>
            <w:shd w:val="clear" w:color="auto" w:fill="E8E8E8" w:themeFill="background2"/>
          </w:tcPr>
          <w:p w14:paraId="1B41C597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Design</w:t>
            </w:r>
          </w:p>
        </w:tc>
        <w:tc>
          <w:tcPr>
            <w:tcW w:w="0" w:type="auto"/>
            <w:shd w:val="clear" w:color="auto" w:fill="E8E8E8" w:themeFill="background2"/>
          </w:tcPr>
          <w:p w14:paraId="4546027A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Figma + NHS Digital Design System</w:t>
            </w:r>
          </w:p>
        </w:tc>
        <w:tc>
          <w:tcPr>
            <w:tcW w:w="0" w:type="auto"/>
            <w:shd w:val="clear" w:color="auto" w:fill="E8E8E8" w:themeFill="background2"/>
          </w:tcPr>
          <w:p w14:paraId="29D9ED3F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Brand consistency</w:t>
            </w:r>
          </w:p>
        </w:tc>
      </w:tr>
      <w:tr w:rsidR="003E491E" w:rsidRPr="009A1CFC" w14:paraId="21AC79A2" w14:textId="77777777" w:rsidTr="008513DB">
        <w:tc>
          <w:tcPr>
            <w:tcW w:w="0" w:type="auto"/>
            <w:shd w:val="clear" w:color="auto" w:fill="E8E8E8" w:themeFill="background2"/>
          </w:tcPr>
          <w:p w14:paraId="4FB9FD23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Testing</w:t>
            </w:r>
          </w:p>
        </w:tc>
        <w:tc>
          <w:tcPr>
            <w:tcW w:w="0" w:type="auto"/>
            <w:shd w:val="clear" w:color="auto" w:fill="E8E8E8" w:themeFill="background2"/>
          </w:tcPr>
          <w:p w14:paraId="2D30FEA2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Vitest + React Testing Library + Playwright</w:t>
            </w:r>
          </w:p>
        </w:tc>
        <w:tc>
          <w:tcPr>
            <w:tcW w:w="0" w:type="auto"/>
            <w:shd w:val="clear" w:color="auto" w:fill="E8E8E8" w:themeFill="background2"/>
          </w:tcPr>
          <w:p w14:paraId="4BA55B4D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Unit + E2E testing</w:t>
            </w:r>
          </w:p>
        </w:tc>
      </w:tr>
      <w:tr w:rsidR="003E491E" w:rsidRPr="009A1CFC" w14:paraId="1D7C4918" w14:textId="77777777" w:rsidTr="008513DB">
        <w:tc>
          <w:tcPr>
            <w:tcW w:w="0" w:type="auto"/>
            <w:shd w:val="clear" w:color="auto" w:fill="E8E8E8" w:themeFill="background2"/>
          </w:tcPr>
          <w:p w14:paraId="70C2FB77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Deploy</w:t>
            </w:r>
          </w:p>
        </w:tc>
        <w:tc>
          <w:tcPr>
            <w:tcW w:w="0" w:type="auto"/>
            <w:shd w:val="clear" w:color="auto" w:fill="E8E8E8" w:themeFill="background2"/>
          </w:tcPr>
          <w:p w14:paraId="0335E63E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Vercel</w:t>
            </w:r>
          </w:p>
        </w:tc>
        <w:tc>
          <w:tcPr>
            <w:tcW w:w="0" w:type="auto"/>
            <w:shd w:val="clear" w:color="auto" w:fill="E8E8E8" w:themeFill="background2"/>
          </w:tcPr>
          <w:p w14:paraId="45CE7C1D" w14:textId="77777777" w:rsidR="003E491E" w:rsidRPr="009A1CFC" w:rsidRDefault="00000000">
            <w:pPr>
              <w:rPr>
                <w:sz w:val="28"/>
                <w:szCs w:val="28"/>
              </w:rPr>
            </w:pPr>
            <w:r w:rsidRPr="009A1CFC">
              <w:rPr>
                <w:sz w:val="28"/>
                <w:szCs w:val="28"/>
              </w:rPr>
              <w:t>Instant previews, edge functions</w:t>
            </w:r>
          </w:p>
        </w:tc>
      </w:tr>
    </w:tbl>
    <w:p w14:paraId="79873CE7" w14:textId="1AB9C5A6" w:rsidR="003E491E" w:rsidRPr="009A1CFC" w:rsidRDefault="00851A44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047C58C8">
          <v:rect id="_x0000_i1025" alt="" style="width:451.3pt;height:.05pt;mso-width-percent:0;mso-height-percent:0;mso-width-percent:0;mso-height-percent:0" o:hralign="center" o:hrstd="t" o:hr="t"/>
        </w:pict>
      </w:r>
      <w:bookmarkEnd w:id="3"/>
      <w:bookmarkEnd w:id="14"/>
    </w:p>
    <w:sectPr w:rsidR="003E491E" w:rsidRPr="009A1CF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296" w:right="1296" w:bottom="1296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7B7DC" w14:textId="77777777" w:rsidR="00851A44" w:rsidRDefault="00851A44">
      <w:pPr>
        <w:spacing w:after="0" w:line="240" w:lineRule="auto"/>
      </w:pPr>
      <w:r>
        <w:separator/>
      </w:r>
    </w:p>
  </w:endnote>
  <w:endnote w:type="continuationSeparator" w:id="0">
    <w:p w14:paraId="435BBA57" w14:textId="77777777" w:rsidR="00851A44" w:rsidRDefault="00851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60550" w14:textId="77777777" w:rsidR="00F663CB" w:rsidRDefault="00F663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4EC17" w14:textId="77777777" w:rsidR="00064548" w:rsidRDefault="00A7514F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BE6808">
      <w:rPr>
        <w:noProof/>
      </w:rPr>
      <w:t>2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9FE59" w14:textId="77777777" w:rsidR="00F663CB" w:rsidRDefault="00F663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01D96" w14:textId="77777777" w:rsidR="00851A44" w:rsidRDefault="00851A44">
      <w:pPr>
        <w:spacing w:after="0" w:line="240" w:lineRule="auto"/>
      </w:pPr>
      <w:r>
        <w:separator/>
      </w:r>
    </w:p>
  </w:footnote>
  <w:footnote w:type="continuationSeparator" w:id="0">
    <w:p w14:paraId="687AC0BB" w14:textId="77777777" w:rsidR="00851A44" w:rsidRDefault="00851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8235C" w14:textId="77777777" w:rsidR="00F663CB" w:rsidRDefault="00F663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24DF0" w14:textId="77777777" w:rsidR="00F663CB" w:rsidRDefault="00F663C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5060F" w14:textId="77777777" w:rsidR="00F663CB" w:rsidRDefault="00F663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3E6A4E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F4C902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C80FEA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F82381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E69BC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CD0C64E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558240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2EE36B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77075AA"/>
    <w:lvl w:ilvl="0">
      <w:start w:val="1"/>
      <w:numFmt w:val="decimal"/>
      <w:pStyle w:val="ListNumber"/>
      <w:lvlText w:val="%1."/>
      <w:lvlJc w:val="left"/>
      <w:pPr>
        <w:ind w:left="288" w:firstLine="288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A19A24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E7FEB4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70C6EA7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0A99411"/>
    <w:multiLevelType w:val="multilevel"/>
    <w:tmpl w:val="4336F8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3B893C70"/>
    <w:multiLevelType w:val="hybridMultilevel"/>
    <w:tmpl w:val="1F488032"/>
    <w:lvl w:ilvl="0" w:tplc="CC14BEFC">
      <w:start w:val="1"/>
      <w:numFmt w:val="bullet"/>
      <w:lvlText w:val=""/>
      <w:lvlJc w:val="left"/>
      <w:pPr>
        <w:tabs>
          <w:tab w:val="num" w:pos="864"/>
        </w:tabs>
        <w:ind w:left="288" w:firstLine="57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CF2C59"/>
    <w:multiLevelType w:val="hybridMultilevel"/>
    <w:tmpl w:val="764234E2"/>
    <w:lvl w:ilvl="0" w:tplc="6316993A">
      <w:start w:val="1"/>
      <w:numFmt w:val="bullet"/>
      <w:lvlText w:val=""/>
      <w:lvlJc w:val="left"/>
      <w:pPr>
        <w:tabs>
          <w:tab w:val="num" w:pos="864"/>
        </w:tabs>
        <w:ind w:left="360" w:firstLine="50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D31A03"/>
    <w:multiLevelType w:val="hybridMultilevel"/>
    <w:tmpl w:val="601456F4"/>
    <w:lvl w:ilvl="0" w:tplc="0B5062FC">
      <w:start w:val="1"/>
      <w:numFmt w:val="bullet"/>
      <w:lvlText w:val=""/>
      <w:lvlJc w:val="left"/>
      <w:pPr>
        <w:tabs>
          <w:tab w:val="num" w:pos="1152"/>
        </w:tabs>
        <w:ind w:left="288" w:firstLine="57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BE0A14"/>
    <w:multiLevelType w:val="hybridMultilevel"/>
    <w:tmpl w:val="C25830E0"/>
    <w:lvl w:ilvl="0" w:tplc="1326FB30">
      <w:start w:val="1"/>
      <w:numFmt w:val="bullet"/>
      <w:pStyle w:val="ListBullet"/>
      <w:lvlText w:val=""/>
      <w:lvlJc w:val="left"/>
      <w:pPr>
        <w:ind w:left="288" w:firstLine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8431822">
    <w:abstractNumId w:val="9"/>
  </w:num>
  <w:num w:numId="2" w16cid:durableId="1912085095">
    <w:abstractNumId w:val="14"/>
  </w:num>
  <w:num w:numId="3" w16cid:durableId="1672099427">
    <w:abstractNumId w:val="13"/>
  </w:num>
  <w:num w:numId="4" w16cid:durableId="700516704">
    <w:abstractNumId w:val="15"/>
  </w:num>
  <w:num w:numId="5" w16cid:durableId="137460832">
    <w:abstractNumId w:val="8"/>
  </w:num>
  <w:num w:numId="6" w16cid:durableId="670790649">
    <w:abstractNumId w:val="8"/>
  </w:num>
  <w:num w:numId="7" w16cid:durableId="1731150204">
    <w:abstractNumId w:val="16"/>
  </w:num>
  <w:num w:numId="8" w16cid:durableId="46072594">
    <w:abstractNumId w:val="8"/>
    <w:lvlOverride w:ilvl="0">
      <w:startOverride w:val="1"/>
    </w:lvlOverride>
  </w:num>
  <w:num w:numId="9" w16cid:durableId="1407920249">
    <w:abstractNumId w:val="7"/>
  </w:num>
  <w:num w:numId="10" w16cid:durableId="391973681">
    <w:abstractNumId w:val="6"/>
  </w:num>
  <w:num w:numId="11" w16cid:durableId="1704359771">
    <w:abstractNumId w:val="5"/>
  </w:num>
  <w:num w:numId="12" w16cid:durableId="352877149">
    <w:abstractNumId w:val="4"/>
  </w:num>
  <w:num w:numId="13" w16cid:durableId="2065520294">
    <w:abstractNumId w:val="3"/>
  </w:num>
  <w:num w:numId="14" w16cid:durableId="2035185983">
    <w:abstractNumId w:val="2"/>
  </w:num>
  <w:num w:numId="15" w16cid:durableId="1502312746">
    <w:abstractNumId w:val="1"/>
  </w:num>
  <w:num w:numId="16" w16cid:durableId="978530601">
    <w:abstractNumId w:val="0"/>
  </w:num>
  <w:num w:numId="17" w16cid:durableId="1451392439">
    <w:abstractNumId w:val="10"/>
  </w:num>
  <w:num w:numId="18" w16cid:durableId="1228221296">
    <w:abstractNumId w:val="11"/>
  </w:num>
  <w:num w:numId="19" w16cid:durableId="1329334120">
    <w:abstractNumId w:val="11"/>
  </w:num>
  <w:num w:numId="20" w16cid:durableId="253785411">
    <w:abstractNumId w:val="11"/>
  </w:num>
  <w:num w:numId="21" w16cid:durableId="37088573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548"/>
    <w:rsid w:val="00064548"/>
    <w:rsid w:val="00092B6E"/>
    <w:rsid w:val="000E1DEA"/>
    <w:rsid w:val="00160456"/>
    <w:rsid w:val="0027146A"/>
    <w:rsid w:val="0028386D"/>
    <w:rsid w:val="002B07A6"/>
    <w:rsid w:val="003B1343"/>
    <w:rsid w:val="003E491E"/>
    <w:rsid w:val="004669B3"/>
    <w:rsid w:val="004A2710"/>
    <w:rsid w:val="006B1CC4"/>
    <w:rsid w:val="00727EB0"/>
    <w:rsid w:val="00775E85"/>
    <w:rsid w:val="008513DB"/>
    <w:rsid w:val="00851A44"/>
    <w:rsid w:val="008531F4"/>
    <w:rsid w:val="008569EC"/>
    <w:rsid w:val="008738B9"/>
    <w:rsid w:val="00907C9C"/>
    <w:rsid w:val="009129DD"/>
    <w:rsid w:val="00966261"/>
    <w:rsid w:val="009A1CFC"/>
    <w:rsid w:val="00A67871"/>
    <w:rsid w:val="00A7514F"/>
    <w:rsid w:val="00BE6808"/>
    <w:rsid w:val="00CD12A6"/>
    <w:rsid w:val="00CE38CE"/>
    <w:rsid w:val="00E32EEE"/>
    <w:rsid w:val="00E4093C"/>
    <w:rsid w:val="00E51C37"/>
    <w:rsid w:val="00E537D2"/>
    <w:rsid w:val="00F663CB"/>
    <w:rsid w:val="00F80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C6D155"/>
  <w15:docId w15:val="{A7D36351-8168-4B42-8A7F-05D7BB249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iPriority="14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12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C9C"/>
  </w:style>
  <w:style w:type="paragraph" w:styleId="Heading1">
    <w:name w:val="heading 1"/>
    <w:basedOn w:val="Normal"/>
    <w:next w:val="Normal"/>
    <w:link w:val="Heading1Char"/>
    <w:uiPriority w:val="9"/>
    <w:qFormat/>
    <w:rsid w:val="00907C9C"/>
    <w:pPr>
      <w:keepNext/>
      <w:keepLines/>
      <w:spacing w:before="480" w:after="20"/>
      <w:contextualSpacing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20" w:after="20"/>
      <w:contextualSpacing/>
      <w:outlineLvl w:val="1"/>
    </w:pPr>
    <w:rPr>
      <w:rFonts w:asciiTheme="majorHAnsi" w:eastAsiaTheme="majorEastAsia" w:hAnsiTheme="majorHAnsi" w:cstheme="majorBidi"/>
      <w:color w:val="262626" w:themeColor="text1" w:themeTint="D9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576"/>
    <w:pPr>
      <w:keepNext/>
      <w:keepLines/>
      <w:spacing w:before="420" w:after="20"/>
      <w:contextualSpacing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20" w:after="20"/>
      <w:contextualSpacing/>
      <w:outlineLvl w:val="3"/>
    </w:pPr>
    <w:rPr>
      <w:rFonts w:asciiTheme="majorHAnsi" w:eastAsiaTheme="majorEastAsia" w:hAnsiTheme="majorHAnsi" w:cstheme="majorBidi"/>
      <w:i/>
      <w:iCs/>
      <w:color w:val="0D0D0D" w:themeColor="text1" w:themeTint="F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576"/>
    <w:pPr>
      <w:keepNext/>
      <w:keepLines/>
      <w:spacing w:before="420" w:after="20"/>
      <w:contextualSpacing/>
      <w:outlineLvl w:val="4"/>
    </w:pPr>
    <w:rPr>
      <w:rFonts w:asciiTheme="majorHAnsi" w:eastAsiaTheme="majorEastAsia" w:hAnsiTheme="majorHAnsi" w:cstheme="majorBidi"/>
      <w:i/>
      <w:color w:val="0F4761" w:themeColor="accent1" w:themeShade="BF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20" w:after="20"/>
      <w:contextualSpacing/>
      <w:outlineLvl w:val="5"/>
    </w:pPr>
    <w:rPr>
      <w:rFonts w:asciiTheme="majorHAnsi" w:eastAsiaTheme="majorEastAsia" w:hAnsiTheme="majorHAnsi" w:cstheme="majorBidi"/>
      <w:color w:val="0D0D0D" w:themeColor="text1" w:themeTint="F2"/>
      <w:sz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20" w:after="20"/>
      <w:contextualSpacing/>
      <w:outlineLvl w:val="6"/>
    </w:pPr>
    <w:rPr>
      <w:rFonts w:asciiTheme="majorHAnsi" w:eastAsiaTheme="majorEastAsia" w:hAnsiTheme="majorHAnsi" w:cstheme="majorBidi"/>
      <w:i/>
      <w:iCs/>
      <w:color w:val="000000" w:themeColor="text1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576"/>
    <w:pPr>
      <w:keepNext/>
      <w:keepLines/>
      <w:spacing w:before="420" w:after="20"/>
      <w:contextualSpacing/>
      <w:outlineLvl w:val="7"/>
    </w:pPr>
    <w:rPr>
      <w:rFonts w:asciiTheme="majorHAnsi" w:eastAsiaTheme="majorEastAsia" w:hAnsiTheme="majorHAnsi" w:cstheme="majorBidi"/>
      <w:i/>
      <w:color w:val="0F4761" w:themeColor="accent1" w:themeShade="BF"/>
      <w:sz w:val="2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20" w:after="20"/>
      <w:contextualSpacing/>
      <w:outlineLvl w:val="8"/>
    </w:pPr>
    <w:rPr>
      <w:rFonts w:asciiTheme="majorHAnsi" w:eastAsiaTheme="majorEastAsia" w:hAnsiTheme="majorHAnsi" w:cstheme="majorBidi"/>
      <w:iCs/>
      <w:color w:val="000000" w:themeColor="text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sz w:val="22"/>
    </w:rPr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907C9C"/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62626" w:themeColor="text1" w:themeTint="D9"/>
      <w:sz w:val="34"/>
      <w:szCs w:val="26"/>
    </w:rPr>
  </w:style>
  <w:style w:type="paragraph" w:styleId="ListBullet">
    <w:name w:val="List Bullet"/>
    <w:basedOn w:val="Normal"/>
    <w:uiPriority w:val="13"/>
    <w:qFormat/>
    <w:pPr>
      <w:numPr>
        <w:numId w:val="7"/>
      </w:numPr>
      <w:ind w:left="864" w:hanging="288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80576"/>
    <w:rPr>
      <w:rFonts w:asciiTheme="majorHAnsi" w:eastAsiaTheme="majorEastAsia" w:hAnsiTheme="majorHAnsi" w:cstheme="majorBidi"/>
      <w:color w:val="0F4761" w:themeColor="accent1" w:themeShade="BF"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0D0D0D" w:themeColor="text1" w:themeTint="F2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576"/>
    <w:rPr>
      <w:rFonts w:asciiTheme="majorHAnsi" w:eastAsiaTheme="majorEastAsia" w:hAnsiTheme="majorHAnsi" w:cstheme="majorBidi"/>
      <w:i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0D0D0D" w:themeColor="text1" w:themeTint="F2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000000" w:themeColor="text1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576"/>
    <w:rPr>
      <w:rFonts w:asciiTheme="majorHAnsi" w:eastAsiaTheme="majorEastAsia" w:hAnsiTheme="majorHAnsi" w:cstheme="majorBidi"/>
      <w:i/>
      <w:color w:val="0F4761" w:themeColor="accent1" w:themeShade="BF"/>
      <w:sz w:val="2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000000" w:themeColor="text1"/>
      <w:sz w:val="22"/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595959" w:themeColor="text1" w:themeTint="A6"/>
      <w:sz w:val="22"/>
    </w:rPr>
  </w:style>
  <w:style w:type="paragraph" w:styleId="Title">
    <w:name w:val="Title"/>
    <w:basedOn w:val="Normal"/>
    <w:link w:val="TitleChar"/>
    <w:uiPriority w:val="10"/>
    <w:qFormat/>
    <w:pPr>
      <w:spacing w:before="120" w:after="120" w:line="240" w:lineRule="auto"/>
      <w:contextualSpacing/>
    </w:pPr>
    <w:rPr>
      <w:rFonts w:asciiTheme="majorHAnsi" w:eastAsiaTheme="majorEastAsia" w:hAnsiTheme="majorHAnsi" w:cstheme="majorBidi"/>
      <w:color w:val="FFFFFF" w:themeColor="background1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FFFFFF" w:themeColor="background1"/>
      <w:kern w:val="28"/>
      <w:sz w:val="52"/>
      <w:szCs w:val="56"/>
    </w:rPr>
  </w:style>
  <w:style w:type="paragraph" w:styleId="Subtitle">
    <w:name w:val="Subtitle"/>
    <w:basedOn w:val="Normal"/>
    <w:link w:val="SubtitleChar"/>
    <w:uiPriority w:val="11"/>
    <w:qFormat/>
    <w:rsid w:val="00F80576"/>
    <w:pPr>
      <w:numPr>
        <w:ilvl w:val="1"/>
      </w:numPr>
      <w:spacing w:before="120" w:after="120"/>
    </w:pPr>
    <w:rPr>
      <w:rFonts w:eastAsiaTheme="minorEastAsia"/>
      <w:color w:val="0F4761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80576"/>
    <w:rPr>
      <w:rFonts w:eastAsiaTheme="minorEastAsia"/>
      <w:color w:val="0F4761" w:themeColor="accent1" w:themeShade="BF"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  <w:rPr>
      <w:sz w:val="3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BlockText">
    <w:name w:val="Block Text"/>
    <w:basedOn w:val="Normal"/>
    <w:uiPriority w:val="12"/>
    <w:qFormat/>
    <w:pPr>
      <w:spacing w:before="60" w:after="0" w:line="250" w:lineRule="auto"/>
      <w:contextualSpacing/>
    </w:pPr>
    <w:rPr>
      <w:rFonts w:eastAsiaTheme="minorEastAsia"/>
      <w:b/>
      <w:iCs/>
    </w:rPr>
  </w:style>
  <w:style w:type="paragraph" w:styleId="ListNumber">
    <w:name w:val="List Number"/>
    <w:basedOn w:val="Normal"/>
    <w:uiPriority w:val="14"/>
    <w:qFormat/>
    <w:pPr>
      <w:numPr>
        <w:numId w:val="6"/>
      </w:numPr>
      <w:ind w:left="864" w:hanging="288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67871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7871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A67871"/>
  </w:style>
  <w:style w:type="paragraph" w:styleId="BodyText">
    <w:name w:val="Body Text"/>
    <w:basedOn w:val="Normal"/>
    <w:link w:val="BodyTextChar"/>
    <w:uiPriority w:val="99"/>
    <w:semiHidden/>
    <w:unhideWhenUsed/>
    <w:rsid w:val="00A6787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67871"/>
    <w:rPr>
      <w:sz w:val="22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6787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67871"/>
    <w:rPr>
      <w:sz w:val="22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67871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67871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67871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67871"/>
    <w:rPr>
      <w:sz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6787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67871"/>
    <w:rPr>
      <w:sz w:val="22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67871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67871"/>
    <w:rPr>
      <w:sz w:val="22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67871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67871"/>
    <w:rPr>
      <w:sz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67871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67871"/>
    <w:rPr>
      <w:sz w:val="22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A67871"/>
    <w:rPr>
      <w:b/>
      <w:bCs/>
      <w:i/>
      <w:iCs/>
      <w:spacing w:val="5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67871"/>
    <w:pPr>
      <w:spacing w:after="200" w:line="240" w:lineRule="auto"/>
    </w:pPr>
    <w:rPr>
      <w:i/>
      <w:iCs/>
      <w:color w:val="0E2841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A67871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67871"/>
    <w:rPr>
      <w:sz w:val="22"/>
    </w:rPr>
  </w:style>
  <w:style w:type="table" w:styleId="ColourfulGrid">
    <w:name w:val="Colorful Grid"/>
    <w:basedOn w:val="TableNormal"/>
    <w:uiPriority w:val="73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urfulGridAccent2">
    <w:name w:val="Colorful Grid Accent 2"/>
    <w:basedOn w:val="TableNormal"/>
    <w:uiPriority w:val="73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urfulGridAccent3">
    <w:name w:val="Colorful Grid Accent 3"/>
    <w:basedOn w:val="TableNormal"/>
    <w:uiPriority w:val="73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urfulGridAccent4">
    <w:name w:val="Colorful Grid Accent 4"/>
    <w:basedOn w:val="TableNormal"/>
    <w:uiPriority w:val="73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urfulGridAccent5">
    <w:name w:val="Colorful Grid Accent 5"/>
    <w:basedOn w:val="TableNormal"/>
    <w:uiPriority w:val="73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urfulList">
    <w:name w:val="Colorful List"/>
    <w:basedOn w:val="TableNormal"/>
    <w:uiPriority w:val="72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urfulListAccent2">
    <w:name w:val="Colorful List Accent 2"/>
    <w:basedOn w:val="TableNormal"/>
    <w:uiPriority w:val="72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urfulListAccent3">
    <w:name w:val="Colorful List Accent 3"/>
    <w:basedOn w:val="TableNormal"/>
    <w:uiPriority w:val="72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urfulListAccent4">
    <w:name w:val="Colorful List Accent 4"/>
    <w:basedOn w:val="TableNormal"/>
    <w:uiPriority w:val="72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urfulListAccent5">
    <w:name w:val="Colorful List Accent 5"/>
    <w:basedOn w:val="TableNormal"/>
    <w:uiPriority w:val="72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urfulShading">
    <w:name w:val="Colorful Shading"/>
    <w:basedOn w:val="TableNormal"/>
    <w:uiPriority w:val="71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67871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67871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67871"/>
    <w:rPr>
      <w:sz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78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7871"/>
    <w:rPr>
      <w:b/>
      <w:bCs/>
      <w:sz w:val="22"/>
    </w:rPr>
  </w:style>
  <w:style w:type="table" w:styleId="DarkList">
    <w:name w:val="Dark List"/>
    <w:basedOn w:val="TableNormal"/>
    <w:uiPriority w:val="70"/>
    <w:semiHidden/>
    <w:unhideWhenUsed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67871"/>
  </w:style>
  <w:style w:type="character" w:customStyle="1" w:styleId="DateChar">
    <w:name w:val="Date Char"/>
    <w:basedOn w:val="DefaultParagraphFont"/>
    <w:link w:val="Date"/>
    <w:uiPriority w:val="99"/>
    <w:semiHidden/>
    <w:rsid w:val="00A67871"/>
    <w:rPr>
      <w:sz w:val="2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67871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67871"/>
    <w:rPr>
      <w:rFonts w:ascii="Segoe UI" w:hAnsi="Segoe UI" w:cs="Segoe UI"/>
      <w:sz w:val="22"/>
      <w:szCs w:val="16"/>
    </w:rPr>
  </w:style>
  <w:style w:type="paragraph" w:styleId="EmailSignature">
    <w:name w:val="E-mail Signature"/>
    <w:basedOn w:val="Normal"/>
    <w:link w:val="EmailSignatureChar"/>
    <w:uiPriority w:val="99"/>
    <w:semiHidden/>
    <w:unhideWhenUsed/>
    <w:rsid w:val="00A67871"/>
    <w:pPr>
      <w:spacing w:after="0" w:line="240" w:lineRule="auto"/>
    </w:pPr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A67871"/>
    <w:rPr>
      <w:sz w:val="22"/>
    </w:rPr>
  </w:style>
  <w:style w:type="character" w:styleId="Emphasis">
    <w:name w:val="Emphasis"/>
    <w:basedOn w:val="DefaultParagraphFont"/>
    <w:uiPriority w:val="20"/>
    <w:semiHidden/>
    <w:unhideWhenUsed/>
    <w:qFormat/>
    <w:rsid w:val="00A67871"/>
    <w:rPr>
      <w:i/>
      <w:iCs/>
      <w:sz w:val="22"/>
    </w:rPr>
  </w:style>
  <w:style w:type="character" w:styleId="EndnoteReference">
    <w:name w:val="endnote reference"/>
    <w:basedOn w:val="DefaultParagraphFont"/>
    <w:uiPriority w:val="99"/>
    <w:semiHidden/>
    <w:unhideWhenUsed/>
    <w:rsid w:val="00A67871"/>
    <w:rPr>
      <w:sz w:val="22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67871"/>
    <w:pPr>
      <w:spacing w:after="0"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67871"/>
    <w:rPr>
      <w:sz w:val="22"/>
    </w:rPr>
  </w:style>
  <w:style w:type="paragraph" w:styleId="EnvelopeAddress">
    <w:name w:val="envelope address"/>
    <w:basedOn w:val="Normal"/>
    <w:uiPriority w:val="99"/>
    <w:semiHidden/>
    <w:unhideWhenUsed/>
    <w:rsid w:val="00A67871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A67871"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sid w:val="00A67871"/>
    <w:rPr>
      <w:color w:val="96607D" w:themeColor="followedHyperlink"/>
      <w:sz w:val="22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A67871"/>
    <w:rPr>
      <w:sz w:val="2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67871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67871"/>
    <w:rPr>
      <w:sz w:val="22"/>
    </w:rPr>
  </w:style>
  <w:style w:type="table" w:styleId="GridTable1Light">
    <w:name w:val="Grid Table 1 Light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A67871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A67871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A67871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A67871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A67871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A67871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A67871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A67871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A67871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A67871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A67871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A67871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sid w:val="00A67871"/>
    <w:rPr>
      <w:color w:val="2B579A"/>
      <w:sz w:val="22"/>
      <w:shd w:val="clear" w:color="auto" w:fill="E6E6E6"/>
    </w:rPr>
  </w:style>
  <w:style w:type="character" w:styleId="HTMLAcronym">
    <w:name w:val="HTML Acronym"/>
    <w:basedOn w:val="DefaultParagraphFont"/>
    <w:uiPriority w:val="99"/>
    <w:semiHidden/>
    <w:unhideWhenUsed/>
    <w:rsid w:val="00A67871"/>
    <w:rPr>
      <w:sz w:val="22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A67871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67871"/>
    <w:rPr>
      <w:i/>
      <w:iCs/>
      <w:sz w:val="22"/>
    </w:rPr>
  </w:style>
  <w:style w:type="character" w:styleId="HTMLCite">
    <w:name w:val="HTML Cite"/>
    <w:basedOn w:val="DefaultParagraphFont"/>
    <w:uiPriority w:val="99"/>
    <w:semiHidden/>
    <w:unhideWhenUsed/>
    <w:rsid w:val="00A67871"/>
    <w:rPr>
      <w:i/>
      <w:iCs/>
      <w:sz w:val="22"/>
    </w:rPr>
  </w:style>
  <w:style w:type="character" w:styleId="HTMLCode">
    <w:name w:val="HTML Code"/>
    <w:basedOn w:val="DefaultParagraphFont"/>
    <w:uiPriority w:val="99"/>
    <w:semiHidden/>
    <w:unhideWhenUsed/>
    <w:rsid w:val="00A67871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A67871"/>
    <w:rPr>
      <w:i/>
      <w:iCs/>
      <w:sz w:val="22"/>
    </w:rPr>
  </w:style>
  <w:style w:type="character" w:styleId="HTMLKeyboard">
    <w:name w:val="HTML Keyboard"/>
    <w:basedOn w:val="DefaultParagraphFont"/>
    <w:uiPriority w:val="99"/>
    <w:semiHidden/>
    <w:unhideWhenUsed/>
    <w:rsid w:val="00A67871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7871"/>
    <w:pPr>
      <w:spacing w:after="0"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7871"/>
    <w:rPr>
      <w:rFonts w:ascii="Consolas" w:hAnsi="Consolas"/>
      <w:sz w:val="22"/>
    </w:rPr>
  </w:style>
  <w:style w:type="character" w:styleId="HTMLSample">
    <w:name w:val="HTML Sample"/>
    <w:basedOn w:val="DefaultParagraphFont"/>
    <w:uiPriority w:val="99"/>
    <w:semiHidden/>
    <w:unhideWhenUsed/>
    <w:rsid w:val="00A67871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A67871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A67871"/>
    <w:rPr>
      <w:i/>
      <w:iCs/>
      <w:sz w:val="22"/>
    </w:rPr>
  </w:style>
  <w:style w:type="character" w:styleId="Hyperlink">
    <w:name w:val="Hyperlink"/>
    <w:basedOn w:val="DefaultParagraphFont"/>
    <w:uiPriority w:val="99"/>
    <w:semiHidden/>
    <w:unhideWhenUsed/>
    <w:rsid w:val="00CD12A6"/>
    <w:rPr>
      <w:color w:val="0F4761" w:themeColor="accent1" w:themeShade="BF"/>
      <w:sz w:val="22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67871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F80576"/>
    <w:rPr>
      <w:i/>
      <w:iCs/>
      <w:color w:val="0F4761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F80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80576"/>
    <w:rPr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F80576"/>
    <w:rPr>
      <w:b/>
      <w:bCs/>
      <w:caps w:val="0"/>
      <w:smallCaps/>
      <w:color w:val="0F4761" w:themeColor="accent1" w:themeShade="BF"/>
      <w:spacing w:val="5"/>
      <w:sz w:val="22"/>
    </w:rPr>
  </w:style>
  <w:style w:type="table" w:styleId="LightGrid">
    <w:name w:val="Light Grid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A67871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A67871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A67871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A67871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A67871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A67871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A67871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A67871"/>
    <w:rPr>
      <w:sz w:val="22"/>
    </w:rPr>
  </w:style>
  <w:style w:type="paragraph" w:styleId="List">
    <w:name w:val="List"/>
    <w:basedOn w:val="Normal"/>
    <w:uiPriority w:val="99"/>
    <w:semiHidden/>
    <w:unhideWhenUsed/>
    <w:rsid w:val="00A67871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A67871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A67871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A67871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A67871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A67871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67871"/>
    <w:pPr>
      <w:numPr>
        <w:numId w:val="10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67871"/>
    <w:pPr>
      <w:numPr>
        <w:numId w:val="11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67871"/>
    <w:pPr>
      <w:numPr>
        <w:numId w:val="12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67871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67871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67871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67871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67871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99"/>
    <w:semiHidden/>
    <w:unhideWhenUsed/>
    <w:rsid w:val="00A67871"/>
    <w:pPr>
      <w:numPr>
        <w:numId w:val="13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67871"/>
    <w:pPr>
      <w:numPr>
        <w:numId w:val="14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67871"/>
    <w:pPr>
      <w:numPr>
        <w:numId w:val="15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67871"/>
    <w:pPr>
      <w:numPr>
        <w:numId w:val="16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A67871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A6787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A67871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A67871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A67871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A67871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A67871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A67871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A67871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A67871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A67871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A67871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A67871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A67871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A6787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67871"/>
    <w:rPr>
      <w:rFonts w:ascii="Consolas" w:hAnsi="Consolas"/>
      <w:sz w:val="22"/>
    </w:rPr>
  </w:style>
  <w:style w:type="table" w:styleId="MediumGrid1">
    <w:name w:val="Medium Grid 1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A678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A6787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unhideWhenUsed/>
    <w:rsid w:val="00A67871"/>
    <w:rPr>
      <w:color w:val="2B579A"/>
      <w:sz w:val="22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6787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67871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A67871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A67871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67871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67871"/>
    <w:rPr>
      <w:sz w:val="22"/>
    </w:rPr>
  </w:style>
  <w:style w:type="character" w:styleId="PageNumber">
    <w:name w:val="page number"/>
    <w:basedOn w:val="DefaultParagraphFont"/>
    <w:uiPriority w:val="99"/>
    <w:semiHidden/>
    <w:unhideWhenUsed/>
    <w:rsid w:val="00A67871"/>
    <w:rPr>
      <w:sz w:val="22"/>
    </w:rPr>
  </w:style>
  <w:style w:type="character" w:styleId="PlaceholderText">
    <w:name w:val="Placeholder Text"/>
    <w:basedOn w:val="DefaultParagraphFont"/>
    <w:uiPriority w:val="99"/>
    <w:semiHidden/>
    <w:rsid w:val="00A67871"/>
    <w:rPr>
      <w:color w:val="808080"/>
      <w:sz w:val="22"/>
    </w:rPr>
  </w:style>
  <w:style w:type="table" w:styleId="PlainTable1">
    <w:name w:val="Plain Table 1"/>
    <w:basedOn w:val="TableNormal"/>
    <w:uiPriority w:val="41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6787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A67871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67871"/>
    <w:rPr>
      <w:rFonts w:ascii="Consolas" w:hAnsi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A6787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67871"/>
    <w:rPr>
      <w:i/>
      <w:iCs/>
      <w:color w:val="404040" w:themeColor="text1" w:themeTint="BF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6787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67871"/>
    <w:rPr>
      <w:sz w:val="22"/>
    </w:rPr>
  </w:style>
  <w:style w:type="paragraph" w:styleId="Signature">
    <w:name w:val="Signature"/>
    <w:basedOn w:val="Normal"/>
    <w:link w:val="SignatureChar"/>
    <w:uiPriority w:val="99"/>
    <w:semiHidden/>
    <w:unhideWhenUsed/>
    <w:rsid w:val="00A67871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67871"/>
    <w:rPr>
      <w:sz w:val="22"/>
    </w:rPr>
  </w:style>
  <w:style w:type="character" w:customStyle="1" w:styleId="SmartHyperlink1">
    <w:name w:val="Smart Hyperlink1"/>
    <w:basedOn w:val="DefaultParagraphFont"/>
    <w:uiPriority w:val="99"/>
    <w:semiHidden/>
    <w:unhideWhenUsed/>
    <w:rsid w:val="00A67871"/>
    <w:rPr>
      <w:sz w:val="22"/>
      <w:u w:val="dotted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A67871"/>
    <w:rPr>
      <w:i/>
      <w:iCs/>
      <w:color w:val="404040" w:themeColor="text1" w:themeTint="BF"/>
      <w:sz w:val="22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A67871"/>
    <w:rPr>
      <w:smallCaps/>
      <w:color w:val="5A5A5A" w:themeColor="text1" w:themeTint="A5"/>
      <w:sz w:val="22"/>
    </w:rPr>
  </w:style>
  <w:style w:type="table" w:styleId="Table3Deffects1">
    <w:name w:val="Table 3D effects 1"/>
    <w:basedOn w:val="TableNormal"/>
    <w:uiPriority w:val="99"/>
    <w:semiHidden/>
    <w:unhideWhenUsed/>
    <w:rsid w:val="00A67871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A67871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A67871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A67871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A67871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A6787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A67871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semiHidden/>
    <w:unhideWhenUsed/>
    <w:rsid w:val="00A6787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rsid w:val="00A67871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rsid w:val="00A67871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A67871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A67871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A67871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A67871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A67871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A6787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A67871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A67871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A67871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A67871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A67871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A6787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A6787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A67871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A67871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A6787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A6787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A6787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A67871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A6787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A67871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A67871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A6787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A6787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67871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67871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A67871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A67871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A6787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A6787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A6787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A6787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A678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A67871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A67871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A67871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A67871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67871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6787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67871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67871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67871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67871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67871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67871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67871"/>
    <w:pPr>
      <w:spacing w:after="100"/>
      <w:ind w:left="176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D12A6"/>
    <w:rPr>
      <w:color w:val="595959" w:themeColor="text1" w:themeTint="A6"/>
      <w:sz w:val="22"/>
      <w:shd w:val="clear" w:color="auto" w:fill="E6E6E6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1166</Words>
  <Characters>6650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Emmanuel Ochicha</dc:creator>
  <cp:keywords/>
  <cp:lastModifiedBy>Emmanuel Ochicha</cp:lastModifiedBy>
  <cp:revision>7</cp:revision>
  <dcterms:created xsi:type="dcterms:W3CDTF">2025-11-12T14:19:00Z</dcterms:created>
  <dcterms:modified xsi:type="dcterms:W3CDTF">2025-11-13T23:52:00Z</dcterms:modified>
</cp:coreProperties>
</file>