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03A8" w14:textId="268A51FF" w:rsidR="000F7262" w:rsidRPr="00687E84" w:rsidRDefault="00AC7093" w:rsidP="00AC7093">
      <w:pPr>
        <w:pStyle w:val="Title"/>
        <w:jc w:val="center"/>
        <w:rPr>
          <w:lang w:val="en-US"/>
        </w:rPr>
      </w:pPr>
      <w:r w:rsidRPr="00687E84">
        <w:rPr>
          <w:lang w:val="en-US"/>
        </w:rPr>
        <w:t>Canopy Hinge Design</w:t>
      </w:r>
    </w:p>
    <w:p w14:paraId="6FC52D15" w14:textId="77777777" w:rsidR="00AC7093" w:rsidRPr="007837CF" w:rsidRDefault="00AC7093" w:rsidP="00AC7093">
      <w:pPr>
        <w:rPr>
          <w:lang w:val="en-US"/>
        </w:rPr>
      </w:pPr>
    </w:p>
    <w:p w14:paraId="7A5F6354" w14:textId="3DAC13A5" w:rsidR="00AC7093" w:rsidRPr="007837CF" w:rsidRDefault="00AC7093" w:rsidP="00AC7093">
      <w:pPr>
        <w:rPr>
          <w:lang w:val="en-US"/>
        </w:rPr>
      </w:pPr>
      <w:r>
        <w:rPr>
          <w:b/>
          <w:bCs/>
          <w:lang w:val="en-US"/>
        </w:rPr>
        <w:t>Solar Gators Car Canopy Hinge</w:t>
      </w:r>
    </w:p>
    <w:p w14:paraId="5B5F3D72" w14:textId="72EAB623" w:rsidR="00AC7093" w:rsidRDefault="00AC7093" w:rsidP="00BB0490">
      <w:pPr>
        <w:jc w:val="both"/>
        <w:rPr>
          <w:lang w:val="en-US"/>
        </w:rPr>
      </w:pPr>
      <w:r w:rsidRPr="007837CF">
        <w:rPr>
          <w:lang w:val="en-US"/>
        </w:rPr>
        <w:t xml:space="preserve">  </w:t>
      </w:r>
      <w:r w:rsidRPr="007837CF">
        <w:rPr>
          <w:lang w:val="en-US"/>
        </w:rPr>
        <w:tab/>
      </w:r>
      <w:r>
        <w:rPr>
          <w:lang w:val="en-US"/>
        </w:rPr>
        <w:t xml:space="preserve">As a member at Solar Gators, a solar racing vehicle design team, I was tasked with a canopy hinge design. The hinge would attach the canopy to the </w:t>
      </w:r>
      <w:r w:rsidRPr="007837CF">
        <w:rPr>
          <w:lang w:val="en-US"/>
        </w:rPr>
        <w:t>solar collector of the vehicle, referred to as the ‘top body’</w:t>
      </w:r>
      <w:r>
        <w:rPr>
          <w:lang w:val="en-US"/>
        </w:rPr>
        <w:t>, and would let the canopy pivot up and down. The design consists of a base attached to the underside of the top body, a mount that will hold the base and two J-arms, and a rod clamping system to attach the arms to the canopy. The arc of the J-arms was calculated so that the edge of the canopy wouldn’t interfere with the top body when being lifted</w:t>
      </w:r>
      <w:r w:rsidR="00E42925">
        <w:rPr>
          <w:lang w:val="en-US"/>
        </w:rPr>
        <w:t xml:space="preserve"> (Figure 1)</w:t>
      </w:r>
      <w:r>
        <w:rPr>
          <w:lang w:val="en-US"/>
        </w:rPr>
        <w:t xml:space="preserve">. A gas spring will also be implemented so that the canopy doesn’t fall on the driver when exiting the car. </w:t>
      </w:r>
    </w:p>
    <w:p w14:paraId="1F15EF30" w14:textId="77777777" w:rsidR="00E42925" w:rsidRDefault="00E42925" w:rsidP="00AC7093">
      <w:pPr>
        <w:rPr>
          <w:lang w:val="en-US"/>
        </w:rPr>
      </w:pPr>
    </w:p>
    <w:p w14:paraId="60A7175A" w14:textId="77777777" w:rsidR="00E42925" w:rsidRDefault="00AC7093" w:rsidP="00E42925">
      <w:pPr>
        <w:keepNext/>
      </w:pPr>
      <w:r>
        <w:rPr>
          <w:noProof/>
          <w:lang w:val="en-US"/>
        </w:rPr>
        <w:drawing>
          <wp:inline distT="0" distB="0" distL="0" distR="0" wp14:anchorId="0BADF713" wp14:editId="65D66CD2">
            <wp:extent cx="5398979" cy="2356338"/>
            <wp:effectExtent l="0" t="0" r="0" b="6350"/>
            <wp:docPr id="548556056" name="Picture 1" descr="A blue and grey object with a plastic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6056" name="Picture 1" descr="A blue and grey object with a plastic lid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5" b="12209"/>
                    <a:stretch/>
                  </pic:blipFill>
                  <pic:spPr bwMode="auto">
                    <a:xfrm>
                      <a:off x="0" y="0"/>
                      <a:ext cx="5400040" cy="2356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5F8D" w14:textId="514A8DA7" w:rsidR="00E42925" w:rsidRPr="00E42925" w:rsidRDefault="00E42925" w:rsidP="00E42925">
      <w:pPr>
        <w:pStyle w:val="Caption"/>
        <w:jc w:val="center"/>
        <w:rPr>
          <w:color w:val="auto"/>
          <w:sz w:val="20"/>
          <w:szCs w:val="20"/>
          <w:lang w:val="en-US"/>
        </w:rPr>
      </w:pPr>
      <w:r w:rsidRPr="00E42925">
        <w:rPr>
          <w:color w:val="auto"/>
          <w:sz w:val="20"/>
          <w:szCs w:val="20"/>
          <w:lang w:val="en-US"/>
        </w:rPr>
        <w:t>Fig</w:t>
      </w:r>
      <w:r w:rsidR="00182F43">
        <w:rPr>
          <w:color w:val="auto"/>
          <w:sz w:val="20"/>
          <w:szCs w:val="20"/>
          <w:lang w:val="en-US"/>
        </w:rPr>
        <w:t>.</w:t>
      </w:r>
      <w:r w:rsidRPr="00E42925">
        <w:rPr>
          <w:color w:val="auto"/>
          <w:sz w:val="20"/>
          <w:szCs w:val="20"/>
          <w:lang w:val="en-US"/>
        </w:rPr>
        <w:t xml:space="preserve"> </w:t>
      </w:r>
      <w:r w:rsidRPr="00E42925">
        <w:rPr>
          <w:color w:val="auto"/>
          <w:sz w:val="20"/>
          <w:szCs w:val="20"/>
        </w:rPr>
        <w:fldChar w:fldCharType="begin"/>
      </w:r>
      <w:r w:rsidRPr="00E42925">
        <w:rPr>
          <w:color w:val="auto"/>
          <w:sz w:val="20"/>
          <w:szCs w:val="20"/>
          <w:lang w:val="en-US"/>
        </w:rPr>
        <w:instrText xml:space="preserve"> SEQ Figure \* ARABIC </w:instrText>
      </w:r>
      <w:r w:rsidRPr="00E42925">
        <w:rPr>
          <w:color w:val="auto"/>
          <w:sz w:val="20"/>
          <w:szCs w:val="20"/>
        </w:rPr>
        <w:fldChar w:fldCharType="separate"/>
      </w:r>
      <w:r w:rsidR="004377B4">
        <w:rPr>
          <w:noProof/>
          <w:color w:val="auto"/>
          <w:sz w:val="20"/>
          <w:szCs w:val="20"/>
          <w:lang w:val="en-US"/>
        </w:rPr>
        <w:t>1</w:t>
      </w:r>
      <w:r w:rsidRPr="00E42925">
        <w:rPr>
          <w:color w:val="auto"/>
          <w:sz w:val="20"/>
          <w:szCs w:val="20"/>
        </w:rPr>
        <w:fldChar w:fldCharType="end"/>
      </w:r>
      <w:r w:rsidR="00182F43" w:rsidRPr="00182F43">
        <w:rPr>
          <w:color w:val="auto"/>
          <w:sz w:val="20"/>
          <w:szCs w:val="20"/>
          <w:lang w:val="en-US"/>
        </w:rPr>
        <w:t>.</w:t>
      </w:r>
      <w:r w:rsidR="00182F43">
        <w:rPr>
          <w:color w:val="auto"/>
          <w:sz w:val="20"/>
          <w:szCs w:val="20"/>
          <w:lang w:val="en-US"/>
        </w:rPr>
        <w:t xml:space="preserve"> </w:t>
      </w:r>
      <w:r w:rsidRPr="00E42925">
        <w:rPr>
          <w:color w:val="auto"/>
          <w:sz w:val="20"/>
          <w:szCs w:val="20"/>
          <w:lang w:val="en-US"/>
        </w:rPr>
        <w:t xml:space="preserve"> Open canopy, full car side view.</w:t>
      </w:r>
    </w:p>
    <w:p w14:paraId="78C4503F" w14:textId="1A411442" w:rsidR="00E42925" w:rsidRDefault="00E42925" w:rsidP="00E42925">
      <w:pPr>
        <w:keepNext/>
      </w:pPr>
      <w:r w:rsidRPr="00E42925">
        <w:rPr>
          <w:noProof/>
          <w:lang w:val="en-US"/>
        </w:rPr>
        <w:drawing>
          <wp:inline distT="0" distB="0" distL="0" distR="0" wp14:anchorId="1538B8DA" wp14:editId="78F770F3">
            <wp:extent cx="2839720" cy="2447925"/>
            <wp:effectExtent l="0" t="0" r="0" b="9525"/>
            <wp:docPr id="1086558302" name="Picture 1" descr="A close-up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8302" name="Picture 1" descr="A close-up of a grey object&#10;&#10;AI-generated content may be incorrect."/>
                    <pic:cNvPicPr/>
                  </pic:nvPicPr>
                  <pic:blipFill rotWithShape="1">
                    <a:blip r:embed="rId6"/>
                    <a:srcRect l="47413"/>
                    <a:stretch/>
                  </pic:blipFill>
                  <pic:spPr bwMode="auto">
                    <a:xfrm>
                      <a:off x="0" y="0"/>
                      <a:ext cx="2843320" cy="245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2925">
        <w:rPr>
          <w:noProof/>
          <w:lang w:val="en-US"/>
        </w:rPr>
        <w:drawing>
          <wp:inline distT="0" distB="0" distL="0" distR="0" wp14:anchorId="4DB2DBC0" wp14:editId="61A5424B">
            <wp:extent cx="2461619" cy="2447437"/>
            <wp:effectExtent l="0" t="0" r="3175" b="0"/>
            <wp:docPr id="1963063711" name="Picture 1" descr="A drawing of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63711" name="Picture 1" descr="A drawing of a boat&#10;&#10;AI-generated content may be incorrect."/>
                    <pic:cNvPicPr/>
                  </pic:nvPicPr>
                  <pic:blipFill rotWithShape="1">
                    <a:blip r:embed="rId7"/>
                    <a:srcRect t="2794"/>
                    <a:stretch/>
                  </pic:blipFill>
                  <pic:spPr bwMode="auto">
                    <a:xfrm>
                      <a:off x="0" y="0"/>
                      <a:ext cx="2461619" cy="244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78AAF" w14:textId="26F784A2" w:rsidR="00E42925" w:rsidRPr="00E42925" w:rsidRDefault="00E42925" w:rsidP="00E42925">
      <w:pPr>
        <w:pStyle w:val="Caption"/>
        <w:rPr>
          <w:i w:val="0"/>
          <w:iCs w:val="0"/>
          <w:color w:val="auto"/>
          <w:sz w:val="20"/>
          <w:szCs w:val="20"/>
          <w:lang w:val="en-US"/>
        </w:rPr>
      </w:pPr>
      <w:r w:rsidRPr="00E42925">
        <w:rPr>
          <w:i w:val="0"/>
          <w:iCs w:val="0"/>
          <w:color w:val="auto"/>
          <w:sz w:val="20"/>
          <w:szCs w:val="20"/>
          <w:lang w:val="en-US"/>
        </w:rPr>
        <w:t>Fig</w:t>
      </w:r>
      <w:r w:rsidR="00182F43">
        <w:rPr>
          <w:i w:val="0"/>
          <w:iCs w:val="0"/>
          <w:color w:val="auto"/>
          <w:sz w:val="20"/>
          <w:szCs w:val="20"/>
          <w:lang w:val="en-US"/>
        </w:rPr>
        <w:t>.</w:t>
      </w:r>
      <w:r w:rsidRPr="00E42925">
        <w:rPr>
          <w:i w:val="0"/>
          <w:iCs w:val="0"/>
          <w:color w:val="auto"/>
          <w:sz w:val="20"/>
          <w:szCs w:val="20"/>
          <w:lang w:val="en-US"/>
        </w:rPr>
        <w:t xml:space="preserve"> </w:t>
      </w:r>
      <w:r w:rsidRPr="00E42925">
        <w:rPr>
          <w:i w:val="0"/>
          <w:iCs w:val="0"/>
          <w:color w:val="auto"/>
          <w:sz w:val="20"/>
          <w:szCs w:val="20"/>
        </w:rPr>
        <w:fldChar w:fldCharType="begin"/>
      </w:r>
      <w:r w:rsidRPr="00E42925">
        <w:rPr>
          <w:i w:val="0"/>
          <w:iCs w:val="0"/>
          <w:color w:val="auto"/>
          <w:sz w:val="20"/>
          <w:szCs w:val="20"/>
          <w:lang w:val="en-US"/>
        </w:rPr>
        <w:instrText xml:space="preserve"> SEQ Figure \* ARABIC </w:instrText>
      </w:r>
      <w:r w:rsidRPr="00E42925">
        <w:rPr>
          <w:i w:val="0"/>
          <w:iCs w:val="0"/>
          <w:color w:val="auto"/>
          <w:sz w:val="20"/>
          <w:szCs w:val="20"/>
        </w:rPr>
        <w:fldChar w:fldCharType="separate"/>
      </w:r>
      <w:r w:rsidR="004377B4">
        <w:rPr>
          <w:i w:val="0"/>
          <w:iCs w:val="0"/>
          <w:noProof/>
          <w:color w:val="auto"/>
          <w:sz w:val="20"/>
          <w:szCs w:val="20"/>
          <w:lang w:val="en-US"/>
        </w:rPr>
        <w:t>2</w:t>
      </w:r>
      <w:r w:rsidRPr="00E42925">
        <w:rPr>
          <w:i w:val="0"/>
          <w:iCs w:val="0"/>
          <w:color w:val="auto"/>
          <w:sz w:val="20"/>
          <w:szCs w:val="20"/>
        </w:rPr>
        <w:fldChar w:fldCharType="end"/>
      </w:r>
      <w:r w:rsidR="00182F43" w:rsidRPr="00182F43">
        <w:rPr>
          <w:i w:val="0"/>
          <w:iCs w:val="0"/>
          <w:color w:val="auto"/>
          <w:sz w:val="20"/>
          <w:szCs w:val="20"/>
          <w:lang w:val="en-US"/>
        </w:rPr>
        <w:t>.</w:t>
      </w:r>
      <w:r w:rsidR="00182F43">
        <w:rPr>
          <w:i w:val="0"/>
          <w:iCs w:val="0"/>
          <w:color w:val="auto"/>
          <w:sz w:val="20"/>
          <w:szCs w:val="20"/>
          <w:lang w:val="en-US"/>
        </w:rPr>
        <w:t xml:space="preserve"> </w:t>
      </w:r>
      <w:r w:rsidRPr="00E42925">
        <w:rPr>
          <w:i w:val="0"/>
          <w:iCs w:val="0"/>
          <w:color w:val="auto"/>
          <w:sz w:val="20"/>
          <w:szCs w:val="20"/>
          <w:lang w:val="en-US"/>
        </w:rPr>
        <w:t xml:space="preserve"> </w:t>
      </w:r>
      <w:r w:rsidR="00182F43">
        <w:rPr>
          <w:i w:val="0"/>
          <w:iCs w:val="0"/>
          <w:color w:val="auto"/>
          <w:sz w:val="20"/>
          <w:szCs w:val="20"/>
          <w:lang w:val="en-US"/>
        </w:rPr>
        <w:t>L</w:t>
      </w:r>
      <w:r w:rsidRPr="00E42925">
        <w:rPr>
          <w:i w:val="0"/>
          <w:iCs w:val="0"/>
          <w:color w:val="auto"/>
          <w:sz w:val="20"/>
          <w:szCs w:val="20"/>
          <w:lang w:val="en-US"/>
        </w:rPr>
        <w:t>eft image shows side view of the system, right image shows the bottom view of the attachment.</w:t>
      </w:r>
    </w:p>
    <w:p w14:paraId="5982868E" w14:textId="713765C7" w:rsidR="00AC7093" w:rsidRPr="00AC7093" w:rsidRDefault="00E42925" w:rsidP="00AC7093">
      <w:pPr>
        <w:rPr>
          <w:lang w:val="en-US"/>
        </w:rPr>
      </w:pPr>
      <w:r w:rsidRPr="00E42925">
        <w:rPr>
          <w:noProof/>
          <w:lang w:val="en-US"/>
        </w:rPr>
        <w:t xml:space="preserve"> </w:t>
      </w:r>
    </w:p>
    <w:sectPr w:rsidR="00AC7093" w:rsidRPr="00AC7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93"/>
    <w:rsid w:val="000F7262"/>
    <w:rsid w:val="00182F43"/>
    <w:rsid w:val="003153D9"/>
    <w:rsid w:val="004377B4"/>
    <w:rsid w:val="005117E8"/>
    <w:rsid w:val="00632B22"/>
    <w:rsid w:val="00687E84"/>
    <w:rsid w:val="00702AF6"/>
    <w:rsid w:val="00937E00"/>
    <w:rsid w:val="00AC7093"/>
    <w:rsid w:val="00AF210C"/>
    <w:rsid w:val="00BB0490"/>
    <w:rsid w:val="00C638DF"/>
    <w:rsid w:val="00C929E8"/>
    <w:rsid w:val="00E42925"/>
    <w:rsid w:val="00E65A36"/>
    <w:rsid w:val="00FF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038F8"/>
  <w15:chartTrackingRefBased/>
  <w15:docId w15:val="{9696E72A-824A-42C0-BD04-8F4BF512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9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4292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41292-521D-406B-B5D2-C856EA1D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164</Words>
  <Characters>706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Cuesta Bret, Cristina</dc:creator>
  <cp:keywords/>
  <dc:description/>
  <cp:lastModifiedBy>Cuesta Bret, Cristina</cp:lastModifiedBy>
  <cp:revision>6</cp:revision>
  <cp:lastPrinted>2025-10-07T17:00:00Z</cp:lastPrinted>
  <dcterms:created xsi:type="dcterms:W3CDTF">2025-03-17T22:57:00Z</dcterms:created>
  <dcterms:modified xsi:type="dcterms:W3CDTF">2025-10-07T17:01:00Z</dcterms:modified>
</cp:coreProperties>
</file>