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282A" w:rsidRDefault="00BF282A" w:rsidP="00BF282A">
      <w:pPr>
        <w:ind w:firstLine="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实验</w:t>
      </w:r>
      <w:r>
        <w:rPr>
          <w:rFonts w:hint="eastAsia"/>
          <w:b/>
          <w:sz w:val="30"/>
          <w:szCs w:val="30"/>
        </w:rPr>
        <w:t>六</w:t>
      </w:r>
      <w:r>
        <w:rPr>
          <w:b/>
          <w:sz w:val="30"/>
          <w:szCs w:val="30"/>
        </w:rPr>
        <w:t xml:space="preserve"> </w:t>
      </w:r>
      <w:r>
        <w:rPr>
          <w:b/>
          <w:sz w:val="30"/>
          <w:szCs w:val="30"/>
        </w:rPr>
        <w:t>英文数字语音识别</w:t>
      </w:r>
      <w:r>
        <w:rPr>
          <w:rFonts w:hint="eastAsia"/>
          <w:b/>
          <w:sz w:val="30"/>
          <w:szCs w:val="30"/>
        </w:rPr>
        <w:t xml:space="preserve"> </w:t>
      </w:r>
      <w:r>
        <w:rPr>
          <w:rFonts w:hint="eastAsia"/>
          <w:b/>
          <w:sz w:val="30"/>
          <w:szCs w:val="30"/>
        </w:rPr>
        <w:t>作业报告</w:t>
      </w:r>
    </w:p>
    <w:p w:rsidR="00BF282A" w:rsidRDefault="00BF282A" w:rsidP="00BF282A">
      <w:pPr>
        <w:pStyle w:val="a4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sz w:val="30"/>
          <w:szCs w:val="30"/>
        </w:rPr>
        <w:t>实验目的</w:t>
      </w:r>
    </w:p>
    <w:p w:rsidR="00BF282A" w:rsidRDefault="00BF282A" w:rsidP="00BF282A">
      <w:pPr>
        <w:pStyle w:val="a4"/>
        <w:numPr>
          <w:ilvl w:val="1"/>
          <w:numId w:val="1"/>
        </w:numPr>
        <w:jc w:val="left"/>
        <w:rPr>
          <w:szCs w:val="24"/>
        </w:rPr>
      </w:pPr>
      <w:r>
        <w:rPr>
          <w:rFonts w:hint="eastAsia"/>
          <w:szCs w:val="24"/>
        </w:rPr>
        <w:t>掌握</w:t>
      </w:r>
      <w:bookmarkStart w:id="0" w:name="_Hlk9528971"/>
      <w:r>
        <w:rPr>
          <w:rFonts w:hint="eastAsia"/>
          <w:szCs w:val="24"/>
        </w:rPr>
        <w:t>基于深度神经网络的语音识别</w:t>
      </w:r>
      <w:bookmarkEnd w:id="0"/>
      <w:r>
        <w:rPr>
          <w:rFonts w:hint="eastAsia"/>
          <w:szCs w:val="24"/>
        </w:rPr>
        <w:t>基本原理</w:t>
      </w:r>
    </w:p>
    <w:p w:rsidR="00BF282A" w:rsidRDefault="00BF282A" w:rsidP="00BF282A">
      <w:pPr>
        <w:pStyle w:val="a4"/>
        <w:numPr>
          <w:ilvl w:val="1"/>
          <w:numId w:val="1"/>
        </w:numPr>
        <w:jc w:val="left"/>
        <w:rPr>
          <w:szCs w:val="24"/>
        </w:rPr>
      </w:pPr>
      <w:r>
        <w:rPr>
          <w:rFonts w:hint="eastAsia"/>
          <w:szCs w:val="24"/>
        </w:rPr>
        <w:t>掌握</w:t>
      </w:r>
      <w:r w:rsidRPr="00133513">
        <w:rPr>
          <w:rFonts w:hint="eastAsia"/>
          <w:szCs w:val="24"/>
        </w:rPr>
        <w:t>基于深度神经网络的语音识别</w:t>
      </w:r>
      <w:r>
        <w:rPr>
          <w:rFonts w:hint="eastAsia"/>
          <w:szCs w:val="24"/>
        </w:rPr>
        <w:t>实现方法</w:t>
      </w:r>
    </w:p>
    <w:p w:rsidR="00BF282A" w:rsidRDefault="00BF282A" w:rsidP="00BF282A">
      <w:pPr>
        <w:pStyle w:val="a4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sz w:val="30"/>
          <w:szCs w:val="30"/>
        </w:rPr>
        <w:t>实验要求</w:t>
      </w:r>
    </w:p>
    <w:p w:rsidR="00BF282A" w:rsidRDefault="00BF282A" w:rsidP="00BF282A">
      <w:pPr>
        <w:pStyle w:val="a4"/>
        <w:numPr>
          <w:ilvl w:val="0"/>
          <w:numId w:val="5"/>
        </w:numPr>
        <w:jc w:val="left"/>
        <w:rPr>
          <w:szCs w:val="24"/>
        </w:rPr>
      </w:pPr>
      <w:r>
        <w:rPr>
          <w:szCs w:val="24"/>
        </w:rPr>
        <w:t>使用</w:t>
      </w:r>
      <w:proofErr w:type="spellStart"/>
      <w:r>
        <w:rPr>
          <w:rFonts w:hint="eastAsia"/>
          <w:szCs w:val="24"/>
        </w:rPr>
        <w:t>LibROSA</w:t>
      </w:r>
      <w:proofErr w:type="spellEnd"/>
      <w:r>
        <w:rPr>
          <w:szCs w:val="24"/>
        </w:rPr>
        <w:t>包对</w:t>
      </w:r>
      <w:r>
        <w:rPr>
          <w:rFonts w:hint="eastAsia"/>
          <w:szCs w:val="24"/>
        </w:rPr>
        <w:t>语音信号</w:t>
      </w:r>
      <w:r>
        <w:rPr>
          <w:szCs w:val="24"/>
        </w:rPr>
        <w:t>进行特征提取。</w:t>
      </w:r>
    </w:p>
    <w:p w:rsidR="00BF282A" w:rsidRPr="00133513" w:rsidRDefault="00BF282A" w:rsidP="00BF282A">
      <w:pPr>
        <w:pStyle w:val="a4"/>
        <w:numPr>
          <w:ilvl w:val="0"/>
          <w:numId w:val="5"/>
        </w:numPr>
        <w:jc w:val="left"/>
        <w:rPr>
          <w:szCs w:val="24"/>
        </w:rPr>
      </w:pPr>
      <w:r w:rsidRPr="00133513">
        <w:rPr>
          <w:szCs w:val="24"/>
        </w:rPr>
        <w:t>基于深度学习框架</w:t>
      </w:r>
      <w:r w:rsidRPr="00133513">
        <w:rPr>
          <w:szCs w:val="24"/>
        </w:rPr>
        <w:t>TensorFlow</w:t>
      </w:r>
      <w:r w:rsidRPr="00133513">
        <w:rPr>
          <w:szCs w:val="24"/>
        </w:rPr>
        <w:t>构建卷积神经网络模型</w:t>
      </w:r>
      <w:r w:rsidRPr="00133513">
        <w:rPr>
          <w:rFonts w:hint="eastAsia"/>
          <w:szCs w:val="24"/>
        </w:rPr>
        <w:t>，</w:t>
      </w:r>
      <w:r w:rsidRPr="00133513">
        <w:rPr>
          <w:szCs w:val="24"/>
        </w:rPr>
        <w:t>实现英文数字语音</w:t>
      </w:r>
      <w:r w:rsidRPr="00133513">
        <w:rPr>
          <w:szCs w:val="24"/>
        </w:rPr>
        <w:t>zero-nine</w:t>
      </w:r>
      <w:r w:rsidRPr="00133513">
        <w:rPr>
          <w:szCs w:val="24"/>
        </w:rPr>
        <w:t>的识别。</w:t>
      </w:r>
    </w:p>
    <w:p w:rsidR="00BF282A" w:rsidRDefault="00BF282A" w:rsidP="00BF282A">
      <w:pPr>
        <w:pStyle w:val="a4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sz w:val="30"/>
          <w:szCs w:val="30"/>
        </w:rPr>
        <w:t>实验原理</w:t>
      </w:r>
    </w:p>
    <w:p w:rsidR="00BF282A" w:rsidRPr="00133513" w:rsidRDefault="00BF282A" w:rsidP="00BF282A">
      <w:pPr>
        <w:ind w:firstLineChars="200" w:firstLine="480"/>
        <w:jc w:val="left"/>
        <w:rPr>
          <w:szCs w:val="24"/>
        </w:rPr>
      </w:pPr>
      <w:r w:rsidRPr="00133513">
        <w:rPr>
          <w:szCs w:val="24"/>
        </w:rPr>
        <w:t>本实验主要是使用</w:t>
      </w:r>
      <w:proofErr w:type="spellStart"/>
      <w:r w:rsidRPr="00133513">
        <w:rPr>
          <w:rFonts w:hint="eastAsia"/>
          <w:szCs w:val="24"/>
        </w:rPr>
        <w:t>LibROSA</w:t>
      </w:r>
      <w:proofErr w:type="spellEnd"/>
      <w:r w:rsidRPr="00133513">
        <w:rPr>
          <w:szCs w:val="24"/>
        </w:rPr>
        <w:t>语音库实现</w:t>
      </w:r>
      <w:r>
        <w:rPr>
          <w:rFonts w:hint="eastAsia"/>
          <w:szCs w:val="24"/>
        </w:rPr>
        <w:t>语音信号</w:t>
      </w:r>
      <w:r w:rsidRPr="00133513">
        <w:rPr>
          <w:szCs w:val="24"/>
        </w:rPr>
        <w:t>的特征提取与</w:t>
      </w:r>
      <w:r w:rsidRPr="00133513">
        <w:rPr>
          <w:szCs w:val="24"/>
        </w:rPr>
        <w:t>CNN</w:t>
      </w:r>
      <w:r w:rsidRPr="00133513">
        <w:rPr>
          <w:szCs w:val="24"/>
        </w:rPr>
        <w:t>模型的搭建</w:t>
      </w:r>
      <w:r w:rsidRPr="00133513">
        <w:rPr>
          <w:rFonts w:hint="eastAsia"/>
          <w:szCs w:val="24"/>
        </w:rPr>
        <w:t>，</w:t>
      </w:r>
      <w:r w:rsidRPr="00133513">
        <w:rPr>
          <w:szCs w:val="24"/>
        </w:rPr>
        <w:t>具体原理如下：</w:t>
      </w:r>
    </w:p>
    <w:p w:rsidR="00BF282A" w:rsidRPr="0078544F" w:rsidRDefault="00BF282A" w:rsidP="00BF282A">
      <w:pPr>
        <w:pStyle w:val="a4"/>
        <w:numPr>
          <w:ilvl w:val="0"/>
          <w:numId w:val="2"/>
        </w:numPr>
        <w:ind w:left="0" w:firstLineChars="200" w:firstLine="482"/>
        <w:jc w:val="left"/>
        <w:rPr>
          <w:b/>
          <w:szCs w:val="24"/>
        </w:rPr>
      </w:pPr>
      <w:r w:rsidRPr="0078544F">
        <w:rPr>
          <w:b/>
          <w:szCs w:val="24"/>
        </w:rPr>
        <w:t>特征提取</w:t>
      </w:r>
    </w:p>
    <w:p w:rsidR="00BF282A" w:rsidRDefault="00BF282A" w:rsidP="00BF282A">
      <w:pPr>
        <w:widowControl/>
        <w:ind w:firstLineChars="200" w:firstLine="480"/>
        <w:rPr>
          <w:rFonts w:ascii="Arial" w:eastAsia="Arial" w:hAnsi="Arial" w:cs="Arial"/>
          <w:color w:val="4F4F4F"/>
          <w:szCs w:val="24"/>
          <w:shd w:val="clear" w:color="auto" w:fill="FFFFFF"/>
          <w:lang w:bidi="ar"/>
        </w:rPr>
      </w:pPr>
      <w:r>
        <w:rPr>
          <w:szCs w:val="24"/>
        </w:rPr>
        <w:t>主要提取</w:t>
      </w:r>
      <w:r>
        <w:rPr>
          <w:szCs w:val="24"/>
        </w:rPr>
        <w:t>MFCC</w:t>
      </w:r>
      <w:r>
        <w:rPr>
          <w:szCs w:val="24"/>
        </w:rPr>
        <w:t>（</w:t>
      </w:r>
      <w:r>
        <w:rPr>
          <w:rFonts w:hint="eastAsia"/>
          <w:szCs w:val="24"/>
        </w:rPr>
        <w:t xml:space="preserve">Mel Frequency Cepstral </w:t>
      </w:r>
      <w:proofErr w:type="spellStart"/>
      <w:r>
        <w:rPr>
          <w:rFonts w:hint="eastAsia"/>
          <w:szCs w:val="24"/>
        </w:rPr>
        <w:t>Coefficents</w:t>
      </w:r>
      <w:proofErr w:type="spellEnd"/>
      <w:r>
        <w:rPr>
          <w:szCs w:val="24"/>
        </w:rPr>
        <w:t>）特征，</w:t>
      </w:r>
      <w:r>
        <w:rPr>
          <w:rFonts w:ascii="Arial" w:eastAsia="Arial" w:hAnsi="Arial" w:cs="Arial"/>
          <w:color w:val="4F4F4F"/>
          <w:szCs w:val="24"/>
          <w:shd w:val="clear" w:color="auto" w:fill="FFFFFF"/>
          <w:lang w:bidi="ar"/>
        </w:rPr>
        <w:t>MFCC特征是一种在自动语音识别和说话人识别</w:t>
      </w:r>
      <w:r>
        <w:rPr>
          <w:rFonts w:ascii="宋体" w:hAnsi="宋体" w:cs="宋体" w:hint="eastAsia"/>
          <w:color w:val="4F4F4F"/>
          <w:szCs w:val="24"/>
          <w:shd w:val="clear" w:color="auto" w:fill="FFFFFF"/>
          <w:lang w:bidi="ar"/>
        </w:rPr>
        <w:t>（声纹识别）</w:t>
      </w:r>
      <w:r>
        <w:rPr>
          <w:rFonts w:ascii="Arial" w:eastAsia="Arial" w:hAnsi="Arial" w:cs="Arial"/>
          <w:color w:val="4F4F4F"/>
          <w:szCs w:val="24"/>
          <w:shd w:val="clear" w:color="auto" w:fill="FFFFFF"/>
          <w:lang w:bidi="ar"/>
        </w:rPr>
        <w:t>中广泛使用的特征。本实验是通过</w:t>
      </w:r>
      <w:r>
        <w:rPr>
          <w:rFonts w:ascii="Arial" w:eastAsia="Arial" w:hAnsi="Arial" w:cs="Arial" w:hint="eastAsia"/>
          <w:color w:val="4F4F4F"/>
          <w:szCs w:val="24"/>
          <w:shd w:val="clear" w:color="auto" w:fill="FFFFFF"/>
          <w:lang w:bidi="ar"/>
        </w:rPr>
        <w:t xml:space="preserve"> </w:t>
      </w:r>
      <w:proofErr w:type="spellStart"/>
      <w:r>
        <w:rPr>
          <w:rFonts w:hint="eastAsia"/>
          <w:szCs w:val="24"/>
        </w:rPr>
        <w:t>LibROSA</w:t>
      </w:r>
      <w:proofErr w:type="spellEnd"/>
      <w:r>
        <w:rPr>
          <w:szCs w:val="24"/>
        </w:rPr>
        <w:t>库函数实现了该特征提取。传统</w:t>
      </w:r>
      <w:r>
        <w:rPr>
          <w:rFonts w:ascii="Arial" w:eastAsia="Arial" w:hAnsi="Arial" w:cs="Arial" w:hint="eastAsia"/>
          <w:color w:val="4F4F4F"/>
          <w:szCs w:val="24"/>
          <w:shd w:val="clear" w:color="auto" w:fill="FFFFFF"/>
          <w:lang w:bidi="ar"/>
        </w:rPr>
        <w:t>提取MFCC特征的过程</w:t>
      </w:r>
      <w:r>
        <w:rPr>
          <w:rFonts w:ascii="Arial" w:eastAsia="Arial" w:hAnsi="Arial" w:cs="Arial"/>
          <w:color w:val="4F4F4F"/>
          <w:szCs w:val="24"/>
          <w:shd w:val="clear" w:color="auto" w:fill="FFFFFF"/>
          <w:lang w:bidi="ar"/>
        </w:rPr>
        <w:t>如下</w:t>
      </w:r>
      <w:r>
        <w:rPr>
          <w:rFonts w:ascii="Arial" w:eastAsia="Arial" w:hAnsi="Arial" w:cs="Arial" w:hint="eastAsia"/>
          <w:color w:val="4F4F4F"/>
          <w:szCs w:val="24"/>
          <w:shd w:val="clear" w:color="auto" w:fill="FFFFFF"/>
          <w:lang w:bidi="ar"/>
        </w:rPr>
        <w:t>：</w:t>
      </w:r>
    </w:p>
    <w:p w:rsidR="00BF282A" w:rsidRDefault="00BF282A" w:rsidP="00BF282A">
      <w:pPr>
        <w:widowControl/>
        <w:numPr>
          <w:ilvl w:val="0"/>
          <w:numId w:val="3"/>
        </w:numPr>
        <w:ind w:left="420" w:firstLine="420"/>
        <w:jc w:val="left"/>
        <w:rPr>
          <w:szCs w:val="24"/>
        </w:rPr>
      </w:pPr>
      <w:r>
        <w:rPr>
          <w:rFonts w:hint="eastAsia"/>
          <w:szCs w:val="24"/>
        </w:rPr>
        <w:t>先对语音进行预加重、分帧和加窗；</w:t>
      </w:r>
    </w:p>
    <w:p w:rsidR="00BF282A" w:rsidRDefault="00BF282A" w:rsidP="00BF282A">
      <w:pPr>
        <w:widowControl/>
        <w:numPr>
          <w:ilvl w:val="0"/>
          <w:numId w:val="3"/>
        </w:numPr>
        <w:ind w:left="420" w:firstLine="420"/>
        <w:jc w:val="left"/>
        <w:rPr>
          <w:szCs w:val="24"/>
        </w:rPr>
      </w:pPr>
      <w:r>
        <w:rPr>
          <w:rFonts w:hint="eastAsia"/>
          <w:szCs w:val="24"/>
        </w:rPr>
        <w:t>对每一个短时分析窗，通过</w:t>
      </w:r>
      <w:r>
        <w:rPr>
          <w:rFonts w:hint="eastAsia"/>
          <w:szCs w:val="24"/>
        </w:rPr>
        <w:t>FFT</w:t>
      </w:r>
      <w:r>
        <w:rPr>
          <w:rFonts w:hint="eastAsia"/>
          <w:szCs w:val="24"/>
        </w:rPr>
        <w:t>得到对应的频谱；</w:t>
      </w:r>
    </w:p>
    <w:p w:rsidR="00BF282A" w:rsidRDefault="00BF282A" w:rsidP="00BF282A">
      <w:pPr>
        <w:widowControl/>
        <w:numPr>
          <w:ilvl w:val="0"/>
          <w:numId w:val="3"/>
        </w:numPr>
        <w:ind w:left="420" w:firstLine="420"/>
        <w:jc w:val="left"/>
        <w:rPr>
          <w:szCs w:val="24"/>
        </w:rPr>
      </w:pPr>
      <w:r>
        <w:rPr>
          <w:rFonts w:hint="eastAsia"/>
          <w:szCs w:val="24"/>
        </w:rPr>
        <w:t>将上面的频谱通过</w:t>
      </w:r>
      <w:r>
        <w:rPr>
          <w:rFonts w:hint="eastAsia"/>
          <w:szCs w:val="24"/>
        </w:rPr>
        <w:t>Mel</w:t>
      </w:r>
      <w:r>
        <w:rPr>
          <w:rFonts w:hint="eastAsia"/>
          <w:szCs w:val="24"/>
        </w:rPr>
        <w:t>滤波器组得到</w:t>
      </w:r>
      <w:r>
        <w:rPr>
          <w:rFonts w:hint="eastAsia"/>
          <w:szCs w:val="24"/>
        </w:rPr>
        <w:t>Mel</w:t>
      </w:r>
      <w:r>
        <w:rPr>
          <w:rFonts w:hint="eastAsia"/>
          <w:szCs w:val="24"/>
        </w:rPr>
        <w:t>频谱；</w:t>
      </w:r>
    </w:p>
    <w:p w:rsidR="00BF282A" w:rsidRDefault="00BF282A" w:rsidP="00BF282A">
      <w:pPr>
        <w:widowControl/>
        <w:numPr>
          <w:ilvl w:val="0"/>
          <w:numId w:val="3"/>
        </w:numPr>
        <w:ind w:left="420" w:firstLine="420"/>
        <w:jc w:val="left"/>
        <w:rPr>
          <w:szCs w:val="24"/>
        </w:rPr>
      </w:pPr>
      <w:r>
        <w:rPr>
          <w:rFonts w:hint="eastAsia"/>
          <w:szCs w:val="24"/>
        </w:rPr>
        <w:t>在</w:t>
      </w:r>
      <w:r>
        <w:rPr>
          <w:rFonts w:hint="eastAsia"/>
          <w:szCs w:val="24"/>
        </w:rPr>
        <w:t>Mel</w:t>
      </w:r>
      <w:r>
        <w:rPr>
          <w:rFonts w:hint="eastAsia"/>
          <w:szCs w:val="24"/>
        </w:rPr>
        <w:t>频谱上面进行倒谱分析（取对数，做逆变换，实际逆变换一般是通过</w:t>
      </w:r>
      <w:r>
        <w:rPr>
          <w:rFonts w:hint="eastAsia"/>
          <w:szCs w:val="24"/>
        </w:rPr>
        <w:t>DCT</w:t>
      </w:r>
      <w:r>
        <w:rPr>
          <w:rFonts w:hint="eastAsia"/>
          <w:szCs w:val="24"/>
        </w:rPr>
        <w:t>离散余弦变换来实现，取</w:t>
      </w:r>
      <w:r>
        <w:rPr>
          <w:rFonts w:hint="eastAsia"/>
          <w:szCs w:val="24"/>
        </w:rPr>
        <w:t>DCT</w:t>
      </w:r>
      <w:r>
        <w:rPr>
          <w:rFonts w:hint="eastAsia"/>
          <w:szCs w:val="24"/>
        </w:rPr>
        <w:t>后的第</w:t>
      </w: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个到第</w:t>
      </w:r>
      <w:r>
        <w:rPr>
          <w:rFonts w:hint="eastAsia"/>
          <w:szCs w:val="24"/>
        </w:rPr>
        <w:t>13</w:t>
      </w:r>
      <w:r>
        <w:rPr>
          <w:rFonts w:hint="eastAsia"/>
          <w:szCs w:val="24"/>
        </w:rPr>
        <w:t>个系数</w:t>
      </w:r>
      <w:r>
        <w:rPr>
          <w:rFonts w:ascii="Arial" w:eastAsia="Arial" w:hAnsi="Arial" w:cs="Arial" w:hint="eastAsia"/>
          <w:color w:val="4F4F4F"/>
          <w:szCs w:val="24"/>
          <w:shd w:val="clear" w:color="auto" w:fill="FFFFFF"/>
          <w:lang w:bidi="ar"/>
        </w:rPr>
        <w:t>作</w:t>
      </w:r>
      <w:r>
        <w:rPr>
          <w:rFonts w:hint="eastAsia"/>
          <w:szCs w:val="24"/>
        </w:rPr>
        <w:t>为</w:t>
      </w:r>
      <w:r>
        <w:rPr>
          <w:rFonts w:hint="eastAsia"/>
          <w:szCs w:val="24"/>
        </w:rPr>
        <w:t>MFCC</w:t>
      </w:r>
      <w:r>
        <w:rPr>
          <w:rFonts w:hint="eastAsia"/>
          <w:szCs w:val="24"/>
        </w:rPr>
        <w:t>系数），获得</w:t>
      </w:r>
      <w:r>
        <w:rPr>
          <w:rFonts w:hint="eastAsia"/>
          <w:szCs w:val="24"/>
        </w:rPr>
        <w:t>Mel</w:t>
      </w:r>
      <w:r>
        <w:rPr>
          <w:rFonts w:hint="eastAsia"/>
          <w:szCs w:val="24"/>
        </w:rPr>
        <w:t>频率倒谱系数</w:t>
      </w:r>
      <w:r>
        <w:rPr>
          <w:rFonts w:hint="eastAsia"/>
          <w:szCs w:val="24"/>
        </w:rPr>
        <w:t>MFCC</w:t>
      </w:r>
      <w:r>
        <w:rPr>
          <w:rFonts w:hint="eastAsia"/>
          <w:szCs w:val="24"/>
        </w:rPr>
        <w:t>，这个</w:t>
      </w:r>
      <w:r>
        <w:rPr>
          <w:rFonts w:hint="eastAsia"/>
          <w:szCs w:val="24"/>
        </w:rPr>
        <w:t>MFCC</w:t>
      </w:r>
      <w:r>
        <w:rPr>
          <w:rFonts w:hint="eastAsia"/>
          <w:szCs w:val="24"/>
        </w:rPr>
        <w:t>就是这帧语音的特征；</w:t>
      </w:r>
    </w:p>
    <w:p w:rsidR="00BF282A" w:rsidRDefault="00BF282A" w:rsidP="00BF282A">
      <w:pPr>
        <w:widowControl/>
        <w:ind w:left="420" w:firstLine="420"/>
        <w:jc w:val="left"/>
        <w:rPr>
          <w:szCs w:val="24"/>
        </w:rPr>
      </w:pPr>
      <w:r>
        <w:rPr>
          <w:rFonts w:hint="eastAsia"/>
          <w:szCs w:val="24"/>
        </w:rPr>
        <w:t>语音就可通过一系列的倒谱向量来</w:t>
      </w:r>
      <w:r>
        <w:rPr>
          <w:szCs w:val="24"/>
        </w:rPr>
        <w:t>表示</w:t>
      </w:r>
      <w:r>
        <w:rPr>
          <w:rFonts w:hint="eastAsia"/>
          <w:szCs w:val="24"/>
        </w:rPr>
        <w:t>，每个向量就是每帧的</w:t>
      </w:r>
      <w:r>
        <w:rPr>
          <w:rFonts w:hint="eastAsia"/>
          <w:szCs w:val="24"/>
        </w:rPr>
        <w:t>MFCC</w:t>
      </w:r>
      <w:r>
        <w:rPr>
          <w:rFonts w:hint="eastAsia"/>
          <w:szCs w:val="24"/>
        </w:rPr>
        <w:t>特征向量。通过这些倒谱向量</w:t>
      </w:r>
      <w:r>
        <w:rPr>
          <w:szCs w:val="24"/>
        </w:rPr>
        <w:t>就可</w:t>
      </w:r>
      <w:r>
        <w:rPr>
          <w:rFonts w:hint="eastAsia"/>
          <w:szCs w:val="24"/>
        </w:rPr>
        <w:t>对语音分类器进行训练和识别</w:t>
      </w:r>
      <w:r>
        <w:rPr>
          <w:szCs w:val="24"/>
        </w:rPr>
        <w:t>。</w:t>
      </w:r>
    </w:p>
    <w:p w:rsidR="00BF282A" w:rsidRPr="0078544F" w:rsidRDefault="00BF282A" w:rsidP="00BF282A">
      <w:pPr>
        <w:pStyle w:val="a4"/>
        <w:numPr>
          <w:ilvl w:val="0"/>
          <w:numId w:val="2"/>
        </w:numPr>
        <w:ind w:left="0" w:firstLineChars="200" w:firstLine="482"/>
        <w:jc w:val="left"/>
        <w:rPr>
          <w:b/>
          <w:szCs w:val="24"/>
        </w:rPr>
      </w:pPr>
      <w:r w:rsidRPr="0078544F">
        <w:rPr>
          <w:b/>
          <w:szCs w:val="24"/>
        </w:rPr>
        <w:t>卷积神经网络</w:t>
      </w:r>
    </w:p>
    <w:p w:rsidR="00BF282A" w:rsidRPr="0078544F" w:rsidRDefault="00BF282A" w:rsidP="00BF282A">
      <w:pPr>
        <w:ind w:firstLineChars="200" w:firstLine="480"/>
        <w:rPr>
          <w:szCs w:val="24"/>
        </w:rPr>
      </w:pPr>
      <w:r w:rsidRPr="0078544F">
        <w:rPr>
          <w:szCs w:val="24"/>
        </w:rPr>
        <w:t>卷积神经网络主要是对上面的特征向量进行训练</w:t>
      </w:r>
      <w:r w:rsidRPr="0078544F">
        <w:rPr>
          <w:szCs w:val="24"/>
        </w:rPr>
        <w:t>,</w:t>
      </w:r>
      <w:r w:rsidRPr="0078544F">
        <w:rPr>
          <w:szCs w:val="24"/>
        </w:rPr>
        <w:t>实现数字的分类。</w:t>
      </w:r>
      <w:r w:rsidRPr="0078544F">
        <w:rPr>
          <w:rFonts w:hint="eastAsia"/>
          <w:szCs w:val="24"/>
        </w:rPr>
        <w:t>CNN</w:t>
      </w:r>
      <w:r w:rsidRPr="0078544F">
        <w:rPr>
          <w:rFonts w:hint="eastAsia"/>
          <w:szCs w:val="24"/>
        </w:rPr>
        <w:t>的输入是</w:t>
      </w:r>
      <w:r w:rsidRPr="0078544F">
        <w:rPr>
          <w:rFonts w:hint="eastAsia"/>
          <w:szCs w:val="24"/>
        </w:rPr>
        <w:t>shape</w:t>
      </w:r>
      <w:r w:rsidRPr="0078544F">
        <w:rPr>
          <w:rFonts w:hint="eastAsia"/>
          <w:szCs w:val="24"/>
        </w:rPr>
        <w:t>为</w:t>
      </w:r>
      <w:r w:rsidRPr="0078544F">
        <w:rPr>
          <w:rFonts w:hint="eastAsia"/>
          <w:szCs w:val="24"/>
        </w:rPr>
        <w:t>[20,</w:t>
      </w:r>
      <w:r w:rsidRPr="0078544F">
        <w:rPr>
          <w:szCs w:val="24"/>
        </w:rPr>
        <w:t>10</w:t>
      </w:r>
      <w:r w:rsidRPr="0078544F">
        <w:rPr>
          <w:rFonts w:hint="eastAsia"/>
          <w:szCs w:val="24"/>
        </w:rPr>
        <w:t>0]</w:t>
      </w:r>
      <w:r w:rsidRPr="0078544F">
        <w:rPr>
          <w:rFonts w:hint="eastAsia"/>
          <w:szCs w:val="24"/>
        </w:rPr>
        <w:t>数据矩阵，分别经过</w:t>
      </w:r>
      <w:r w:rsidRPr="0078544F">
        <w:rPr>
          <w:szCs w:val="24"/>
        </w:rPr>
        <w:t>四</w:t>
      </w:r>
      <w:r w:rsidRPr="0078544F">
        <w:rPr>
          <w:rFonts w:hint="eastAsia"/>
          <w:szCs w:val="24"/>
        </w:rPr>
        <w:t>种</w:t>
      </w:r>
      <w:r w:rsidRPr="0078544F">
        <w:rPr>
          <w:rFonts w:hint="eastAsia"/>
          <w:szCs w:val="24"/>
        </w:rPr>
        <w:t>size</w:t>
      </w:r>
      <w:r w:rsidRPr="0078544F">
        <w:rPr>
          <w:rFonts w:hint="eastAsia"/>
          <w:szCs w:val="24"/>
        </w:rPr>
        <w:t>的卷积核</w:t>
      </w:r>
      <w:r w:rsidRPr="0078544F">
        <w:rPr>
          <w:szCs w:val="24"/>
        </w:rPr>
        <w:t>（多种核可捕获更多特征）</w:t>
      </w:r>
      <w:r w:rsidRPr="0078544F">
        <w:rPr>
          <w:rFonts w:hint="eastAsia"/>
          <w:szCs w:val="24"/>
        </w:rPr>
        <w:t>：</w:t>
      </w:r>
      <w:r w:rsidRPr="0078544F">
        <w:rPr>
          <w:rFonts w:hint="eastAsia"/>
          <w:szCs w:val="24"/>
        </w:rPr>
        <w:t>[2,</w:t>
      </w:r>
      <w:r w:rsidRPr="0078544F">
        <w:rPr>
          <w:szCs w:val="24"/>
        </w:rPr>
        <w:t>10</w:t>
      </w:r>
      <w:r w:rsidRPr="0078544F">
        <w:rPr>
          <w:rFonts w:hint="eastAsia"/>
          <w:szCs w:val="24"/>
        </w:rPr>
        <w:t>0]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[3,</w:t>
      </w:r>
      <w:r w:rsidRPr="0078544F">
        <w:rPr>
          <w:szCs w:val="24"/>
        </w:rPr>
        <w:t>10</w:t>
      </w:r>
      <w:r w:rsidRPr="0078544F">
        <w:rPr>
          <w:rFonts w:hint="eastAsia"/>
          <w:szCs w:val="24"/>
        </w:rPr>
        <w:t>0]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[</w:t>
      </w:r>
      <w:r w:rsidRPr="0078544F">
        <w:rPr>
          <w:szCs w:val="24"/>
        </w:rPr>
        <w:t>4</w:t>
      </w:r>
      <w:r w:rsidRPr="0078544F">
        <w:rPr>
          <w:rFonts w:hint="eastAsia"/>
          <w:szCs w:val="24"/>
        </w:rPr>
        <w:t>,</w:t>
      </w:r>
      <w:r w:rsidRPr="0078544F">
        <w:rPr>
          <w:szCs w:val="24"/>
        </w:rPr>
        <w:t>10</w:t>
      </w:r>
      <w:r w:rsidRPr="0078544F">
        <w:rPr>
          <w:rFonts w:hint="eastAsia"/>
          <w:szCs w:val="24"/>
        </w:rPr>
        <w:t>0]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[</w:t>
      </w:r>
      <w:r w:rsidRPr="0078544F">
        <w:rPr>
          <w:szCs w:val="24"/>
        </w:rPr>
        <w:t>5,10</w:t>
      </w:r>
      <w:r w:rsidRPr="0078544F">
        <w:rPr>
          <w:rFonts w:hint="eastAsia"/>
          <w:szCs w:val="24"/>
        </w:rPr>
        <w:t>0]</w:t>
      </w:r>
      <w:r w:rsidRPr="0078544F">
        <w:rPr>
          <w:rFonts w:hint="eastAsia"/>
          <w:szCs w:val="24"/>
        </w:rPr>
        <w:t>。</w:t>
      </w:r>
      <w:r w:rsidRPr="0078544F">
        <w:rPr>
          <w:szCs w:val="24"/>
        </w:rPr>
        <w:t>四</w:t>
      </w:r>
      <w:r w:rsidRPr="0078544F">
        <w:rPr>
          <w:rFonts w:hint="eastAsia"/>
          <w:szCs w:val="24"/>
        </w:rPr>
        <w:t>种卷积核的个数都是</w:t>
      </w:r>
      <w:r w:rsidRPr="0078544F">
        <w:rPr>
          <w:rFonts w:hint="eastAsia"/>
          <w:szCs w:val="24"/>
        </w:rPr>
        <w:t>64</w:t>
      </w:r>
      <w:r w:rsidRPr="0078544F">
        <w:rPr>
          <w:rFonts w:hint="eastAsia"/>
          <w:szCs w:val="24"/>
        </w:rPr>
        <w:t>个，</w:t>
      </w:r>
      <w:r w:rsidRPr="0078544F">
        <w:rPr>
          <w:rFonts w:hint="eastAsia"/>
          <w:szCs w:val="24"/>
        </w:rPr>
        <w:lastRenderedPageBreak/>
        <w:t>分别得到</w:t>
      </w:r>
      <w:r w:rsidRPr="0078544F">
        <w:rPr>
          <w:rFonts w:hint="eastAsia"/>
          <w:szCs w:val="24"/>
        </w:rPr>
        <w:t>64</w:t>
      </w:r>
      <w:r w:rsidRPr="0078544F">
        <w:rPr>
          <w:rFonts w:hint="eastAsia"/>
          <w:szCs w:val="24"/>
        </w:rPr>
        <w:t>个长度为</w:t>
      </w:r>
      <w:r w:rsidRPr="0078544F">
        <w:rPr>
          <w:rFonts w:hint="eastAsia"/>
          <w:szCs w:val="24"/>
        </w:rPr>
        <w:t>18</w:t>
      </w:r>
      <w:r w:rsidRPr="0078544F">
        <w:rPr>
          <w:rFonts w:hint="eastAsia"/>
          <w:szCs w:val="24"/>
        </w:rPr>
        <w:t>的向量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64</w:t>
      </w:r>
      <w:r w:rsidRPr="0078544F">
        <w:rPr>
          <w:rFonts w:hint="eastAsia"/>
          <w:szCs w:val="24"/>
        </w:rPr>
        <w:t>个长度为</w:t>
      </w:r>
      <w:r w:rsidRPr="0078544F">
        <w:rPr>
          <w:rFonts w:hint="eastAsia"/>
          <w:szCs w:val="24"/>
        </w:rPr>
        <w:t>19</w:t>
      </w:r>
      <w:r w:rsidRPr="0078544F">
        <w:rPr>
          <w:rFonts w:hint="eastAsia"/>
          <w:szCs w:val="24"/>
        </w:rPr>
        <w:t>的向量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64</w:t>
      </w:r>
      <w:r w:rsidRPr="0078544F">
        <w:rPr>
          <w:rFonts w:hint="eastAsia"/>
          <w:szCs w:val="24"/>
        </w:rPr>
        <w:t>个长度为</w:t>
      </w:r>
      <w:r w:rsidRPr="0078544F">
        <w:rPr>
          <w:rFonts w:hint="eastAsia"/>
          <w:szCs w:val="24"/>
        </w:rPr>
        <w:t>1</w:t>
      </w:r>
      <w:r w:rsidRPr="0078544F">
        <w:rPr>
          <w:szCs w:val="24"/>
        </w:rPr>
        <w:t>7</w:t>
      </w:r>
      <w:r w:rsidRPr="0078544F">
        <w:rPr>
          <w:rFonts w:hint="eastAsia"/>
          <w:szCs w:val="24"/>
        </w:rPr>
        <w:t>的向量</w:t>
      </w:r>
      <w:r w:rsidRPr="0078544F">
        <w:rPr>
          <w:szCs w:val="24"/>
        </w:rPr>
        <w:t>、</w:t>
      </w:r>
      <w:r w:rsidRPr="0078544F">
        <w:rPr>
          <w:rFonts w:hint="eastAsia"/>
          <w:szCs w:val="24"/>
        </w:rPr>
        <w:t>64</w:t>
      </w:r>
      <w:r w:rsidRPr="0078544F">
        <w:rPr>
          <w:rFonts w:hint="eastAsia"/>
          <w:szCs w:val="24"/>
        </w:rPr>
        <w:t>个长度为</w:t>
      </w:r>
      <w:r w:rsidRPr="0078544F">
        <w:rPr>
          <w:rFonts w:hint="eastAsia"/>
          <w:szCs w:val="24"/>
        </w:rPr>
        <w:t>1</w:t>
      </w:r>
      <w:r w:rsidRPr="0078544F">
        <w:rPr>
          <w:szCs w:val="24"/>
        </w:rPr>
        <w:t>6</w:t>
      </w:r>
      <w:r w:rsidRPr="0078544F">
        <w:rPr>
          <w:rFonts w:hint="eastAsia"/>
          <w:szCs w:val="24"/>
        </w:rPr>
        <w:t>的向量。然后取每个向量的最大值，取最大值的原因是保留每个卷积核捕获到的最大特征。把这些最大特征拼凑在一块作为</w:t>
      </w:r>
      <w:r w:rsidRPr="0078544F">
        <w:rPr>
          <w:rFonts w:hint="eastAsia"/>
          <w:szCs w:val="24"/>
        </w:rPr>
        <w:t>x</w:t>
      </w:r>
      <w:r w:rsidRPr="0078544F">
        <w:rPr>
          <w:rFonts w:hint="eastAsia"/>
          <w:szCs w:val="24"/>
        </w:rPr>
        <w:t>经过卷积后的特征向量</w:t>
      </w:r>
      <w:r w:rsidRPr="0078544F">
        <w:rPr>
          <w:rFonts w:hint="eastAsia"/>
          <w:szCs w:val="24"/>
        </w:rPr>
        <w:t>(size=</w:t>
      </w:r>
      <w:r w:rsidRPr="0078544F">
        <w:rPr>
          <w:szCs w:val="24"/>
        </w:rPr>
        <w:t>256</w:t>
      </w:r>
      <w:r w:rsidRPr="0078544F">
        <w:rPr>
          <w:rFonts w:hint="eastAsia"/>
          <w:szCs w:val="24"/>
        </w:rPr>
        <w:t>)</w:t>
      </w:r>
      <w:r w:rsidRPr="0078544F">
        <w:rPr>
          <w:rFonts w:hint="eastAsia"/>
          <w:szCs w:val="24"/>
        </w:rPr>
        <w:t>，后面接全连接层以及输出层。</w:t>
      </w:r>
    </w:p>
    <w:p w:rsidR="00BF282A" w:rsidRDefault="00BF282A" w:rsidP="00BF282A">
      <w:pPr>
        <w:pStyle w:val="a4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sz w:val="30"/>
          <w:szCs w:val="30"/>
        </w:rPr>
        <w:t>实验所用工具及数据集</w:t>
      </w:r>
    </w:p>
    <w:p w:rsidR="00BF282A" w:rsidRDefault="00BF282A" w:rsidP="00BF282A">
      <w:pPr>
        <w:pStyle w:val="a4"/>
        <w:numPr>
          <w:ilvl w:val="0"/>
          <w:numId w:val="4"/>
        </w:numPr>
        <w:ind w:left="0" w:firstLineChars="200" w:firstLine="480"/>
        <w:jc w:val="left"/>
        <w:rPr>
          <w:szCs w:val="24"/>
        </w:rPr>
      </w:pPr>
      <w:r>
        <w:rPr>
          <w:szCs w:val="24"/>
        </w:rPr>
        <w:t>主要工具</w:t>
      </w:r>
    </w:p>
    <w:p w:rsidR="00BF282A" w:rsidRDefault="00BF282A" w:rsidP="00BF282A">
      <w:pPr>
        <w:pStyle w:val="a4"/>
        <w:jc w:val="left"/>
        <w:rPr>
          <w:szCs w:val="24"/>
        </w:rPr>
      </w:pPr>
      <w:r>
        <w:rPr>
          <w:szCs w:val="24"/>
        </w:rPr>
        <w:t>Python-3.5+</w:t>
      </w:r>
      <w:r>
        <w:rPr>
          <w:szCs w:val="24"/>
        </w:rPr>
        <w:t>、</w:t>
      </w:r>
      <w:r>
        <w:rPr>
          <w:szCs w:val="24"/>
        </w:rPr>
        <w:t>TensorFlow-1.3.0</w:t>
      </w:r>
      <w:r>
        <w:rPr>
          <w:szCs w:val="24"/>
        </w:rPr>
        <w:t>、</w:t>
      </w:r>
      <w:r>
        <w:rPr>
          <w:rFonts w:hint="eastAsia"/>
          <w:szCs w:val="24"/>
        </w:rPr>
        <w:t>librosa</w:t>
      </w:r>
      <w:r>
        <w:rPr>
          <w:szCs w:val="24"/>
        </w:rPr>
        <w:t>-0.6</w:t>
      </w:r>
      <w:r>
        <w:rPr>
          <w:szCs w:val="24"/>
        </w:rPr>
        <w:t>、</w:t>
      </w:r>
      <w:r>
        <w:rPr>
          <w:szCs w:val="24"/>
        </w:rPr>
        <w:t xml:space="preserve">Numpy-1.13.1 </w:t>
      </w:r>
    </w:p>
    <w:p w:rsidR="00BF282A" w:rsidRDefault="00BF282A" w:rsidP="00BF282A">
      <w:pPr>
        <w:pStyle w:val="a4"/>
        <w:numPr>
          <w:ilvl w:val="0"/>
          <w:numId w:val="4"/>
        </w:numPr>
        <w:ind w:left="0" w:firstLineChars="200" w:firstLine="480"/>
        <w:jc w:val="left"/>
        <w:rPr>
          <w:szCs w:val="24"/>
        </w:rPr>
      </w:pPr>
      <w:hyperlink r:id="rId5" w:history="1">
        <w:r>
          <w:rPr>
            <w:rStyle w:val="a3"/>
            <w:szCs w:val="24"/>
          </w:rPr>
          <w:t>数据集</w:t>
        </w:r>
      </w:hyperlink>
      <w:r>
        <w:rPr>
          <w:szCs w:val="24"/>
        </w:rPr>
        <w:t>（</w:t>
      </w:r>
      <w:r>
        <w:rPr>
          <w:rFonts w:hint="eastAsia"/>
          <w:szCs w:val="24"/>
        </w:rPr>
        <w:t>提取码</w:t>
      </w:r>
      <w:r>
        <w:rPr>
          <w:rFonts w:hint="eastAsia"/>
          <w:szCs w:val="24"/>
        </w:rPr>
        <w:t>: 9kiq</w:t>
      </w:r>
      <w:r>
        <w:rPr>
          <w:szCs w:val="24"/>
        </w:rPr>
        <w:t>）</w:t>
      </w:r>
    </w:p>
    <w:p w:rsidR="00BF282A" w:rsidRDefault="00BF282A" w:rsidP="00BF282A">
      <w:pPr>
        <w:ind w:firstLine="420"/>
        <w:rPr>
          <w:color w:val="C45911" w:themeColor="accent2" w:themeShade="BF"/>
          <w:szCs w:val="24"/>
        </w:rPr>
      </w:pPr>
      <w:r>
        <w:t>本实验使用英文数字语音数据集，共</w:t>
      </w:r>
      <w:r>
        <w:t>3800</w:t>
      </w:r>
      <w:r>
        <w:t>余条。其中训练集占</w:t>
      </w:r>
      <w:r>
        <w:t>70%</w:t>
      </w:r>
      <w:r>
        <w:t>，验证集</w:t>
      </w:r>
      <w:r>
        <w:t>20%</w:t>
      </w:r>
      <w:r>
        <w:t>，测试集</w:t>
      </w:r>
      <w:r>
        <w:t>10%</w:t>
      </w:r>
      <w:r>
        <w:t>。</w:t>
      </w:r>
    </w:p>
    <w:p w:rsidR="00BF282A" w:rsidRDefault="00BF282A" w:rsidP="00BF282A">
      <w:pPr>
        <w:pStyle w:val="a4"/>
        <w:numPr>
          <w:ilvl w:val="0"/>
          <w:numId w:val="1"/>
        </w:numPr>
        <w:jc w:val="left"/>
        <w:rPr>
          <w:sz w:val="30"/>
          <w:szCs w:val="30"/>
        </w:rPr>
      </w:pPr>
      <w:r>
        <w:rPr>
          <w:sz w:val="30"/>
          <w:szCs w:val="30"/>
        </w:rPr>
        <w:t>实验步骤与方法</w:t>
      </w:r>
    </w:p>
    <w:p w:rsidR="00BF282A" w:rsidRPr="00BF282A" w:rsidRDefault="00BF282A" w:rsidP="00BF282A">
      <w:pPr>
        <w:pStyle w:val="a4"/>
        <w:numPr>
          <w:ilvl w:val="0"/>
          <w:numId w:val="6"/>
        </w:numPr>
        <w:jc w:val="left"/>
        <w:rPr>
          <w:rFonts w:hint="eastAsia"/>
          <w:b/>
          <w:bCs/>
          <w:szCs w:val="24"/>
        </w:rPr>
      </w:pPr>
      <w:r>
        <w:rPr>
          <w:rFonts w:hint="eastAsia"/>
          <w:b/>
          <w:bCs/>
          <w:szCs w:val="24"/>
        </w:rPr>
        <w:t>代码依赖</w:t>
      </w:r>
    </w:p>
    <w:p w:rsidR="00BF282A" w:rsidRDefault="00BF282A" w:rsidP="00BF282A">
      <w:r w:rsidRPr="00BF282A">
        <w:drawing>
          <wp:inline distT="0" distB="0" distL="0" distR="0" wp14:anchorId="712D3C16" wp14:editId="666900B7">
            <wp:extent cx="5270500" cy="7385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2A" w:rsidRDefault="00BF282A" w:rsidP="00BF282A">
      <w:pPr>
        <w:pStyle w:val="a4"/>
        <w:numPr>
          <w:ilvl w:val="0"/>
          <w:numId w:val="6"/>
        </w:numPr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数据预处理</w:t>
      </w:r>
    </w:p>
    <w:p w:rsidR="005A22CE" w:rsidRPr="005A22CE" w:rsidRDefault="00BF282A" w:rsidP="005A22CE">
      <w:pPr>
        <w:ind w:firstLine="0"/>
        <w:jc w:val="left"/>
        <w:rPr>
          <w:rFonts w:hint="eastAsia"/>
          <w:bCs/>
          <w:szCs w:val="24"/>
        </w:rPr>
      </w:pPr>
      <w:r w:rsidRPr="005A22CE">
        <w:rPr>
          <w:rFonts w:hint="eastAsia"/>
          <w:bCs/>
          <w:szCs w:val="24"/>
        </w:rPr>
        <w:t>将</w:t>
      </w:r>
      <w:r w:rsidR="005A22CE" w:rsidRPr="005A22CE">
        <w:rPr>
          <w:rFonts w:hint="eastAsia"/>
          <w:bCs/>
          <w:szCs w:val="24"/>
        </w:rPr>
        <w:t>语音</w:t>
      </w:r>
      <w:r w:rsidRPr="005A22CE">
        <w:rPr>
          <w:rFonts w:hint="eastAsia"/>
          <w:bCs/>
          <w:szCs w:val="24"/>
        </w:rPr>
        <w:t>数据转为</w:t>
      </w:r>
      <w:proofErr w:type="spellStart"/>
      <w:r w:rsidR="005A22CE" w:rsidRPr="005A22CE">
        <w:rPr>
          <w:rFonts w:hint="eastAsia"/>
          <w:bCs/>
          <w:szCs w:val="24"/>
        </w:rPr>
        <w:t>mfcc</w:t>
      </w:r>
      <w:proofErr w:type="spellEnd"/>
      <w:r w:rsidR="005A22CE" w:rsidRPr="005A22CE">
        <w:rPr>
          <w:rFonts w:hint="eastAsia"/>
          <w:bCs/>
          <w:szCs w:val="24"/>
        </w:rPr>
        <w:t>特征</w:t>
      </w:r>
    </w:p>
    <w:p w:rsidR="00BF282A" w:rsidRDefault="00BF282A" w:rsidP="00BF282A">
      <w:r w:rsidRPr="00BF282A">
        <w:drawing>
          <wp:inline distT="0" distB="0" distL="0" distR="0" wp14:anchorId="55863AD3" wp14:editId="23B380A7">
            <wp:extent cx="5270500" cy="137414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5A22CE">
      <w:pPr>
        <w:ind w:firstLine="0"/>
        <w:rPr>
          <w:rFonts w:hint="eastAsia"/>
        </w:rPr>
      </w:pPr>
      <w:r>
        <w:rPr>
          <w:rFonts w:hint="eastAsia"/>
        </w:rPr>
        <w:t>数据标准化</w:t>
      </w:r>
    </w:p>
    <w:p w:rsidR="005A22CE" w:rsidRDefault="005A22CE" w:rsidP="00BF282A">
      <w:r w:rsidRPr="005A22CE">
        <w:drawing>
          <wp:inline distT="0" distB="0" distL="0" distR="0" wp14:anchorId="2AE6B341" wp14:editId="646D43DB">
            <wp:extent cx="5270500" cy="409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Pr="005A22CE" w:rsidRDefault="005A22CE" w:rsidP="005A22CE">
      <w:pPr>
        <w:pStyle w:val="a4"/>
        <w:numPr>
          <w:ilvl w:val="0"/>
          <w:numId w:val="6"/>
        </w:numPr>
        <w:jc w:val="left"/>
        <w:rPr>
          <w:rFonts w:hint="eastAsia"/>
          <w:b/>
          <w:bCs/>
          <w:szCs w:val="24"/>
        </w:rPr>
      </w:pPr>
      <w:r>
        <w:rPr>
          <w:rFonts w:hint="eastAsia"/>
          <w:b/>
          <w:bCs/>
          <w:szCs w:val="24"/>
        </w:rPr>
        <w:t>模型参数</w:t>
      </w:r>
    </w:p>
    <w:p w:rsidR="005A22CE" w:rsidRDefault="005A22CE" w:rsidP="00BF282A">
      <w:r w:rsidRPr="005A22CE">
        <w:drawing>
          <wp:inline distT="0" distB="0" distL="0" distR="0" wp14:anchorId="508B6EFC" wp14:editId="34EFC0B2">
            <wp:extent cx="5270500" cy="9321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BF282A">
      <w:pPr>
        <w:rPr>
          <w:rFonts w:hint="eastAsia"/>
        </w:rPr>
      </w:pPr>
      <w:r>
        <w:rPr>
          <w:rFonts w:hint="eastAsia"/>
        </w:rPr>
        <w:lastRenderedPageBreak/>
        <w:t>采用卷积加全连接搭建</w:t>
      </w:r>
      <w:r>
        <w:rPr>
          <w:rFonts w:hint="eastAsia"/>
        </w:rPr>
        <w:t>ASRCNN</w:t>
      </w:r>
    </w:p>
    <w:p w:rsidR="005A22CE" w:rsidRDefault="005A22CE" w:rsidP="00BF282A">
      <w:r w:rsidRPr="005A22CE">
        <w:drawing>
          <wp:inline distT="0" distB="0" distL="0" distR="0" wp14:anchorId="0C0EA47C" wp14:editId="501A1D18">
            <wp:extent cx="5270500" cy="312356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5A22CE">
      <w:pPr>
        <w:pStyle w:val="a4"/>
        <w:numPr>
          <w:ilvl w:val="0"/>
          <w:numId w:val="6"/>
        </w:numPr>
        <w:jc w:val="left"/>
        <w:rPr>
          <w:b/>
          <w:bCs/>
          <w:szCs w:val="24"/>
        </w:rPr>
      </w:pPr>
      <w:r>
        <w:rPr>
          <w:rFonts w:hint="eastAsia"/>
          <w:b/>
          <w:bCs/>
          <w:szCs w:val="24"/>
        </w:rPr>
        <w:t>模型</w:t>
      </w:r>
      <w:r>
        <w:rPr>
          <w:rFonts w:hint="eastAsia"/>
          <w:b/>
          <w:bCs/>
          <w:szCs w:val="24"/>
        </w:rPr>
        <w:t>训练</w:t>
      </w:r>
    </w:p>
    <w:p w:rsidR="005A22CE" w:rsidRPr="005A22CE" w:rsidRDefault="005A22CE" w:rsidP="005A22CE">
      <w:pPr>
        <w:ind w:firstLine="0"/>
        <w:jc w:val="left"/>
        <w:rPr>
          <w:rFonts w:hint="eastAsia"/>
          <w:bCs/>
          <w:szCs w:val="24"/>
        </w:rPr>
      </w:pPr>
      <w:r w:rsidRPr="005A22CE">
        <w:rPr>
          <w:rFonts w:hint="eastAsia"/>
          <w:bCs/>
          <w:szCs w:val="24"/>
        </w:rPr>
        <w:t>批量读取数据训练</w:t>
      </w:r>
    </w:p>
    <w:p w:rsidR="005A22CE" w:rsidRDefault="005A22CE" w:rsidP="005A22CE">
      <w:pPr>
        <w:rPr>
          <w:rFonts w:hint="eastAsia"/>
        </w:rPr>
      </w:pPr>
      <w:r w:rsidRPr="005A22CE">
        <w:drawing>
          <wp:inline distT="0" distB="0" distL="0" distR="0" wp14:anchorId="55FFCD2C" wp14:editId="5D21E749">
            <wp:extent cx="5270500" cy="65976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5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BF282A">
      <w:r w:rsidRPr="005A22CE">
        <w:drawing>
          <wp:inline distT="0" distB="0" distL="0" distR="0" wp14:anchorId="4E4D9E17" wp14:editId="6D91A26E">
            <wp:extent cx="5270500" cy="36849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BF282A"/>
    <w:p w:rsidR="005A22CE" w:rsidRDefault="005A22CE" w:rsidP="00BF282A">
      <w:r w:rsidRPr="005A22CE">
        <w:lastRenderedPageBreak/>
        <w:drawing>
          <wp:inline distT="0" distB="0" distL="0" distR="0" wp14:anchorId="4D096BF7" wp14:editId="571FC145">
            <wp:extent cx="5270500" cy="2943860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2CE" w:rsidRDefault="005A22CE" w:rsidP="00BF282A">
      <w:r>
        <w:rPr>
          <w:rFonts w:hint="eastAsia"/>
        </w:rPr>
        <w:t>最后读取训练集，测试集，验证集进行模型训练，并输出训练结果：</w:t>
      </w:r>
    </w:p>
    <w:p w:rsidR="005A22CE" w:rsidRPr="005A22CE" w:rsidRDefault="005A22CE" w:rsidP="00BF282A">
      <w:pPr>
        <w:rPr>
          <w:rFonts w:hint="eastAsia"/>
        </w:rPr>
      </w:pPr>
      <w:r w:rsidRPr="005A22CE">
        <w:drawing>
          <wp:inline distT="0" distB="0" distL="0" distR="0" wp14:anchorId="799FC430" wp14:editId="5D26671C">
            <wp:extent cx="5270500" cy="152146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5A22CE" w:rsidRPr="005A22CE" w:rsidSect="00E41AC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2F68A84"/>
    <w:multiLevelType w:val="multilevel"/>
    <w:tmpl w:val="7B82899E"/>
    <w:lvl w:ilvl="0">
      <w:start w:val="1"/>
      <w:numFmt w:val="taiwaneseCountingThousand"/>
      <w:lvlText w:val="%1、"/>
      <w:lvlJc w:val="left"/>
      <w:pPr>
        <w:ind w:left="720" w:hanging="7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decimal"/>
      <w:lvlText w:val="%3."/>
      <w:lvlJc w:val="lef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DFF0BB55"/>
    <w:multiLevelType w:val="singleLevel"/>
    <w:tmpl w:val="0409000F"/>
    <w:lvl w:ilvl="0">
      <w:start w:val="1"/>
      <w:numFmt w:val="decimal"/>
      <w:lvlText w:val="%1."/>
      <w:lvlJc w:val="left"/>
      <w:pPr>
        <w:ind w:left="820" w:hanging="420"/>
      </w:pPr>
      <w:rPr>
        <w:rFonts w:hint="eastAsia"/>
        <w:lang w:val="en-US"/>
      </w:rPr>
    </w:lvl>
  </w:abstractNum>
  <w:abstractNum w:abstractNumId="2" w15:restartNumberingAfterBreak="0">
    <w:nsid w:val="EFFF04F1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</w:abstractNum>
  <w:abstractNum w:abstractNumId="3" w15:restartNumberingAfterBreak="0">
    <w:nsid w:val="FB7A1431"/>
    <w:multiLevelType w:val="singleLevel"/>
    <w:tmpl w:val="FB7A1431"/>
    <w:lvl w:ilvl="0">
      <w:start w:val="1"/>
      <w:numFmt w:val="decimal"/>
      <w:suff w:val="space"/>
      <w:lvlText w:val="%1）"/>
      <w:lvlJc w:val="left"/>
    </w:lvl>
  </w:abstractNum>
  <w:abstractNum w:abstractNumId="4" w15:restartNumberingAfterBreak="0">
    <w:nsid w:val="12D35D21"/>
    <w:multiLevelType w:val="hybridMultilevel"/>
    <w:tmpl w:val="EE18917A"/>
    <w:lvl w:ilvl="0" w:tplc="0409000F">
      <w:start w:val="1"/>
      <w:numFmt w:val="decimal"/>
      <w:lvlText w:val="%1."/>
      <w:lvlJc w:val="left"/>
      <w:pPr>
        <w:ind w:left="820" w:hanging="420"/>
      </w:p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5" w15:restartNumberingAfterBreak="0">
    <w:nsid w:val="75FA7F33"/>
    <w:multiLevelType w:val="singleLevel"/>
    <w:tmpl w:val="0409000F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82A"/>
    <w:rsid w:val="005A22CE"/>
    <w:rsid w:val="00BF282A"/>
    <w:rsid w:val="00E41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4D55D4"/>
  <w15:chartTrackingRefBased/>
  <w15:docId w15:val="{3ED257B0-7FC2-8643-A629-C841ED7A61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282A"/>
    <w:pPr>
      <w:widowControl w:val="0"/>
      <w:spacing w:line="360" w:lineRule="auto"/>
      <w:ind w:firstLine="200"/>
      <w:jc w:val="both"/>
    </w:pPr>
    <w:rPr>
      <w:rFonts w:ascii="Times New Roman" w:eastAsia="宋体" w:hAnsi="Times New Roman"/>
      <w:kern w:val="0"/>
      <w:sz w:val="24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sid w:val="00BF282A"/>
    <w:rPr>
      <w:color w:val="800080"/>
      <w:u w:val="single"/>
    </w:rPr>
  </w:style>
  <w:style w:type="paragraph" w:styleId="a4">
    <w:name w:val="List Paragraph"/>
    <w:basedOn w:val="a"/>
    <w:uiPriority w:val="34"/>
    <w:qFormat/>
    <w:rsid w:val="00BF282A"/>
    <w:pPr>
      <w:ind w:firstLine="420"/>
    </w:pPr>
  </w:style>
  <w:style w:type="paragraph" w:styleId="a5">
    <w:name w:val="Balloon Text"/>
    <w:basedOn w:val="a"/>
    <w:link w:val="a6"/>
    <w:uiPriority w:val="99"/>
    <w:semiHidden/>
    <w:unhideWhenUsed/>
    <w:rsid w:val="00BF282A"/>
    <w:pPr>
      <w:spacing w:line="240" w:lineRule="auto"/>
    </w:pPr>
    <w:rPr>
      <w:rFonts w:ascii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BF282A"/>
    <w:rPr>
      <w:rFonts w:ascii="宋体" w:eastAsia="宋体" w:hAnsi="Times New Roman"/>
      <w:kern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pan.baidu.com/s/1N1DPirchGagsutwcODXuHA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172</Words>
  <Characters>983</Characters>
  <Application>Microsoft Office Word</Application>
  <DocSecurity>0</DocSecurity>
  <Lines>8</Lines>
  <Paragraphs>2</Paragraphs>
  <ScaleCrop>false</ScaleCrop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天宇</dc:creator>
  <cp:keywords/>
  <dc:description/>
  <cp:lastModifiedBy>崔 天宇</cp:lastModifiedBy>
  <cp:revision>1</cp:revision>
  <dcterms:created xsi:type="dcterms:W3CDTF">2019-06-24T06:31:00Z</dcterms:created>
  <dcterms:modified xsi:type="dcterms:W3CDTF">2019-06-24T06:51:00Z</dcterms:modified>
</cp:coreProperties>
</file>