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9"/>
        <w:keepNext w:val="0"/>
        <w:keepLines w:val="0"/>
        <w:pageBreakBefore w:val="0"/>
        <w:numPr>
          <w:ilvl w:val="0"/>
          <w:numId w:val="1"/>
        </w:numPr>
        <w:kinsoku/>
        <w:wordWrap/>
        <w:overflowPunct/>
        <w:topLinePunct w:val="0"/>
        <w:autoSpaceDE/>
        <w:autoSpaceDN/>
        <w:bidi w:val="0"/>
        <w:adjustRightInd/>
        <w:snapToGrid/>
        <w:spacing w:line="240" w:lineRule="exact"/>
        <w:ind w:right="0" w:rightChars="0" w:firstLineChars="0"/>
        <w:jc w:val="center"/>
        <w:textAlignment w:val="auto"/>
        <w:outlineLvl w:val="9"/>
        <w:rPr>
          <w:b/>
          <w:sz w:val="15"/>
          <w:szCs w:val="15"/>
        </w:rPr>
      </w:pPr>
      <w:r>
        <w:rPr>
          <w:rFonts w:hint="eastAsia"/>
          <w:b/>
          <w:sz w:val="15"/>
          <w:szCs w:val="15"/>
        </w:rPr>
        <w:t>物理层</w:t>
      </w:r>
    </w:p>
    <w:p>
      <w:pPr>
        <w:pStyle w:val="9"/>
        <w:keepNext w:val="0"/>
        <w:keepLines w:val="0"/>
        <w:pageBreakBefore w:val="0"/>
        <w:numPr>
          <w:ilvl w:val="0"/>
          <w:numId w:val="2"/>
        </w:numPr>
        <w:kinsoku/>
        <w:wordWrap/>
        <w:overflowPunct/>
        <w:topLinePunct w:val="0"/>
        <w:autoSpaceDE/>
        <w:autoSpaceDN/>
        <w:bidi w:val="0"/>
        <w:adjustRightInd/>
        <w:snapToGrid/>
        <w:spacing w:line="240" w:lineRule="exact"/>
        <w:ind w:right="0" w:rightChars="0" w:firstLineChars="0"/>
        <w:textAlignment w:val="auto"/>
        <w:outlineLvl w:val="9"/>
        <w:rPr>
          <w:rFonts w:hint="eastAsia"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模拟和数字通信</w:t>
      </w:r>
    </w:p>
    <w:p>
      <w:pPr>
        <w:pStyle w:val="9"/>
        <w:keepNext w:val="0"/>
        <w:keepLines w:val="0"/>
        <w:pageBreakBefore w:val="0"/>
        <w:numPr>
          <w:ilvl w:val="0"/>
          <w:numId w:val="3"/>
        </w:numPr>
        <w:kinsoku/>
        <w:wordWrap/>
        <w:overflowPunct/>
        <w:topLinePunct w:val="0"/>
        <w:autoSpaceDE/>
        <w:autoSpaceDN/>
        <w:bidi w:val="0"/>
        <w:adjustRightInd/>
        <w:snapToGrid/>
        <w:spacing w:line="240" w:lineRule="exact"/>
        <w:ind w:right="0" w:rightChars="0" w:firstLineChars="0"/>
        <w:textAlignment w:val="auto"/>
        <w:outlineLvl w:val="9"/>
        <w:rPr>
          <w:rFonts w:hint="eastAsia"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 xml:space="preserve">模拟信号传输 （离散值，模拟信道）   </w:t>
      </w:r>
    </w:p>
    <w:p>
      <w:pPr>
        <w:pStyle w:val="9"/>
        <w:keepNext w:val="0"/>
        <w:keepLines w:val="0"/>
        <w:pageBreakBefore w:val="0"/>
        <w:numPr>
          <w:ilvl w:val="0"/>
          <w:numId w:val="3"/>
        </w:numPr>
        <w:kinsoku/>
        <w:wordWrap/>
        <w:overflowPunct/>
        <w:topLinePunct w:val="0"/>
        <w:autoSpaceDE/>
        <w:autoSpaceDN/>
        <w:bidi w:val="0"/>
        <w:adjustRightInd/>
        <w:snapToGrid/>
        <w:spacing w:line="240" w:lineRule="exact"/>
        <w:ind w:right="0" w:rightChars="0" w:firstLineChars="0"/>
        <w:textAlignment w:val="auto"/>
        <w:outlineLvl w:val="9"/>
        <w:rPr>
          <w:rFonts w:hint="eastAsia"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数字信号传输 （连续值，数字信道）</w:t>
      </w:r>
    </w:p>
    <w:p>
      <w:pPr>
        <w:pStyle w:val="9"/>
        <w:keepNext w:val="0"/>
        <w:keepLines w:val="0"/>
        <w:pageBreakBefore w:val="0"/>
        <w:numPr>
          <w:ilvl w:val="0"/>
          <w:numId w:val="2"/>
        </w:numPr>
        <w:kinsoku/>
        <w:wordWrap/>
        <w:overflowPunct/>
        <w:topLinePunct w:val="0"/>
        <w:autoSpaceDE/>
        <w:autoSpaceDN/>
        <w:bidi w:val="0"/>
        <w:adjustRightInd/>
        <w:snapToGrid/>
        <w:spacing w:line="240" w:lineRule="exact"/>
        <w:ind w:right="0" w:rightChars="0" w:firstLineChars="0"/>
        <w:textAlignment w:val="auto"/>
        <w:outlineLvl w:val="9"/>
        <w:rPr>
          <w:rFonts w:hint="eastAsia"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基带传输（低“0”，高“1”）</w:t>
      </w:r>
    </w:p>
    <w:p>
      <w:pPr>
        <w:keepNext w:val="0"/>
        <w:keepLines w:val="0"/>
        <w:pageBreakBefore w:val="0"/>
        <w:kinsoku/>
        <w:wordWrap/>
        <w:overflowPunct/>
        <w:topLinePunct w:val="0"/>
        <w:autoSpaceDE/>
        <w:autoSpaceDN/>
        <w:bidi w:val="0"/>
        <w:adjustRightInd/>
        <w:snapToGrid/>
        <w:spacing w:line="240" w:lineRule="exact"/>
        <w:ind w:right="0" w:rightChars="0"/>
        <w:textAlignment w:val="auto"/>
        <w:outlineLvl w:val="9"/>
        <w:rPr>
          <w:rFonts w:hint="eastAsia"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常用的数字传输编码方式（</w:t>
      </w:r>
      <w:r>
        <w:rPr>
          <w:rFonts w:hint="eastAsia" w:asciiTheme="minorEastAsia" w:hAnsiTheme="minorEastAsia" w:eastAsiaTheme="minorEastAsia" w:cstheme="minorEastAsia"/>
          <w:bCs/>
          <w:sz w:val="15"/>
          <w:szCs w:val="15"/>
        </w:rPr>
        <w:t>不归零制码、曼彻斯特码、差分曼彻斯特码、逢“1”变化的NRZ码、逢“0”变化的NRZ码</w:t>
      </w:r>
      <w:r>
        <w:rPr>
          <w:rFonts w:hint="eastAsia" w:asciiTheme="minorEastAsia" w:hAnsiTheme="minorEastAsia" w:eastAsiaTheme="minorEastAsia" w:cstheme="minorEastAsia"/>
          <w:sz w:val="15"/>
          <w:szCs w:val="15"/>
        </w:rPr>
        <w:t>）：</w:t>
      </w:r>
    </w:p>
    <w:p>
      <w:pPr>
        <w:pStyle w:val="9"/>
        <w:keepNext w:val="0"/>
        <w:keepLines w:val="0"/>
        <w:pageBreakBefore w:val="0"/>
        <w:numPr>
          <w:ilvl w:val="0"/>
          <w:numId w:val="2"/>
        </w:numPr>
        <w:kinsoku/>
        <w:wordWrap/>
        <w:overflowPunct/>
        <w:topLinePunct w:val="0"/>
        <w:autoSpaceDE/>
        <w:autoSpaceDN/>
        <w:bidi w:val="0"/>
        <w:adjustRightInd/>
        <w:snapToGrid/>
        <w:spacing w:line="240" w:lineRule="exact"/>
        <w:ind w:right="0" w:rightChars="0" w:firstLineChars="0"/>
        <w:textAlignment w:val="auto"/>
        <w:outlineLvl w:val="9"/>
        <w:rPr>
          <w:rFonts w:hint="eastAsia"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多路复用技术（时分、频分、波分复用）</w:t>
      </w:r>
    </w:p>
    <w:p>
      <w:pPr>
        <w:pStyle w:val="9"/>
        <w:keepNext w:val="0"/>
        <w:keepLines w:val="0"/>
        <w:pageBreakBefore w:val="0"/>
        <w:numPr>
          <w:ilvl w:val="0"/>
          <w:numId w:val="2"/>
        </w:numPr>
        <w:kinsoku/>
        <w:wordWrap/>
        <w:overflowPunct/>
        <w:topLinePunct w:val="0"/>
        <w:autoSpaceDE/>
        <w:autoSpaceDN/>
        <w:bidi w:val="0"/>
        <w:adjustRightInd/>
        <w:snapToGrid/>
        <w:spacing w:line="240" w:lineRule="exact"/>
        <w:ind w:right="0" w:rightChars="0" w:firstLineChars="0"/>
        <w:textAlignment w:val="auto"/>
        <w:outlineLvl w:val="9"/>
        <w:rPr>
          <w:rFonts w:hint="eastAsia"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数据交换技术（电路、报文、分组、混合报文）</w:t>
      </w:r>
    </w:p>
    <w:p>
      <w:pPr>
        <w:pStyle w:val="9"/>
        <w:keepNext w:val="0"/>
        <w:keepLines w:val="0"/>
        <w:pageBreakBefore w:val="0"/>
        <w:numPr>
          <w:ilvl w:val="0"/>
          <w:numId w:val="1"/>
        </w:numPr>
        <w:kinsoku/>
        <w:wordWrap/>
        <w:overflowPunct/>
        <w:topLinePunct w:val="0"/>
        <w:autoSpaceDE/>
        <w:autoSpaceDN/>
        <w:bidi w:val="0"/>
        <w:adjustRightInd/>
        <w:snapToGrid/>
        <w:spacing w:line="240" w:lineRule="exact"/>
        <w:ind w:right="0" w:rightChars="0" w:firstLineChars="0"/>
        <w:jc w:val="center"/>
        <w:textAlignment w:val="auto"/>
        <w:outlineLvl w:val="9"/>
        <w:rPr>
          <w:b/>
          <w:bCs/>
          <w:sz w:val="15"/>
          <w:szCs w:val="15"/>
        </w:rPr>
      </w:pPr>
      <w:r>
        <w:rPr>
          <w:b/>
          <w:bCs/>
          <w:sz w:val="15"/>
          <w:szCs w:val="15"/>
        </w:rPr>
        <w:t>数据链路层</w:t>
      </w:r>
    </w:p>
    <w:p>
      <w:pPr>
        <w:pStyle w:val="9"/>
        <w:keepNext w:val="0"/>
        <w:keepLines w:val="0"/>
        <w:pageBreakBefore w:val="0"/>
        <w:numPr>
          <w:ilvl w:val="0"/>
          <w:numId w:val="4"/>
        </w:numPr>
        <w:kinsoku/>
        <w:wordWrap/>
        <w:overflowPunct/>
        <w:topLinePunct w:val="0"/>
        <w:autoSpaceDE/>
        <w:autoSpaceDN/>
        <w:bidi w:val="0"/>
        <w:adjustRightInd/>
        <w:snapToGrid/>
        <w:spacing w:line="240" w:lineRule="exact"/>
        <w:ind w:right="0" w:rightChars="0" w:firstLineChars="0"/>
        <w:textAlignment w:val="auto"/>
        <w:outlineLvl w:val="9"/>
        <w:rPr>
          <w:bCs/>
          <w:sz w:val="15"/>
          <w:szCs w:val="15"/>
        </w:rPr>
      </w:pPr>
      <w:r>
        <w:rPr>
          <w:rFonts w:hint="eastAsia"/>
          <w:bCs/>
          <w:sz w:val="15"/>
          <w:szCs w:val="15"/>
        </w:rPr>
        <w:t>要解决</w:t>
      </w:r>
      <w:r>
        <w:rPr>
          <w:bCs/>
          <w:sz w:val="15"/>
          <w:szCs w:val="15"/>
        </w:rPr>
        <w:t>的问题</w:t>
      </w:r>
      <w:r>
        <w:rPr>
          <w:rFonts w:hint="eastAsia"/>
          <w:bCs/>
          <w:sz w:val="15"/>
          <w:szCs w:val="15"/>
        </w:rPr>
        <w:t>:</w:t>
      </w:r>
      <w:r>
        <w:rPr>
          <w:rFonts w:hint="eastAsia" w:hAnsi="宋体" w:asciiTheme="minorHAnsi" w:eastAsiaTheme="minorEastAsia" w:cstheme="minorBidi"/>
          <w:color w:val="000000" w:themeColor="text1"/>
          <w:kern w:val="0"/>
          <w:sz w:val="15"/>
          <w:szCs w:val="15"/>
          <w14:textFill>
            <w14:solidFill>
              <w14:schemeClr w14:val="tx1"/>
            </w14:solidFill>
          </w14:textFill>
        </w:rPr>
        <w:t xml:space="preserve"> </w:t>
      </w:r>
      <w:r>
        <w:rPr>
          <w:rFonts w:hint="eastAsia" w:hAnsi="宋体" w:asciiTheme="minorHAnsi" w:eastAsiaTheme="minorEastAsia" w:cstheme="minorBidi"/>
          <w:bCs/>
          <w:color w:val="000000" w:themeColor="text1"/>
          <w:kern w:val="0"/>
          <w:sz w:val="15"/>
          <w:szCs w:val="15"/>
          <w14:textFill>
            <w14:solidFill>
              <w14:schemeClr w14:val="tx1"/>
            </w14:solidFill>
          </w14:textFill>
        </w:rPr>
        <w:t>如何在有差错的线路上，进行无差错传输。</w:t>
      </w:r>
    </w:p>
    <w:p>
      <w:pPr>
        <w:pStyle w:val="9"/>
        <w:keepNext w:val="0"/>
        <w:keepLines w:val="0"/>
        <w:pageBreakBefore w:val="0"/>
        <w:numPr>
          <w:ilvl w:val="0"/>
          <w:numId w:val="4"/>
        </w:numPr>
        <w:kinsoku/>
        <w:wordWrap/>
        <w:overflowPunct/>
        <w:topLinePunct w:val="0"/>
        <w:autoSpaceDE/>
        <w:autoSpaceDN/>
        <w:bidi w:val="0"/>
        <w:adjustRightInd/>
        <w:snapToGrid/>
        <w:spacing w:line="240" w:lineRule="exact"/>
        <w:ind w:right="0" w:rightChars="0" w:firstLineChars="0"/>
        <w:textAlignment w:val="auto"/>
        <w:outlineLvl w:val="9"/>
        <w:rPr>
          <w:bCs/>
          <w:sz w:val="15"/>
          <w:szCs w:val="15"/>
        </w:rPr>
      </w:pPr>
      <w:r>
        <w:rPr>
          <w:rFonts w:hint="eastAsia"/>
          <w:bCs/>
          <w:sz w:val="15"/>
          <w:szCs w:val="15"/>
        </w:rPr>
        <w:t>差错控制法：处理差错的两种控制策略—检错码和纠错码</w:t>
      </w:r>
    </w:p>
    <w:p>
      <w:pPr>
        <w:pStyle w:val="9"/>
        <w:keepNext w:val="0"/>
        <w:keepLines w:val="0"/>
        <w:pageBreakBefore w:val="0"/>
        <w:numPr>
          <w:ilvl w:val="0"/>
          <w:numId w:val="4"/>
        </w:numPr>
        <w:kinsoku/>
        <w:wordWrap/>
        <w:overflowPunct/>
        <w:topLinePunct w:val="0"/>
        <w:autoSpaceDE/>
        <w:autoSpaceDN/>
        <w:bidi w:val="0"/>
        <w:adjustRightInd/>
        <w:snapToGrid/>
        <w:spacing w:line="240" w:lineRule="exact"/>
        <w:ind w:right="0" w:rightChars="0" w:firstLineChars="0"/>
        <w:textAlignment w:val="auto"/>
        <w:outlineLvl w:val="9"/>
        <w:rPr>
          <w:bCs/>
          <w:sz w:val="15"/>
          <w:szCs w:val="15"/>
        </w:rPr>
      </w:pPr>
      <w:r>
        <w:rPr>
          <w:bCs/>
          <w:sz w:val="15"/>
          <w:szCs w:val="15"/>
        </w:rPr>
        <w:t>滑动窗口协议</w:t>
      </w:r>
      <w:r>
        <w:rPr>
          <w:rFonts w:hint="eastAsia"/>
          <w:bCs/>
          <w:sz w:val="15"/>
          <w:szCs w:val="15"/>
        </w:rPr>
        <w:t>（例子看书上P177）</w:t>
      </w:r>
    </w:p>
    <w:p>
      <w:pPr>
        <w:keepNext w:val="0"/>
        <w:keepLines w:val="0"/>
        <w:pageBreakBefore w:val="0"/>
        <w:kinsoku/>
        <w:wordWrap/>
        <w:overflowPunct/>
        <w:topLinePunct w:val="0"/>
        <w:autoSpaceDE/>
        <w:autoSpaceDN/>
        <w:bidi w:val="0"/>
        <w:adjustRightInd/>
        <w:snapToGrid/>
        <w:spacing w:line="240" w:lineRule="exact"/>
        <w:ind w:right="0" w:rightChars="0" w:firstLine="300" w:firstLineChars="200"/>
        <w:textAlignment w:val="auto"/>
        <w:outlineLvl w:val="9"/>
        <w:rPr>
          <w:bCs/>
          <w:sz w:val="15"/>
          <w:szCs w:val="15"/>
        </w:rPr>
      </w:pPr>
      <w:r>
        <w:rPr>
          <w:rFonts w:hint="eastAsia"/>
          <w:bCs/>
          <w:sz w:val="15"/>
          <w:szCs w:val="15"/>
        </w:rPr>
        <w:t>发送方窗口的序号代表了那些可以被发送的帧，或者那些已经被发送但还没有被确认的帧。任何时候当有新的数据包从网络层到来时，它被赋予窗口中的下一个最高序号，并且窗口的上边界前移一格。当收到一个确认时，窗口的下边界也前移一格。</w:t>
      </w:r>
    </w:p>
    <w:p>
      <w:pPr>
        <w:keepNext w:val="0"/>
        <w:keepLines w:val="0"/>
        <w:pageBreakBefore w:val="0"/>
        <w:kinsoku/>
        <w:wordWrap/>
        <w:overflowPunct/>
        <w:topLinePunct w:val="0"/>
        <w:autoSpaceDE/>
        <w:autoSpaceDN/>
        <w:bidi w:val="0"/>
        <w:adjustRightInd/>
        <w:snapToGrid/>
        <w:spacing w:line="240" w:lineRule="exact"/>
        <w:ind w:right="0" w:rightChars="0" w:firstLine="300" w:firstLineChars="200"/>
        <w:textAlignment w:val="auto"/>
        <w:outlineLvl w:val="9"/>
        <w:rPr>
          <w:bCs/>
          <w:sz w:val="15"/>
          <w:szCs w:val="15"/>
        </w:rPr>
      </w:pPr>
      <w:r>
        <w:rPr>
          <w:rFonts w:hint="eastAsia"/>
          <w:bCs/>
          <w:sz w:val="15"/>
          <w:szCs w:val="15"/>
        </w:rPr>
        <w:t>接收方的窗口对应于它可以接受的帧。任何落在窗口内的帧被放入接受方的缓冲区。当收到一个帧，而且其序号等于窗口下边界时，接收方将它传递给网络层，并将整个窗口向前移动1个位置。</w:t>
      </w:r>
    </w:p>
    <w:p>
      <w:pPr>
        <w:keepNext w:val="0"/>
        <w:keepLines w:val="0"/>
        <w:pageBreakBefore w:val="0"/>
        <w:kinsoku/>
        <w:wordWrap/>
        <w:overflowPunct/>
        <w:topLinePunct w:val="0"/>
        <w:autoSpaceDE/>
        <w:autoSpaceDN/>
        <w:bidi w:val="0"/>
        <w:adjustRightInd/>
        <w:snapToGrid/>
        <w:spacing w:line="240" w:lineRule="exact"/>
        <w:ind w:right="0" w:rightChars="0"/>
        <w:textAlignment w:val="auto"/>
        <w:outlineLvl w:val="9"/>
        <w:rPr>
          <w:bCs/>
          <w:sz w:val="15"/>
          <w:szCs w:val="15"/>
        </w:rPr>
      </w:pPr>
      <w:r>
        <w:rPr>
          <w:rFonts w:hint="eastAsia"/>
          <w:bCs/>
          <w:sz w:val="15"/>
          <w:szCs w:val="15"/>
        </w:rPr>
        <w:t>三个常见窗口协议：</w:t>
      </w:r>
    </w:p>
    <w:p>
      <w:pPr>
        <w:keepNext w:val="0"/>
        <w:keepLines w:val="0"/>
        <w:pageBreakBefore w:val="0"/>
        <w:kinsoku/>
        <w:wordWrap/>
        <w:overflowPunct/>
        <w:topLinePunct w:val="0"/>
        <w:autoSpaceDE/>
        <w:autoSpaceDN/>
        <w:bidi w:val="0"/>
        <w:adjustRightInd/>
        <w:snapToGrid/>
        <w:spacing w:line="240" w:lineRule="exact"/>
        <w:ind w:right="0" w:rightChars="0"/>
        <w:textAlignment w:val="auto"/>
        <w:outlineLvl w:val="9"/>
        <w:rPr>
          <w:bCs/>
          <w:sz w:val="15"/>
          <w:szCs w:val="15"/>
        </w:rPr>
      </w:pPr>
      <w:r>
        <w:rPr>
          <w:rFonts w:hint="eastAsia"/>
          <w:bCs/>
          <w:sz w:val="15"/>
          <w:szCs w:val="15"/>
        </w:rPr>
        <w:t>发送窗口</w:t>
      </w:r>
      <w:r>
        <w:rPr>
          <w:bCs/>
          <w:sz w:val="15"/>
          <w:szCs w:val="15"/>
        </w:rPr>
        <w:t>W</w:t>
      </w:r>
      <w:r>
        <w:rPr>
          <w:bCs/>
          <w:sz w:val="15"/>
          <w:szCs w:val="15"/>
          <w:vertAlign w:val="subscript"/>
        </w:rPr>
        <w:t>T</w:t>
      </w:r>
      <w:r>
        <w:rPr>
          <w:bCs/>
          <w:sz w:val="15"/>
          <w:szCs w:val="15"/>
        </w:rPr>
        <w:t>=1</w:t>
      </w:r>
      <w:r>
        <w:rPr>
          <w:rFonts w:hint="eastAsia"/>
          <w:bCs/>
          <w:sz w:val="15"/>
          <w:szCs w:val="15"/>
        </w:rPr>
        <w:t>，接收窗口</w:t>
      </w:r>
      <w:r>
        <w:rPr>
          <w:bCs/>
          <w:sz w:val="15"/>
          <w:szCs w:val="15"/>
        </w:rPr>
        <w:t>W</w:t>
      </w:r>
      <w:r>
        <w:rPr>
          <w:bCs/>
          <w:sz w:val="15"/>
          <w:szCs w:val="15"/>
          <w:vertAlign w:val="subscript"/>
        </w:rPr>
        <w:t>R</w:t>
      </w:r>
      <w:r>
        <w:rPr>
          <w:bCs/>
          <w:sz w:val="15"/>
          <w:szCs w:val="15"/>
        </w:rPr>
        <w:t>=1</w:t>
      </w:r>
      <w:r>
        <w:rPr>
          <w:rFonts w:hint="eastAsia"/>
          <w:bCs/>
          <w:sz w:val="15"/>
          <w:szCs w:val="15"/>
        </w:rPr>
        <w:t xml:space="preserve">  ：一位滑动窗口协议</w:t>
      </w:r>
    </w:p>
    <w:p>
      <w:pPr>
        <w:keepNext w:val="0"/>
        <w:keepLines w:val="0"/>
        <w:pageBreakBefore w:val="0"/>
        <w:kinsoku/>
        <w:wordWrap/>
        <w:overflowPunct/>
        <w:topLinePunct w:val="0"/>
        <w:autoSpaceDE/>
        <w:autoSpaceDN/>
        <w:bidi w:val="0"/>
        <w:adjustRightInd/>
        <w:snapToGrid/>
        <w:spacing w:line="240" w:lineRule="exact"/>
        <w:ind w:right="0" w:rightChars="0"/>
        <w:textAlignment w:val="auto"/>
        <w:outlineLvl w:val="9"/>
        <w:rPr>
          <w:bCs/>
          <w:sz w:val="15"/>
          <w:szCs w:val="15"/>
        </w:rPr>
      </w:pPr>
      <w:r>
        <w:rPr>
          <w:rFonts w:hint="eastAsia"/>
          <w:bCs/>
          <w:sz w:val="15"/>
          <w:szCs w:val="15"/>
        </w:rPr>
        <w:t>发送窗口</w:t>
      </w:r>
      <w:r>
        <w:rPr>
          <w:bCs/>
          <w:sz w:val="15"/>
          <w:szCs w:val="15"/>
        </w:rPr>
        <w:t>W</w:t>
      </w:r>
      <w:r>
        <w:rPr>
          <w:bCs/>
          <w:sz w:val="15"/>
          <w:szCs w:val="15"/>
          <w:vertAlign w:val="subscript"/>
        </w:rPr>
        <w:t>T</w:t>
      </w:r>
      <w:r>
        <w:rPr>
          <w:bCs/>
          <w:sz w:val="15"/>
          <w:szCs w:val="15"/>
        </w:rPr>
        <w:t>=7</w:t>
      </w:r>
      <w:r>
        <w:rPr>
          <w:rFonts w:hint="eastAsia"/>
          <w:bCs/>
          <w:sz w:val="15"/>
          <w:szCs w:val="15"/>
        </w:rPr>
        <w:t>，接收窗口</w:t>
      </w:r>
      <w:r>
        <w:rPr>
          <w:bCs/>
          <w:sz w:val="15"/>
          <w:szCs w:val="15"/>
        </w:rPr>
        <w:t>W</w:t>
      </w:r>
      <w:r>
        <w:rPr>
          <w:bCs/>
          <w:sz w:val="15"/>
          <w:szCs w:val="15"/>
          <w:vertAlign w:val="subscript"/>
        </w:rPr>
        <w:t>R</w:t>
      </w:r>
      <w:r>
        <w:rPr>
          <w:bCs/>
          <w:sz w:val="15"/>
          <w:szCs w:val="15"/>
        </w:rPr>
        <w:t>=1</w:t>
      </w:r>
      <w:r>
        <w:rPr>
          <w:rFonts w:hint="eastAsia"/>
          <w:bCs/>
          <w:sz w:val="15"/>
          <w:szCs w:val="15"/>
        </w:rPr>
        <w:t xml:space="preserve">  ：后退</w:t>
      </w:r>
      <w:r>
        <w:rPr>
          <w:bCs/>
          <w:sz w:val="15"/>
          <w:szCs w:val="15"/>
        </w:rPr>
        <w:t>n</w:t>
      </w:r>
      <w:r>
        <w:rPr>
          <w:rFonts w:hint="eastAsia"/>
          <w:bCs/>
          <w:sz w:val="15"/>
          <w:szCs w:val="15"/>
        </w:rPr>
        <w:t>帧的滑动窗口协议</w:t>
      </w:r>
    </w:p>
    <w:p>
      <w:pPr>
        <w:keepNext w:val="0"/>
        <w:keepLines w:val="0"/>
        <w:pageBreakBefore w:val="0"/>
        <w:kinsoku/>
        <w:wordWrap/>
        <w:overflowPunct/>
        <w:topLinePunct w:val="0"/>
        <w:autoSpaceDE/>
        <w:autoSpaceDN/>
        <w:bidi w:val="0"/>
        <w:adjustRightInd/>
        <w:snapToGrid/>
        <w:spacing w:line="240" w:lineRule="exact"/>
        <w:ind w:right="0" w:rightChars="0"/>
        <w:textAlignment w:val="auto"/>
        <w:outlineLvl w:val="9"/>
        <w:rPr>
          <w:bCs/>
          <w:sz w:val="15"/>
          <w:szCs w:val="15"/>
        </w:rPr>
      </w:pPr>
      <w:r>
        <w:rPr>
          <w:rFonts w:hint="eastAsia"/>
          <w:bCs/>
          <w:sz w:val="15"/>
          <w:szCs w:val="15"/>
        </w:rPr>
        <w:t>发送窗口</w:t>
      </w:r>
      <w:r>
        <w:rPr>
          <w:bCs/>
          <w:sz w:val="15"/>
          <w:szCs w:val="15"/>
        </w:rPr>
        <w:t>W</w:t>
      </w:r>
      <w:r>
        <w:rPr>
          <w:bCs/>
          <w:sz w:val="15"/>
          <w:szCs w:val="15"/>
          <w:vertAlign w:val="subscript"/>
        </w:rPr>
        <w:t>T</w:t>
      </w:r>
      <w:r>
        <w:rPr>
          <w:bCs/>
          <w:sz w:val="15"/>
          <w:szCs w:val="15"/>
        </w:rPr>
        <w:t>=4</w:t>
      </w:r>
      <w:r>
        <w:rPr>
          <w:rFonts w:hint="eastAsia"/>
          <w:bCs/>
          <w:sz w:val="15"/>
          <w:szCs w:val="15"/>
        </w:rPr>
        <w:t>，接收窗口</w:t>
      </w:r>
      <w:r>
        <w:rPr>
          <w:bCs/>
          <w:sz w:val="15"/>
          <w:szCs w:val="15"/>
        </w:rPr>
        <w:t>W</w:t>
      </w:r>
      <w:r>
        <w:rPr>
          <w:bCs/>
          <w:sz w:val="15"/>
          <w:szCs w:val="15"/>
          <w:vertAlign w:val="subscript"/>
        </w:rPr>
        <w:t>R</w:t>
      </w:r>
      <w:r>
        <w:rPr>
          <w:bCs/>
          <w:sz w:val="15"/>
          <w:szCs w:val="15"/>
        </w:rPr>
        <w:t>=4</w:t>
      </w:r>
      <w:r>
        <w:rPr>
          <w:rFonts w:hint="eastAsia"/>
          <w:bCs/>
          <w:sz w:val="15"/>
          <w:szCs w:val="15"/>
        </w:rPr>
        <w:t xml:space="preserve">  ：选择性重发滑动窗口协议</w:t>
      </w:r>
    </w:p>
    <w:p>
      <w:pPr>
        <w:pStyle w:val="9"/>
        <w:keepNext w:val="0"/>
        <w:keepLines w:val="0"/>
        <w:pageBreakBefore w:val="0"/>
        <w:numPr>
          <w:ilvl w:val="0"/>
          <w:numId w:val="1"/>
        </w:numPr>
        <w:kinsoku/>
        <w:wordWrap/>
        <w:overflowPunct/>
        <w:topLinePunct w:val="0"/>
        <w:autoSpaceDE/>
        <w:autoSpaceDN/>
        <w:bidi w:val="0"/>
        <w:adjustRightInd/>
        <w:snapToGrid/>
        <w:spacing w:line="240" w:lineRule="exact"/>
        <w:ind w:right="0" w:rightChars="0" w:firstLineChars="0"/>
        <w:jc w:val="center"/>
        <w:textAlignment w:val="auto"/>
        <w:outlineLvl w:val="9"/>
        <w:rPr>
          <w:b/>
          <w:bCs/>
          <w:color w:val="000000" w:themeColor="text1"/>
          <w:sz w:val="15"/>
          <w:szCs w:val="15"/>
          <w14:textFill>
            <w14:solidFill>
              <w14:schemeClr w14:val="tx1"/>
            </w14:solidFill>
          </w14:textFill>
        </w:rPr>
      </w:pPr>
      <w:r>
        <w:rPr>
          <w:rFonts w:hint="eastAsia"/>
          <w:b/>
          <w:bCs/>
          <w:color w:val="000000" w:themeColor="text1"/>
          <w:sz w:val="15"/>
          <w:szCs w:val="15"/>
          <w14:textFill>
            <w14:solidFill>
              <w14:schemeClr w14:val="tx1"/>
            </w14:solidFill>
          </w14:textFill>
        </w:rPr>
        <w:t>局域网</w:t>
      </w:r>
    </w:p>
    <w:p>
      <w:pPr>
        <w:pStyle w:val="9"/>
        <w:keepNext w:val="0"/>
        <w:keepLines w:val="0"/>
        <w:pageBreakBefore w:val="0"/>
        <w:numPr>
          <w:ilvl w:val="0"/>
          <w:numId w:val="5"/>
        </w:numPr>
        <w:kinsoku/>
        <w:wordWrap/>
        <w:overflowPunct/>
        <w:topLinePunct w:val="0"/>
        <w:autoSpaceDE/>
        <w:autoSpaceDN/>
        <w:bidi w:val="0"/>
        <w:adjustRightInd/>
        <w:snapToGrid/>
        <w:spacing w:line="240" w:lineRule="exact"/>
        <w:ind w:right="0" w:rightChars="0" w:firstLineChars="0"/>
        <w:textAlignment w:val="auto"/>
        <w:outlineLvl w:val="9"/>
        <w:rPr>
          <w:b/>
          <w:bCs w:val="0"/>
          <w:color w:val="000000" w:themeColor="text1"/>
          <w:sz w:val="15"/>
          <w:szCs w:val="15"/>
          <w14:textFill>
            <w14:solidFill>
              <w14:schemeClr w14:val="tx1"/>
            </w14:solidFill>
          </w14:textFill>
        </w:rPr>
      </w:pPr>
      <w:r>
        <w:rPr>
          <w:rFonts w:hint="eastAsia"/>
          <w:b/>
          <w:bCs w:val="0"/>
          <w:color w:val="000000" w:themeColor="text1"/>
          <w:sz w:val="15"/>
          <w:szCs w:val="15"/>
          <w14:textFill>
            <w14:solidFill>
              <w14:schemeClr w14:val="tx1"/>
            </w14:solidFill>
          </w14:textFill>
        </w:rPr>
        <w:t xml:space="preserve">CSMA/CD（带冲突检测的载波侦听多路访问）工作原理    </w:t>
      </w:r>
    </w:p>
    <w:p>
      <w:pPr>
        <w:keepNext w:val="0"/>
        <w:keepLines w:val="0"/>
        <w:pageBreakBefore w:val="0"/>
        <w:kinsoku/>
        <w:wordWrap/>
        <w:overflowPunct/>
        <w:topLinePunct w:val="0"/>
        <w:autoSpaceDE/>
        <w:autoSpaceDN/>
        <w:bidi w:val="0"/>
        <w:adjustRightInd/>
        <w:snapToGrid/>
        <w:spacing w:line="240" w:lineRule="exact"/>
        <w:ind w:right="0" w:rightChars="0"/>
        <w:jc w:val="left"/>
        <w:textAlignment w:val="auto"/>
        <w:outlineLvl w:val="9"/>
        <w:rPr>
          <w:color w:val="000000" w:themeColor="text1"/>
          <w:sz w:val="15"/>
          <w:szCs w:val="15"/>
          <w14:textFill>
            <w14:solidFill>
              <w14:schemeClr w14:val="tx1"/>
            </w14:solidFill>
          </w14:textFill>
        </w:rPr>
      </w:pPr>
      <w:r>
        <w:rPr>
          <w:rFonts w:hint="eastAsia"/>
          <w:color w:val="000000" w:themeColor="text1"/>
          <w:sz w:val="15"/>
          <w:szCs w:val="15"/>
          <w14:textFill>
            <w14:solidFill>
              <w14:schemeClr w14:val="tx1"/>
            </w14:solidFill>
          </w14:textFill>
        </w:rPr>
        <w:t>（1）当一个站点想要发送数据的时候，它检测网络查看是否有其他站点正在传输，即监听信道是否空闲。（2）如果信道忙，则等待，直到信道空闲；如果信道闲，站点就传输数据。（3）在发送数据的同时，站点继续监听网络确信没有其他站点在同时传输数据。因为有可能两个或多个站点都同时检测到网络空闲然后几乎在同一时刻开始传输数据。如果两个或多个站点同时发送数据，就会产生冲突。（4）当一个传输节点识别出一个冲突，它就发送一个拥塞信号，这个信号使得冲突的时间足够长，让其他的节点都能发现。（5）其他节点收到拥塞信号后，都停止传输，等待一个随机产生的时间间隙后重发。</w:t>
      </w:r>
    </w:p>
    <w:p>
      <w:pPr>
        <w:pStyle w:val="9"/>
        <w:keepNext w:val="0"/>
        <w:keepLines w:val="0"/>
        <w:pageBreakBefore w:val="0"/>
        <w:numPr>
          <w:ilvl w:val="0"/>
          <w:numId w:val="5"/>
        </w:numPr>
        <w:kinsoku/>
        <w:wordWrap/>
        <w:overflowPunct/>
        <w:topLinePunct w:val="0"/>
        <w:autoSpaceDE/>
        <w:autoSpaceDN/>
        <w:bidi w:val="0"/>
        <w:adjustRightInd/>
        <w:snapToGrid/>
        <w:spacing w:line="240" w:lineRule="exact"/>
        <w:ind w:right="0" w:rightChars="0" w:firstLineChars="0"/>
        <w:textAlignment w:val="auto"/>
        <w:outlineLvl w:val="9"/>
        <w:rPr>
          <w:b/>
          <w:bCs w:val="0"/>
          <w:sz w:val="15"/>
          <w:szCs w:val="15"/>
        </w:rPr>
      </w:pPr>
      <w:r>
        <w:rPr>
          <w:rFonts w:hint="eastAsia"/>
          <w:b/>
          <w:bCs w:val="0"/>
          <w:sz w:val="15"/>
          <w:szCs w:val="15"/>
        </w:rPr>
        <w:t>令牌总线和令牌环的区别</w:t>
      </w:r>
    </w:p>
    <w:p>
      <w:pPr>
        <w:keepNext w:val="0"/>
        <w:keepLines w:val="0"/>
        <w:pageBreakBefore w:val="0"/>
        <w:kinsoku/>
        <w:wordWrap/>
        <w:overflowPunct/>
        <w:topLinePunct w:val="0"/>
        <w:autoSpaceDE/>
        <w:autoSpaceDN/>
        <w:bidi w:val="0"/>
        <w:adjustRightInd/>
        <w:snapToGrid/>
        <w:spacing w:line="240" w:lineRule="exact"/>
        <w:ind w:right="0" w:rightChars="0"/>
        <w:textAlignment w:val="auto"/>
        <w:outlineLvl w:val="9"/>
        <w:rPr>
          <w:sz w:val="15"/>
          <w:szCs w:val="15"/>
        </w:rPr>
      </w:pPr>
      <w:r>
        <w:rPr>
          <w:sz w:val="15"/>
          <w:szCs w:val="15"/>
        </w:rPr>
        <w:t>一个使用在广域网，另一个使用在局域网</w:t>
      </w:r>
      <w:r>
        <w:rPr>
          <w:rFonts w:hint="eastAsia"/>
          <w:sz w:val="15"/>
          <w:szCs w:val="15"/>
        </w:rPr>
        <w:t>；</w:t>
      </w:r>
      <w:r>
        <w:rPr>
          <w:rFonts w:hint="eastAsia"/>
          <w:bCs/>
          <w:sz w:val="15"/>
          <w:szCs w:val="15"/>
        </w:rPr>
        <w:t>令牌环并非是真正意义上的广播网络；令牌总线是真正意义上的广播网络；令牌环（802.5），不太公平的优先级；令牌总线（</w:t>
      </w:r>
      <w:r>
        <w:rPr>
          <w:bCs/>
          <w:sz w:val="15"/>
          <w:szCs w:val="15"/>
        </w:rPr>
        <w:t>802.4</w:t>
      </w:r>
      <w:r>
        <w:rPr>
          <w:rFonts w:hint="eastAsia"/>
          <w:bCs/>
          <w:sz w:val="15"/>
          <w:szCs w:val="15"/>
        </w:rPr>
        <w:t>），公平的优先级.</w:t>
      </w:r>
    </w:p>
    <w:p>
      <w:pPr>
        <w:pStyle w:val="9"/>
        <w:keepNext w:val="0"/>
        <w:keepLines w:val="0"/>
        <w:pageBreakBefore w:val="0"/>
        <w:numPr>
          <w:ilvl w:val="0"/>
          <w:numId w:val="1"/>
        </w:numPr>
        <w:kinsoku/>
        <w:wordWrap/>
        <w:overflowPunct/>
        <w:topLinePunct w:val="0"/>
        <w:autoSpaceDE/>
        <w:autoSpaceDN/>
        <w:bidi w:val="0"/>
        <w:adjustRightInd/>
        <w:snapToGrid/>
        <w:spacing w:line="240" w:lineRule="exact"/>
        <w:ind w:right="0" w:rightChars="0" w:firstLineChars="0"/>
        <w:jc w:val="center"/>
        <w:textAlignment w:val="auto"/>
        <w:outlineLvl w:val="9"/>
        <w:rPr>
          <w:b/>
          <w:bCs/>
          <w:sz w:val="15"/>
          <w:szCs w:val="15"/>
        </w:rPr>
      </w:pPr>
      <w:r>
        <w:rPr>
          <w:b/>
          <w:bCs/>
          <w:sz w:val="15"/>
          <w:szCs w:val="15"/>
        </w:rPr>
        <w:t>以太网</w:t>
      </w:r>
    </w:p>
    <w:p>
      <w:pPr>
        <w:pStyle w:val="9"/>
        <w:keepNext w:val="0"/>
        <w:keepLines w:val="0"/>
        <w:pageBreakBefore w:val="0"/>
        <w:numPr>
          <w:ilvl w:val="0"/>
          <w:numId w:val="6"/>
        </w:numPr>
        <w:kinsoku/>
        <w:wordWrap/>
        <w:overflowPunct/>
        <w:topLinePunct w:val="0"/>
        <w:autoSpaceDE/>
        <w:autoSpaceDN/>
        <w:bidi w:val="0"/>
        <w:adjustRightInd/>
        <w:snapToGrid/>
        <w:spacing w:line="240" w:lineRule="exact"/>
        <w:ind w:right="0" w:rightChars="0" w:firstLineChars="0"/>
        <w:textAlignment w:val="auto"/>
        <w:outlineLvl w:val="9"/>
        <w:rPr>
          <w:bCs/>
          <w:sz w:val="15"/>
          <w:szCs w:val="15"/>
        </w:rPr>
      </w:pPr>
      <w:r>
        <w:rPr>
          <w:bCs/>
          <w:sz w:val="15"/>
          <w:szCs w:val="15"/>
        </w:rPr>
        <w:t>以太网数字帧结构</w:t>
      </w:r>
    </w:p>
    <w:tbl>
      <w:tblPr>
        <w:tblStyle w:val="8"/>
        <w:tblW w:w="3320" w:type="dxa"/>
        <w:tblInd w:w="39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82"/>
        <w:gridCol w:w="274"/>
        <w:gridCol w:w="366"/>
        <w:gridCol w:w="366"/>
        <w:gridCol w:w="274"/>
        <w:gridCol w:w="571"/>
        <w:gridCol w:w="454"/>
        <w:gridCol w:w="33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9" w:hRule="atLeast"/>
        </w:trPr>
        <w:tc>
          <w:tcPr>
            <w:tcW w:w="682" w:type="dxa"/>
          </w:tcPr>
          <w:p>
            <w:pPr>
              <w:pStyle w:val="9"/>
              <w:keepNext w:val="0"/>
              <w:keepLines w:val="0"/>
              <w:pageBreakBefore w:val="0"/>
              <w:kinsoku/>
              <w:wordWrap/>
              <w:overflowPunct/>
              <w:topLinePunct w:val="0"/>
              <w:autoSpaceDE/>
              <w:autoSpaceDN/>
              <w:bidi w:val="0"/>
              <w:adjustRightInd/>
              <w:snapToGrid/>
              <w:spacing w:line="240" w:lineRule="exact"/>
              <w:ind w:right="0" w:rightChars="0" w:firstLine="0" w:firstLineChars="0"/>
              <w:textAlignment w:val="auto"/>
              <w:outlineLvl w:val="9"/>
              <w:rPr>
                <w:bCs/>
                <w:sz w:val="15"/>
                <w:szCs w:val="15"/>
              </w:rPr>
            </w:pPr>
            <w:r>
              <w:rPr>
                <w:rFonts w:hint="eastAsia"/>
                <w:bCs/>
                <w:sz w:val="15"/>
                <w:szCs w:val="15"/>
              </w:rPr>
              <w:t>7</w:t>
            </w:r>
          </w:p>
        </w:tc>
        <w:tc>
          <w:tcPr>
            <w:tcW w:w="274" w:type="dxa"/>
          </w:tcPr>
          <w:p>
            <w:pPr>
              <w:pStyle w:val="9"/>
              <w:keepNext w:val="0"/>
              <w:keepLines w:val="0"/>
              <w:pageBreakBefore w:val="0"/>
              <w:kinsoku/>
              <w:wordWrap/>
              <w:overflowPunct/>
              <w:topLinePunct w:val="0"/>
              <w:autoSpaceDE/>
              <w:autoSpaceDN/>
              <w:bidi w:val="0"/>
              <w:adjustRightInd/>
              <w:snapToGrid/>
              <w:spacing w:line="240" w:lineRule="exact"/>
              <w:ind w:right="0" w:rightChars="0" w:firstLine="0" w:firstLineChars="0"/>
              <w:textAlignment w:val="auto"/>
              <w:outlineLvl w:val="9"/>
              <w:rPr>
                <w:bCs/>
                <w:sz w:val="15"/>
                <w:szCs w:val="15"/>
              </w:rPr>
            </w:pPr>
            <w:r>
              <w:rPr>
                <w:rFonts w:hint="eastAsia"/>
                <w:bCs/>
                <w:sz w:val="15"/>
                <w:szCs w:val="15"/>
              </w:rPr>
              <w:t>1</w:t>
            </w:r>
          </w:p>
        </w:tc>
        <w:tc>
          <w:tcPr>
            <w:tcW w:w="366" w:type="dxa"/>
          </w:tcPr>
          <w:p>
            <w:pPr>
              <w:pStyle w:val="9"/>
              <w:keepNext w:val="0"/>
              <w:keepLines w:val="0"/>
              <w:pageBreakBefore w:val="0"/>
              <w:kinsoku/>
              <w:wordWrap/>
              <w:overflowPunct/>
              <w:topLinePunct w:val="0"/>
              <w:autoSpaceDE/>
              <w:autoSpaceDN/>
              <w:bidi w:val="0"/>
              <w:adjustRightInd/>
              <w:snapToGrid/>
              <w:spacing w:line="240" w:lineRule="exact"/>
              <w:ind w:right="0" w:rightChars="0" w:firstLine="0" w:firstLineChars="0"/>
              <w:textAlignment w:val="auto"/>
              <w:outlineLvl w:val="9"/>
              <w:rPr>
                <w:bCs/>
                <w:sz w:val="15"/>
                <w:szCs w:val="15"/>
              </w:rPr>
            </w:pPr>
            <w:r>
              <w:rPr>
                <w:rFonts w:hint="eastAsia"/>
                <w:bCs/>
                <w:sz w:val="15"/>
                <w:szCs w:val="15"/>
              </w:rPr>
              <w:t>2/6</w:t>
            </w:r>
          </w:p>
        </w:tc>
        <w:tc>
          <w:tcPr>
            <w:tcW w:w="366" w:type="dxa"/>
          </w:tcPr>
          <w:p>
            <w:pPr>
              <w:pStyle w:val="9"/>
              <w:keepNext w:val="0"/>
              <w:keepLines w:val="0"/>
              <w:pageBreakBefore w:val="0"/>
              <w:kinsoku/>
              <w:wordWrap/>
              <w:overflowPunct/>
              <w:topLinePunct w:val="0"/>
              <w:autoSpaceDE/>
              <w:autoSpaceDN/>
              <w:bidi w:val="0"/>
              <w:adjustRightInd/>
              <w:snapToGrid/>
              <w:spacing w:line="240" w:lineRule="exact"/>
              <w:ind w:right="0" w:rightChars="0" w:firstLine="0" w:firstLineChars="0"/>
              <w:textAlignment w:val="auto"/>
              <w:outlineLvl w:val="9"/>
              <w:rPr>
                <w:bCs/>
                <w:sz w:val="15"/>
                <w:szCs w:val="15"/>
              </w:rPr>
            </w:pPr>
            <w:r>
              <w:rPr>
                <w:rFonts w:hint="eastAsia"/>
                <w:bCs/>
                <w:sz w:val="15"/>
                <w:szCs w:val="15"/>
              </w:rPr>
              <w:t>2/6</w:t>
            </w:r>
          </w:p>
        </w:tc>
        <w:tc>
          <w:tcPr>
            <w:tcW w:w="274" w:type="dxa"/>
          </w:tcPr>
          <w:p>
            <w:pPr>
              <w:pStyle w:val="9"/>
              <w:keepNext w:val="0"/>
              <w:keepLines w:val="0"/>
              <w:pageBreakBefore w:val="0"/>
              <w:kinsoku/>
              <w:wordWrap/>
              <w:overflowPunct/>
              <w:topLinePunct w:val="0"/>
              <w:autoSpaceDE/>
              <w:autoSpaceDN/>
              <w:bidi w:val="0"/>
              <w:adjustRightInd/>
              <w:snapToGrid/>
              <w:spacing w:line="240" w:lineRule="exact"/>
              <w:ind w:right="0" w:rightChars="0" w:firstLine="0" w:firstLineChars="0"/>
              <w:textAlignment w:val="auto"/>
              <w:outlineLvl w:val="9"/>
              <w:rPr>
                <w:bCs/>
                <w:sz w:val="15"/>
                <w:szCs w:val="15"/>
              </w:rPr>
            </w:pPr>
            <w:r>
              <w:rPr>
                <w:rFonts w:hint="eastAsia"/>
                <w:bCs/>
                <w:sz w:val="15"/>
                <w:szCs w:val="15"/>
              </w:rPr>
              <w:t>2</w:t>
            </w:r>
          </w:p>
        </w:tc>
        <w:tc>
          <w:tcPr>
            <w:tcW w:w="571" w:type="dxa"/>
          </w:tcPr>
          <w:p>
            <w:pPr>
              <w:pStyle w:val="9"/>
              <w:keepNext w:val="0"/>
              <w:keepLines w:val="0"/>
              <w:pageBreakBefore w:val="0"/>
              <w:kinsoku/>
              <w:wordWrap/>
              <w:overflowPunct/>
              <w:topLinePunct w:val="0"/>
              <w:autoSpaceDE/>
              <w:autoSpaceDN/>
              <w:bidi w:val="0"/>
              <w:adjustRightInd/>
              <w:snapToGrid/>
              <w:spacing w:line="240" w:lineRule="exact"/>
              <w:ind w:right="0" w:rightChars="0" w:firstLine="0" w:firstLineChars="0"/>
              <w:textAlignment w:val="auto"/>
              <w:outlineLvl w:val="9"/>
              <w:rPr>
                <w:bCs/>
                <w:sz w:val="15"/>
                <w:szCs w:val="15"/>
              </w:rPr>
            </w:pPr>
            <w:r>
              <w:rPr>
                <w:rFonts w:hint="eastAsia"/>
                <w:bCs/>
                <w:sz w:val="15"/>
                <w:szCs w:val="15"/>
              </w:rPr>
              <w:t>0~1500</w:t>
            </w:r>
          </w:p>
        </w:tc>
        <w:tc>
          <w:tcPr>
            <w:tcW w:w="454" w:type="dxa"/>
          </w:tcPr>
          <w:p>
            <w:pPr>
              <w:pStyle w:val="9"/>
              <w:keepNext w:val="0"/>
              <w:keepLines w:val="0"/>
              <w:pageBreakBefore w:val="0"/>
              <w:kinsoku/>
              <w:wordWrap/>
              <w:overflowPunct/>
              <w:topLinePunct w:val="0"/>
              <w:autoSpaceDE/>
              <w:autoSpaceDN/>
              <w:bidi w:val="0"/>
              <w:adjustRightInd/>
              <w:snapToGrid/>
              <w:spacing w:line="240" w:lineRule="exact"/>
              <w:ind w:right="0" w:rightChars="0" w:firstLine="0" w:firstLineChars="0"/>
              <w:textAlignment w:val="auto"/>
              <w:outlineLvl w:val="9"/>
              <w:rPr>
                <w:bCs/>
                <w:sz w:val="15"/>
                <w:szCs w:val="15"/>
              </w:rPr>
            </w:pPr>
            <w:r>
              <w:rPr>
                <w:rFonts w:hint="eastAsia"/>
                <w:bCs/>
                <w:sz w:val="15"/>
                <w:szCs w:val="15"/>
              </w:rPr>
              <w:t>0~46</w:t>
            </w:r>
          </w:p>
        </w:tc>
        <w:tc>
          <w:tcPr>
            <w:tcW w:w="333" w:type="dxa"/>
          </w:tcPr>
          <w:p>
            <w:pPr>
              <w:pStyle w:val="9"/>
              <w:keepNext w:val="0"/>
              <w:keepLines w:val="0"/>
              <w:pageBreakBefore w:val="0"/>
              <w:kinsoku/>
              <w:wordWrap/>
              <w:overflowPunct/>
              <w:topLinePunct w:val="0"/>
              <w:autoSpaceDE/>
              <w:autoSpaceDN/>
              <w:bidi w:val="0"/>
              <w:adjustRightInd/>
              <w:snapToGrid/>
              <w:spacing w:line="240" w:lineRule="exact"/>
              <w:ind w:right="0" w:rightChars="0" w:firstLine="0" w:firstLineChars="0"/>
              <w:textAlignment w:val="auto"/>
              <w:outlineLvl w:val="9"/>
              <w:rPr>
                <w:bCs/>
                <w:sz w:val="15"/>
                <w:szCs w:val="15"/>
              </w:rPr>
            </w:pPr>
            <w:r>
              <w:rPr>
                <w:rFonts w:hint="eastAsia"/>
                <w:bCs/>
                <w:sz w:val="15"/>
                <w:szCs w:val="15"/>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682" w:type="dxa"/>
          </w:tcPr>
          <w:p>
            <w:pPr>
              <w:pStyle w:val="9"/>
              <w:keepNext w:val="0"/>
              <w:keepLines w:val="0"/>
              <w:pageBreakBefore w:val="0"/>
              <w:kinsoku/>
              <w:wordWrap/>
              <w:overflowPunct/>
              <w:topLinePunct w:val="0"/>
              <w:autoSpaceDE/>
              <w:autoSpaceDN/>
              <w:bidi w:val="0"/>
              <w:adjustRightInd/>
              <w:snapToGrid/>
              <w:spacing w:line="240" w:lineRule="exact"/>
              <w:ind w:right="0" w:rightChars="0" w:firstLine="0" w:firstLineChars="0"/>
              <w:textAlignment w:val="auto"/>
              <w:outlineLvl w:val="9"/>
              <w:rPr>
                <w:bCs/>
                <w:sz w:val="15"/>
                <w:szCs w:val="15"/>
              </w:rPr>
            </w:pPr>
            <w:r>
              <w:rPr>
                <w:rFonts w:hint="eastAsia"/>
                <w:bCs/>
                <w:sz w:val="15"/>
                <w:szCs w:val="15"/>
              </w:rPr>
              <w:t>前导字段</w:t>
            </w:r>
          </w:p>
          <w:p>
            <w:pPr>
              <w:pStyle w:val="9"/>
              <w:keepNext w:val="0"/>
              <w:keepLines w:val="0"/>
              <w:pageBreakBefore w:val="0"/>
              <w:kinsoku/>
              <w:wordWrap/>
              <w:overflowPunct/>
              <w:topLinePunct w:val="0"/>
              <w:autoSpaceDE/>
              <w:autoSpaceDN/>
              <w:bidi w:val="0"/>
              <w:adjustRightInd/>
              <w:snapToGrid/>
              <w:spacing w:line="240" w:lineRule="exact"/>
              <w:ind w:right="0" w:rightChars="0" w:firstLine="0" w:firstLineChars="0"/>
              <w:textAlignment w:val="auto"/>
              <w:outlineLvl w:val="9"/>
              <w:rPr>
                <w:bCs/>
                <w:sz w:val="15"/>
                <w:szCs w:val="15"/>
              </w:rPr>
            </w:pPr>
            <w:r>
              <w:rPr>
                <w:rFonts w:hint="eastAsia"/>
                <w:bCs/>
                <w:sz w:val="15"/>
                <w:szCs w:val="15"/>
              </w:rPr>
              <w:t>10101010</w:t>
            </w:r>
          </w:p>
        </w:tc>
        <w:tc>
          <w:tcPr>
            <w:tcW w:w="274" w:type="dxa"/>
          </w:tcPr>
          <w:p>
            <w:pPr>
              <w:pStyle w:val="9"/>
              <w:keepNext w:val="0"/>
              <w:keepLines w:val="0"/>
              <w:pageBreakBefore w:val="0"/>
              <w:kinsoku/>
              <w:wordWrap/>
              <w:overflowPunct/>
              <w:topLinePunct w:val="0"/>
              <w:autoSpaceDE/>
              <w:autoSpaceDN/>
              <w:bidi w:val="0"/>
              <w:adjustRightInd/>
              <w:snapToGrid/>
              <w:spacing w:line="240" w:lineRule="exact"/>
              <w:ind w:right="0" w:rightChars="0" w:firstLine="0" w:firstLineChars="0"/>
              <w:textAlignment w:val="auto"/>
              <w:outlineLvl w:val="9"/>
              <w:rPr>
                <w:bCs/>
                <w:sz w:val="15"/>
                <w:szCs w:val="15"/>
              </w:rPr>
            </w:pPr>
          </w:p>
        </w:tc>
        <w:tc>
          <w:tcPr>
            <w:tcW w:w="366" w:type="dxa"/>
          </w:tcPr>
          <w:p>
            <w:pPr>
              <w:pStyle w:val="9"/>
              <w:keepNext w:val="0"/>
              <w:keepLines w:val="0"/>
              <w:pageBreakBefore w:val="0"/>
              <w:kinsoku/>
              <w:wordWrap/>
              <w:overflowPunct/>
              <w:topLinePunct w:val="0"/>
              <w:autoSpaceDE/>
              <w:autoSpaceDN/>
              <w:bidi w:val="0"/>
              <w:adjustRightInd/>
              <w:snapToGrid/>
              <w:spacing w:line="240" w:lineRule="exact"/>
              <w:ind w:right="0" w:rightChars="0" w:firstLine="0" w:firstLineChars="0"/>
              <w:textAlignment w:val="auto"/>
              <w:outlineLvl w:val="9"/>
              <w:rPr>
                <w:bCs/>
                <w:sz w:val="15"/>
                <w:szCs w:val="15"/>
              </w:rPr>
            </w:pPr>
            <w:r>
              <w:rPr>
                <w:rFonts w:hint="eastAsia"/>
                <w:bCs/>
                <w:sz w:val="15"/>
                <w:szCs w:val="15"/>
              </w:rPr>
              <w:t>目的地址</w:t>
            </w:r>
          </w:p>
        </w:tc>
        <w:tc>
          <w:tcPr>
            <w:tcW w:w="366" w:type="dxa"/>
          </w:tcPr>
          <w:p>
            <w:pPr>
              <w:pStyle w:val="9"/>
              <w:keepNext w:val="0"/>
              <w:keepLines w:val="0"/>
              <w:pageBreakBefore w:val="0"/>
              <w:kinsoku/>
              <w:wordWrap/>
              <w:overflowPunct/>
              <w:topLinePunct w:val="0"/>
              <w:autoSpaceDE/>
              <w:autoSpaceDN/>
              <w:bidi w:val="0"/>
              <w:adjustRightInd/>
              <w:snapToGrid/>
              <w:spacing w:line="240" w:lineRule="exact"/>
              <w:ind w:right="0" w:rightChars="0" w:firstLine="0" w:firstLineChars="0"/>
              <w:textAlignment w:val="auto"/>
              <w:outlineLvl w:val="9"/>
              <w:rPr>
                <w:bCs/>
                <w:sz w:val="15"/>
                <w:szCs w:val="15"/>
              </w:rPr>
            </w:pPr>
            <w:r>
              <w:rPr>
                <w:rFonts w:hint="eastAsia"/>
                <w:bCs/>
                <w:sz w:val="15"/>
                <w:szCs w:val="15"/>
              </w:rPr>
              <w:t>源地址</w:t>
            </w:r>
          </w:p>
        </w:tc>
        <w:tc>
          <w:tcPr>
            <w:tcW w:w="274" w:type="dxa"/>
          </w:tcPr>
          <w:p>
            <w:pPr>
              <w:pStyle w:val="9"/>
              <w:keepNext w:val="0"/>
              <w:keepLines w:val="0"/>
              <w:pageBreakBefore w:val="0"/>
              <w:kinsoku/>
              <w:wordWrap/>
              <w:overflowPunct/>
              <w:topLinePunct w:val="0"/>
              <w:autoSpaceDE/>
              <w:autoSpaceDN/>
              <w:bidi w:val="0"/>
              <w:adjustRightInd/>
              <w:snapToGrid/>
              <w:spacing w:line="240" w:lineRule="exact"/>
              <w:ind w:right="0" w:rightChars="0" w:firstLine="0" w:firstLineChars="0"/>
              <w:textAlignment w:val="auto"/>
              <w:outlineLvl w:val="9"/>
              <w:rPr>
                <w:bCs/>
                <w:sz w:val="15"/>
                <w:szCs w:val="15"/>
              </w:rPr>
            </w:pPr>
          </w:p>
        </w:tc>
        <w:tc>
          <w:tcPr>
            <w:tcW w:w="571" w:type="dxa"/>
          </w:tcPr>
          <w:p>
            <w:pPr>
              <w:pStyle w:val="9"/>
              <w:keepNext w:val="0"/>
              <w:keepLines w:val="0"/>
              <w:pageBreakBefore w:val="0"/>
              <w:kinsoku/>
              <w:wordWrap/>
              <w:overflowPunct/>
              <w:topLinePunct w:val="0"/>
              <w:autoSpaceDE/>
              <w:autoSpaceDN/>
              <w:bidi w:val="0"/>
              <w:adjustRightInd/>
              <w:snapToGrid/>
              <w:spacing w:line="240" w:lineRule="exact"/>
              <w:ind w:right="0" w:rightChars="0" w:firstLine="0" w:firstLineChars="0"/>
              <w:textAlignment w:val="auto"/>
              <w:outlineLvl w:val="9"/>
              <w:rPr>
                <w:bCs/>
                <w:sz w:val="15"/>
                <w:szCs w:val="15"/>
              </w:rPr>
            </w:pPr>
            <w:r>
              <w:rPr>
                <w:rFonts w:hint="eastAsia"/>
                <w:bCs/>
                <w:sz w:val="15"/>
                <w:szCs w:val="15"/>
              </w:rPr>
              <w:t>数据</w:t>
            </w:r>
          </w:p>
        </w:tc>
        <w:tc>
          <w:tcPr>
            <w:tcW w:w="454" w:type="dxa"/>
          </w:tcPr>
          <w:p>
            <w:pPr>
              <w:pStyle w:val="9"/>
              <w:keepNext w:val="0"/>
              <w:keepLines w:val="0"/>
              <w:pageBreakBefore w:val="0"/>
              <w:kinsoku/>
              <w:wordWrap/>
              <w:overflowPunct/>
              <w:topLinePunct w:val="0"/>
              <w:autoSpaceDE/>
              <w:autoSpaceDN/>
              <w:bidi w:val="0"/>
              <w:adjustRightInd/>
              <w:snapToGrid/>
              <w:spacing w:line="240" w:lineRule="exact"/>
              <w:ind w:right="0" w:rightChars="0" w:firstLine="0" w:firstLineChars="0"/>
              <w:textAlignment w:val="auto"/>
              <w:outlineLvl w:val="9"/>
              <w:rPr>
                <w:bCs/>
                <w:sz w:val="15"/>
                <w:szCs w:val="15"/>
              </w:rPr>
            </w:pPr>
            <w:r>
              <w:rPr>
                <w:rFonts w:hint="eastAsia"/>
                <w:bCs/>
                <w:sz w:val="15"/>
                <w:szCs w:val="15"/>
              </w:rPr>
              <w:t>填充字符</w:t>
            </w:r>
          </w:p>
        </w:tc>
        <w:tc>
          <w:tcPr>
            <w:tcW w:w="333" w:type="dxa"/>
          </w:tcPr>
          <w:p>
            <w:pPr>
              <w:pStyle w:val="9"/>
              <w:keepNext w:val="0"/>
              <w:keepLines w:val="0"/>
              <w:pageBreakBefore w:val="0"/>
              <w:kinsoku/>
              <w:wordWrap/>
              <w:overflowPunct/>
              <w:topLinePunct w:val="0"/>
              <w:autoSpaceDE/>
              <w:autoSpaceDN/>
              <w:bidi w:val="0"/>
              <w:adjustRightInd/>
              <w:snapToGrid/>
              <w:spacing w:line="240" w:lineRule="exact"/>
              <w:ind w:right="0" w:rightChars="0" w:firstLine="0" w:firstLineChars="0"/>
              <w:textAlignment w:val="auto"/>
              <w:outlineLvl w:val="9"/>
              <w:rPr>
                <w:bCs/>
                <w:sz w:val="15"/>
                <w:szCs w:val="15"/>
              </w:rPr>
            </w:pPr>
            <w:r>
              <w:rPr>
                <w:rFonts w:hint="eastAsia"/>
                <w:bCs/>
                <w:sz w:val="15"/>
                <w:szCs w:val="15"/>
              </w:rPr>
              <w:t>校验和</w:t>
            </w:r>
          </w:p>
        </w:tc>
      </w:tr>
    </w:tbl>
    <w:p>
      <w:pPr>
        <w:pStyle w:val="9"/>
        <w:keepNext w:val="0"/>
        <w:keepLines w:val="0"/>
        <w:pageBreakBefore w:val="0"/>
        <w:numPr>
          <w:ilvl w:val="0"/>
          <w:numId w:val="6"/>
        </w:numPr>
        <w:kinsoku/>
        <w:wordWrap/>
        <w:overflowPunct/>
        <w:topLinePunct w:val="0"/>
        <w:autoSpaceDE/>
        <w:autoSpaceDN/>
        <w:bidi w:val="0"/>
        <w:adjustRightInd/>
        <w:snapToGrid/>
        <w:spacing w:line="240" w:lineRule="exact"/>
        <w:ind w:right="0" w:rightChars="0" w:firstLineChars="0"/>
        <w:textAlignment w:val="auto"/>
        <w:outlineLvl w:val="9"/>
        <w:rPr>
          <w:b/>
          <w:bCs w:val="0"/>
          <w:sz w:val="15"/>
          <w:szCs w:val="15"/>
        </w:rPr>
      </w:pPr>
      <w:r>
        <w:rPr>
          <w:rFonts w:hint="eastAsia"/>
          <w:b/>
          <w:bCs w:val="0"/>
          <w:sz w:val="15"/>
          <w:szCs w:val="15"/>
        </w:rPr>
        <w:t>以太网的最短帧长，为何是64字节</w:t>
      </w:r>
    </w:p>
    <w:p>
      <w:pPr>
        <w:keepNext w:val="0"/>
        <w:keepLines w:val="0"/>
        <w:pageBreakBefore w:val="0"/>
        <w:kinsoku/>
        <w:wordWrap/>
        <w:overflowPunct/>
        <w:topLinePunct w:val="0"/>
        <w:autoSpaceDE/>
        <w:autoSpaceDN/>
        <w:bidi w:val="0"/>
        <w:adjustRightInd/>
        <w:snapToGrid/>
        <w:spacing w:line="240" w:lineRule="exact"/>
        <w:ind w:left="359" w:leftChars="171" w:right="0" w:rightChars="0" w:firstLine="150" w:firstLineChars="100"/>
        <w:textAlignment w:val="auto"/>
        <w:outlineLvl w:val="9"/>
        <w:rPr>
          <w:rFonts w:hint="eastAsia"/>
          <w:bCs/>
          <w:sz w:val="15"/>
          <w:szCs w:val="15"/>
        </w:rPr>
      </w:pPr>
      <w:r>
        <w:rPr>
          <w:rFonts w:hint="eastAsia"/>
          <w:bCs/>
          <w:sz w:val="15"/>
          <w:szCs w:val="15"/>
        </w:rPr>
        <w:t>为了确保帧的第一位未被冲突而正确</w:t>
      </w:r>
    </w:p>
    <w:p>
      <w:pPr>
        <w:keepNext w:val="0"/>
        <w:keepLines w:val="0"/>
        <w:pageBreakBefore w:val="0"/>
        <w:kinsoku/>
        <w:wordWrap/>
        <w:overflowPunct/>
        <w:topLinePunct w:val="0"/>
        <w:autoSpaceDE/>
        <w:autoSpaceDN/>
        <w:bidi w:val="0"/>
        <w:adjustRightInd/>
        <w:snapToGrid/>
        <w:spacing w:line="240" w:lineRule="exact"/>
        <w:ind w:right="0" w:rightChars="0"/>
        <w:textAlignment w:val="auto"/>
        <w:outlineLvl w:val="9"/>
        <w:rPr>
          <w:bCs/>
          <w:sz w:val="15"/>
          <w:szCs w:val="15"/>
        </w:rPr>
      </w:pPr>
      <w:r>
        <w:rPr>
          <w:rFonts w:hint="eastAsia"/>
          <w:bCs/>
          <w:sz w:val="15"/>
          <w:szCs w:val="15"/>
        </w:rPr>
        <w:t>到达终点，必须保证可能的冲突信号返回时尚未发送结束，因为如在</w:t>
      </w:r>
      <w:r>
        <w:rPr>
          <w:bCs/>
          <w:sz w:val="15"/>
          <w:szCs w:val="15"/>
        </w:rPr>
        <w:t xml:space="preserve">2 </w:t>
      </w:r>
      <w:r>
        <w:rPr>
          <w:rFonts w:hint="eastAsia"/>
          <w:sz w:val="15"/>
          <w:szCs w:val="15"/>
        </w:rPr>
        <w:sym w:font="Symbol" w:char="F074"/>
      </w:r>
      <w:r>
        <w:rPr>
          <w:bCs/>
          <w:sz w:val="15"/>
          <w:szCs w:val="15"/>
        </w:rPr>
        <w:t xml:space="preserve"> </w:t>
      </w:r>
      <w:r>
        <w:rPr>
          <w:rFonts w:hint="eastAsia"/>
          <w:bCs/>
          <w:sz w:val="15"/>
          <w:szCs w:val="15"/>
        </w:rPr>
        <w:t>内发送完毕，则无法检测冲突。</w:t>
      </w:r>
    </w:p>
    <w:p>
      <w:pPr>
        <w:keepNext w:val="0"/>
        <w:keepLines w:val="0"/>
        <w:pageBreakBefore w:val="0"/>
        <w:kinsoku/>
        <w:wordWrap/>
        <w:overflowPunct/>
        <w:topLinePunct w:val="0"/>
        <w:autoSpaceDE/>
        <w:autoSpaceDN/>
        <w:bidi w:val="0"/>
        <w:adjustRightInd/>
        <w:snapToGrid/>
        <w:spacing w:line="240" w:lineRule="exact"/>
        <w:ind w:right="0" w:rightChars="0" w:firstLine="300" w:firstLineChars="200"/>
        <w:textAlignment w:val="auto"/>
        <w:outlineLvl w:val="9"/>
        <w:rPr>
          <w:bCs/>
          <w:sz w:val="15"/>
          <w:szCs w:val="15"/>
        </w:rPr>
      </w:pPr>
      <w:r>
        <w:rPr>
          <w:rFonts w:hint="eastAsia"/>
          <w:bCs/>
          <w:sz w:val="15"/>
          <w:szCs w:val="15"/>
        </w:rPr>
        <w:t>在极限条件下，一个局域网中两个收发器间（允许接</w:t>
      </w:r>
      <w:r>
        <w:rPr>
          <w:bCs/>
          <w:sz w:val="15"/>
          <w:szCs w:val="15"/>
        </w:rPr>
        <w:t>4</w:t>
      </w:r>
      <w:r>
        <w:rPr>
          <w:rFonts w:hint="eastAsia"/>
          <w:bCs/>
          <w:sz w:val="15"/>
          <w:szCs w:val="15"/>
        </w:rPr>
        <w:t>个中继器）的最大距离为</w:t>
      </w:r>
      <w:r>
        <w:rPr>
          <w:bCs/>
          <w:sz w:val="15"/>
          <w:szCs w:val="15"/>
        </w:rPr>
        <w:t>2500 m</w:t>
      </w:r>
      <w:r>
        <w:rPr>
          <w:rFonts w:hint="eastAsia"/>
          <w:bCs/>
          <w:sz w:val="15"/>
          <w:szCs w:val="15"/>
        </w:rPr>
        <w:t>，往返</w:t>
      </w:r>
      <w:r>
        <w:rPr>
          <w:bCs/>
          <w:sz w:val="15"/>
          <w:szCs w:val="15"/>
        </w:rPr>
        <w:t>5000 m</w:t>
      </w:r>
      <w:r>
        <w:rPr>
          <w:rFonts w:hint="eastAsia"/>
          <w:bCs/>
          <w:sz w:val="15"/>
          <w:szCs w:val="15"/>
        </w:rPr>
        <w:t>，同轴电缆的时延特性为</w:t>
      </w:r>
      <w:r>
        <w:rPr>
          <w:bCs/>
          <w:sz w:val="15"/>
          <w:szCs w:val="15"/>
        </w:rPr>
        <w:t xml:space="preserve">4.33 </w:t>
      </w:r>
      <w:r>
        <w:rPr>
          <w:rFonts w:hint="eastAsia"/>
          <w:bCs/>
          <w:sz w:val="15"/>
          <w:szCs w:val="15"/>
        </w:rPr>
        <w:sym w:font="Symbol" w:char="F06D"/>
      </w:r>
      <w:r>
        <w:rPr>
          <w:bCs/>
          <w:sz w:val="15"/>
          <w:szCs w:val="15"/>
        </w:rPr>
        <w:t>s/km</w:t>
      </w:r>
      <w:r>
        <w:rPr>
          <w:rFonts w:hint="eastAsia"/>
          <w:bCs/>
          <w:sz w:val="15"/>
          <w:szCs w:val="15"/>
        </w:rPr>
        <w:t>（相当于电磁波以</w:t>
      </w:r>
      <w:r>
        <w:rPr>
          <w:bCs/>
          <w:sz w:val="15"/>
          <w:szCs w:val="15"/>
        </w:rPr>
        <w:t>77%</w:t>
      </w:r>
      <w:r>
        <w:rPr>
          <w:rFonts w:hint="eastAsia"/>
          <w:bCs/>
          <w:sz w:val="15"/>
          <w:szCs w:val="15"/>
        </w:rPr>
        <w:t>的光速在电缆上传播），即如遇冲突，端到端并返回的时延为</w:t>
      </w:r>
      <w:r>
        <w:rPr>
          <w:bCs/>
          <w:sz w:val="15"/>
          <w:szCs w:val="15"/>
        </w:rPr>
        <w:t xml:space="preserve">21.65 </w:t>
      </w:r>
      <w:r>
        <w:rPr>
          <w:rFonts w:hint="eastAsia"/>
          <w:bCs/>
          <w:sz w:val="15"/>
          <w:szCs w:val="15"/>
        </w:rPr>
        <w:sym w:font="Symbol" w:char="F06D"/>
      </w:r>
      <w:r>
        <w:rPr>
          <w:bCs/>
          <w:sz w:val="15"/>
          <w:szCs w:val="15"/>
        </w:rPr>
        <w:t>s</w:t>
      </w:r>
      <w:r>
        <w:rPr>
          <w:rFonts w:hint="eastAsia"/>
          <w:bCs/>
          <w:sz w:val="15"/>
          <w:szCs w:val="15"/>
        </w:rPr>
        <w:t>。然而，这是理想的时延，考虑到中继器的额外时延，最坏的情况下取估计时延为</w:t>
      </w:r>
      <w:r>
        <w:rPr>
          <w:bCs/>
          <w:sz w:val="15"/>
          <w:szCs w:val="15"/>
        </w:rPr>
        <w:t xml:space="preserve">45 </w:t>
      </w:r>
      <w:r>
        <w:rPr>
          <w:rFonts w:hint="eastAsia"/>
          <w:bCs/>
          <w:sz w:val="15"/>
          <w:szCs w:val="15"/>
        </w:rPr>
        <w:sym w:font="Symbol" w:char="F06D"/>
      </w:r>
      <w:r>
        <w:rPr>
          <w:bCs/>
          <w:sz w:val="15"/>
          <w:szCs w:val="15"/>
        </w:rPr>
        <w:t>s</w:t>
      </w:r>
      <w:r>
        <w:rPr>
          <w:rFonts w:hint="eastAsia"/>
          <w:bCs/>
          <w:sz w:val="15"/>
          <w:szCs w:val="15"/>
        </w:rPr>
        <w:t>，再加上强化冲突需发送</w:t>
      </w:r>
      <w:r>
        <w:rPr>
          <w:bCs/>
          <w:sz w:val="15"/>
          <w:szCs w:val="15"/>
        </w:rPr>
        <w:t>48 bit</w:t>
      </w:r>
      <w:r>
        <w:rPr>
          <w:rFonts w:hint="eastAsia"/>
          <w:bCs/>
          <w:sz w:val="15"/>
          <w:szCs w:val="15"/>
        </w:rPr>
        <w:t>，接收方要接收到</w:t>
      </w:r>
      <w:r>
        <w:rPr>
          <w:bCs/>
          <w:sz w:val="15"/>
          <w:szCs w:val="15"/>
        </w:rPr>
        <w:t>48 bit</w:t>
      </w:r>
      <w:r>
        <w:rPr>
          <w:rFonts w:hint="eastAsia"/>
          <w:bCs/>
          <w:sz w:val="15"/>
          <w:szCs w:val="15"/>
        </w:rPr>
        <w:t>后才确认冲突，即再增加</w:t>
      </w:r>
      <w:r>
        <w:rPr>
          <w:bCs/>
          <w:sz w:val="15"/>
          <w:szCs w:val="15"/>
        </w:rPr>
        <w:t xml:space="preserve">4.8 </w:t>
      </w:r>
      <w:r>
        <w:rPr>
          <w:rFonts w:hint="eastAsia"/>
          <w:bCs/>
          <w:sz w:val="15"/>
          <w:szCs w:val="15"/>
        </w:rPr>
        <w:sym w:font="Symbol" w:char="F06D"/>
      </w:r>
      <w:r>
        <w:rPr>
          <w:bCs/>
          <w:sz w:val="15"/>
          <w:szCs w:val="15"/>
        </w:rPr>
        <w:t>s</w:t>
      </w:r>
      <w:r>
        <w:rPr>
          <w:rFonts w:hint="eastAsia"/>
          <w:bCs/>
          <w:sz w:val="15"/>
          <w:szCs w:val="15"/>
        </w:rPr>
        <w:t>，共</w:t>
      </w:r>
      <w:r>
        <w:rPr>
          <w:bCs/>
          <w:sz w:val="15"/>
          <w:szCs w:val="15"/>
        </w:rPr>
        <w:t xml:space="preserve">49.8 </w:t>
      </w:r>
      <w:r>
        <w:rPr>
          <w:rFonts w:hint="eastAsia"/>
          <w:bCs/>
          <w:sz w:val="15"/>
          <w:szCs w:val="15"/>
        </w:rPr>
        <w:sym w:font="Symbol" w:char="F06D"/>
      </w:r>
      <w:r>
        <w:rPr>
          <w:bCs/>
          <w:sz w:val="15"/>
          <w:szCs w:val="15"/>
        </w:rPr>
        <w:t>s</w:t>
      </w:r>
      <w:r>
        <w:rPr>
          <w:rFonts w:hint="eastAsia"/>
          <w:bCs/>
          <w:sz w:val="15"/>
          <w:szCs w:val="15"/>
        </w:rPr>
        <w:t>，所以通常以太网取</w:t>
      </w:r>
      <w:r>
        <w:rPr>
          <w:bCs/>
          <w:sz w:val="15"/>
          <w:szCs w:val="15"/>
        </w:rPr>
        <w:t xml:space="preserve">51.2 </w:t>
      </w:r>
      <w:r>
        <w:rPr>
          <w:rFonts w:hint="eastAsia"/>
          <w:bCs/>
          <w:sz w:val="15"/>
          <w:szCs w:val="15"/>
        </w:rPr>
        <w:sym w:font="Symbol" w:char="F06D"/>
      </w:r>
      <w:r>
        <w:rPr>
          <w:bCs/>
          <w:sz w:val="15"/>
          <w:szCs w:val="15"/>
        </w:rPr>
        <w:t>s</w:t>
      </w:r>
      <w:r>
        <w:rPr>
          <w:rFonts w:hint="eastAsia"/>
          <w:bCs/>
          <w:sz w:val="15"/>
          <w:szCs w:val="15"/>
        </w:rPr>
        <w:t>为争用期的时间长度（传输</w:t>
      </w:r>
      <w:r>
        <w:rPr>
          <w:bCs/>
          <w:sz w:val="15"/>
          <w:szCs w:val="15"/>
        </w:rPr>
        <w:t>512 bit</w:t>
      </w:r>
      <w:r>
        <w:rPr>
          <w:rFonts w:hint="eastAsia"/>
          <w:bCs/>
          <w:sz w:val="15"/>
          <w:szCs w:val="15"/>
        </w:rPr>
        <w:t>，即</w:t>
      </w:r>
      <w:r>
        <w:rPr>
          <w:bCs/>
          <w:sz w:val="15"/>
          <w:szCs w:val="15"/>
        </w:rPr>
        <w:t>64</w:t>
      </w:r>
      <w:r>
        <w:rPr>
          <w:rFonts w:hint="eastAsia"/>
          <w:bCs/>
          <w:sz w:val="15"/>
          <w:szCs w:val="15"/>
        </w:rPr>
        <w:t>字节的时间），即帧的长度至少为</w:t>
      </w:r>
      <w:r>
        <w:rPr>
          <w:bCs/>
          <w:sz w:val="15"/>
          <w:szCs w:val="15"/>
        </w:rPr>
        <w:t>64</w:t>
      </w:r>
      <w:r>
        <w:rPr>
          <w:rFonts w:hint="eastAsia"/>
          <w:bCs/>
          <w:sz w:val="15"/>
          <w:szCs w:val="15"/>
        </w:rPr>
        <w:t>个字节。</w:t>
      </w:r>
    </w:p>
    <w:p>
      <w:pPr>
        <w:pStyle w:val="9"/>
        <w:keepNext w:val="0"/>
        <w:keepLines w:val="0"/>
        <w:pageBreakBefore w:val="0"/>
        <w:numPr>
          <w:ilvl w:val="0"/>
          <w:numId w:val="1"/>
        </w:numPr>
        <w:kinsoku/>
        <w:wordWrap/>
        <w:overflowPunct/>
        <w:topLinePunct w:val="0"/>
        <w:autoSpaceDE/>
        <w:autoSpaceDN/>
        <w:bidi w:val="0"/>
        <w:adjustRightInd/>
        <w:snapToGrid/>
        <w:spacing w:line="240" w:lineRule="exact"/>
        <w:ind w:right="0" w:rightChars="0" w:firstLineChars="0"/>
        <w:jc w:val="center"/>
        <w:textAlignment w:val="auto"/>
        <w:outlineLvl w:val="9"/>
        <w:rPr>
          <w:b/>
          <w:bCs/>
          <w:sz w:val="15"/>
          <w:szCs w:val="15"/>
        </w:rPr>
      </w:pPr>
      <w:r>
        <w:rPr>
          <w:b/>
          <w:bCs/>
          <w:sz w:val="15"/>
          <w:szCs w:val="15"/>
        </w:rPr>
        <w:t>虚拟网</w:t>
      </w:r>
    </w:p>
    <w:p>
      <w:pPr>
        <w:pStyle w:val="9"/>
        <w:keepNext w:val="0"/>
        <w:keepLines w:val="0"/>
        <w:pageBreakBefore w:val="0"/>
        <w:numPr>
          <w:ilvl w:val="0"/>
          <w:numId w:val="7"/>
        </w:numPr>
        <w:kinsoku/>
        <w:wordWrap/>
        <w:overflowPunct/>
        <w:topLinePunct w:val="0"/>
        <w:autoSpaceDE/>
        <w:autoSpaceDN/>
        <w:bidi w:val="0"/>
        <w:adjustRightInd/>
        <w:snapToGrid/>
        <w:spacing w:line="240" w:lineRule="exact"/>
        <w:ind w:right="0" w:rightChars="0" w:firstLineChars="0"/>
        <w:textAlignment w:val="auto"/>
        <w:outlineLvl w:val="9"/>
        <w:rPr>
          <w:b/>
          <w:bCs w:val="0"/>
          <w:sz w:val="15"/>
          <w:szCs w:val="15"/>
        </w:rPr>
      </w:pPr>
      <w:r>
        <w:rPr>
          <w:b/>
          <w:bCs w:val="0"/>
          <w:sz w:val="15"/>
          <w:szCs w:val="15"/>
        </w:rPr>
        <w:t>交换机工作原理</w:t>
      </w:r>
    </w:p>
    <w:p>
      <w:pPr>
        <w:keepNext w:val="0"/>
        <w:keepLines w:val="0"/>
        <w:pageBreakBefore w:val="0"/>
        <w:kinsoku/>
        <w:wordWrap/>
        <w:overflowPunct/>
        <w:topLinePunct w:val="0"/>
        <w:autoSpaceDE/>
        <w:autoSpaceDN/>
        <w:bidi w:val="0"/>
        <w:adjustRightInd/>
        <w:snapToGrid/>
        <w:spacing w:line="240" w:lineRule="exact"/>
        <w:ind w:right="0" w:rightChars="0"/>
        <w:textAlignment w:val="auto"/>
        <w:outlineLvl w:val="9"/>
        <w:rPr>
          <w:sz w:val="15"/>
          <w:szCs w:val="15"/>
        </w:rPr>
      </w:pPr>
      <w:r>
        <w:rPr>
          <w:rFonts w:hint="eastAsia"/>
          <w:sz w:val="15"/>
          <w:szCs w:val="15"/>
        </w:rPr>
        <w:t>（1）</w:t>
      </w:r>
      <w:r>
        <w:rPr>
          <w:sz w:val="15"/>
          <w:szCs w:val="15"/>
        </w:rPr>
        <w:t>交换机根据收到数据帧中的源MAC地址建立该地址同交换机端口的映射，并将其写入MAC地址表中。</w:t>
      </w:r>
      <w:r>
        <w:rPr>
          <w:rFonts w:hint="eastAsia"/>
          <w:sz w:val="15"/>
          <w:szCs w:val="15"/>
        </w:rPr>
        <w:t>（2）</w:t>
      </w:r>
      <w:r>
        <w:rPr>
          <w:sz w:val="15"/>
          <w:szCs w:val="15"/>
        </w:rPr>
        <w:t>交换机将数据帧中的目的MAC地址同已建立的MAC地址表进行比较，以决定由哪个端口进行转发。 </w:t>
      </w:r>
      <w:r>
        <w:rPr>
          <w:rFonts w:hint="eastAsia"/>
          <w:sz w:val="15"/>
          <w:szCs w:val="15"/>
        </w:rPr>
        <w:t>（3）</w:t>
      </w:r>
      <w:r>
        <w:rPr>
          <w:sz w:val="15"/>
          <w:szCs w:val="15"/>
        </w:rPr>
        <w:t>如数据帧中的目的MAC地址不在MAC地址表中，则向所有端口转发。这一过程称为泛洪（flood）。</w:t>
      </w:r>
      <w:r>
        <w:rPr>
          <w:rFonts w:hint="eastAsia"/>
          <w:sz w:val="15"/>
          <w:szCs w:val="15"/>
        </w:rPr>
        <w:t>（4）</w:t>
      </w:r>
      <w:r>
        <w:rPr>
          <w:sz w:val="15"/>
          <w:szCs w:val="15"/>
        </w:rPr>
        <w:t>广播帧和组播帧向所有的端口转发。</w:t>
      </w:r>
    </w:p>
    <w:p>
      <w:pPr>
        <w:pStyle w:val="9"/>
        <w:keepNext w:val="0"/>
        <w:keepLines w:val="0"/>
        <w:pageBreakBefore w:val="0"/>
        <w:numPr>
          <w:ilvl w:val="0"/>
          <w:numId w:val="7"/>
        </w:numPr>
        <w:kinsoku/>
        <w:wordWrap/>
        <w:overflowPunct/>
        <w:topLinePunct w:val="0"/>
        <w:autoSpaceDE/>
        <w:autoSpaceDN/>
        <w:bidi w:val="0"/>
        <w:adjustRightInd/>
        <w:snapToGrid/>
        <w:spacing w:line="240" w:lineRule="exact"/>
        <w:ind w:left="359" w:leftChars="171" w:right="0" w:rightChars="0" w:firstLineChars="0"/>
        <w:textAlignment w:val="auto"/>
        <w:outlineLvl w:val="9"/>
        <w:rPr>
          <w:b/>
          <w:bCs w:val="0"/>
          <w:sz w:val="15"/>
          <w:szCs w:val="15"/>
        </w:rPr>
      </w:pPr>
      <w:r>
        <w:rPr>
          <w:b/>
          <w:bCs w:val="0"/>
          <w:sz w:val="15"/>
          <w:szCs w:val="15"/>
        </w:rPr>
        <w:t>交换机两种转发方式</w:t>
      </w:r>
    </w:p>
    <w:p>
      <w:pPr>
        <w:keepNext w:val="0"/>
        <w:keepLines w:val="0"/>
        <w:pageBreakBefore w:val="0"/>
        <w:kinsoku/>
        <w:wordWrap/>
        <w:overflowPunct/>
        <w:topLinePunct w:val="0"/>
        <w:autoSpaceDE/>
        <w:autoSpaceDN/>
        <w:bidi w:val="0"/>
        <w:adjustRightInd/>
        <w:snapToGrid/>
        <w:spacing w:line="240" w:lineRule="exact"/>
        <w:ind w:left="359" w:right="0" w:rightChars="0"/>
        <w:textAlignment w:val="auto"/>
        <w:outlineLvl w:val="9"/>
        <w:rPr>
          <w:bCs/>
          <w:sz w:val="15"/>
          <w:szCs w:val="15"/>
        </w:rPr>
      </w:pPr>
      <w:r>
        <w:rPr>
          <w:rFonts w:hint="eastAsia"/>
          <w:bCs/>
          <w:sz w:val="15"/>
          <w:szCs w:val="15"/>
        </w:rPr>
        <w:t>存储转发是交换机将一个数据包全部接</w:t>
      </w:r>
    </w:p>
    <w:p>
      <w:pPr>
        <w:keepNext w:val="0"/>
        <w:keepLines w:val="0"/>
        <w:pageBreakBefore w:val="0"/>
        <w:kinsoku/>
        <w:wordWrap/>
        <w:overflowPunct/>
        <w:topLinePunct w:val="0"/>
        <w:autoSpaceDE/>
        <w:autoSpaceDN/>
        <w:bidi w:val="0"/>
        <w:adjustRightInd/>
        <w:snapToGrid/>
        <w:spacing w:line="240" w:lineRule="exact"/>
        <w:ind w:right="0" w:rightChars="0"/>
        <w:textAlignment w:val="auto"/>
        <w:outlineLvl w:val="9"/>
        <w:rPr>
          <w:bCs/>
          <w:sz w:val="15"/>
          <w:szCs w:val="15"/>
        </w:rPr>
      </w:pPr>
      <w:r>
        <w:rPr>
          <w:rFonts w:hint="eastAsia"/>
          <w:bCs/>
          <w:sz w:val="15"/>
          <w:szCs w:val="15"/>
        </w:rPr>
        <w:t>收下来再转发出去，这种方式的好处就是可以判断一个数据包的完整性和正确性，隔离被破坏的数据包在网上继续流动。但因为是将数据包接收下来再传输，交换的速度比较慢。直通转发是交换机在得到数据包的目的IP地址后就转发，这种方式的优点是转发速度较快，但不对转发的包进行完整性判断，会导致一些数据包碎片在网上传输。</w:t>
      </w:r>
    </w:p>
    <w:p>
      <w:pPr>
        <w:pStyle w:val="9"/>
        <w:keepNext w:val="0"/>
        <w:keepLines w:val="0"/>
        <w:pageBreakBefore w:val="0"/>
        <w:numPr>
          <w:ilvl w:val="0"/>
          <w:numId w:val="1"/>
        </w:numPr>
        <w:kinsoku/>
        <w:wordWrap/>
        <w:overflowPunct/>
        <w:topLinePunct w:val="0"/>
        <w:autoSpaceDE/>
        <w:autoSpaceDN/>
        <w:bidi w:val="0"/>
        <w:adjustRightInd/>
        <w:snapToGrid/>
        <w:spacing w:line="240" w:lineRule="exact"/>
        <w:ind w:right="0" w:rightChars="0" w:firstLineChars="0"/>
        <w:jc w:val="center"/>
        <w:textAlignment w:val="auto"/>
        <w:outlineLvl w:val="9"/>
        <w:rPr>
          <w:b/>
          <w:bCs/>
          <w:sz w:val="15"/>
          <w:szCs w:val="15"/>
        </w:rPr>
      </w:pPr>
      <w:r>
        <w:rPr>
          <w:rFonts w:hint="eastAsia"/>
          <w:b/>
          <w:bCs/>
          <w:sz w:val="15"/>
          <w:szCs w:val="15"/>
        </w:rPr>
        <w:t>网络层</w:t>
      </w:r>
    </w:p>
    <w:p>
      <w:pPr>
        <w:pStyle w:val="9"/>
        <w:keepNext w:val="0"/>
        <w:keepLines w:val="0"/>
        <w:pageBreakBefore w:val="0"/>
        <w:numPr>
          <w:ilvl w:val="0"/>
          <w:numId w:val="8"/>
        </w:numPr>
        <w:kinsoku/>
        <w:wordWrap/>
        <w:overflowPunct/>
        <w:topLinePunct w:val="0"/>
        <w:autoSpaceDE/>
        <w:autoSpaceDN/>
        <w:bidi w:val="0"/>
        <w:adjustRightInd/>
        <w:snapToGrid/>
        <w:spacing w:line="240" w:lineRule="exact"/>
        <w:ind w:right="0" w:rightChars="0" w:firstLineChars="0"/>
        <w:textAlignment w:val="auto"/>
        <w:outlineLvl w:val="9"/>
        <w:rPr>
          <w:bCs/>
          <w:sz w:val="15"/>
          <w:szCs w:val="15"/>
        </w:rPr>
      </w:pPr>
      <w:r>
        <w:rPr>
          <w:rFonts w:hint="eastAsia"/>
          <w:bCs/>
          <w:sz w:val="15"/>
          <w:szCs w:val="15"/>
        </w:rPr>
        <w:t>静态路由的配置</w:t>
      </w:r>
    </w:p>
    <w:p>
      <w:pPr>
        <w:pStyle w:val="9"/>
        <w:keepNext w:val="0"/>
        <w:keepLines w:val="0"/>
        <w:pageBreakBefore w:val="0"/>
        <w:numPr>
          <w:ilvl w:val="0"/>
          <w:numId w:val="8"/>
        </w:numPr>
        <w:kinsoku/>
        <w:wordWrap/>
        <w:overflowPunct/>
        <w:topLinePunct w:val="0"/>
        <w:autoSpaceDE/>
        <w:autoSpaceDN/>
        <w:bidi w:val="0"/>
        <w:adjustRightInd/>
        <w:snapToGrid/>
        <w:spacing w:line="240" w:lineRule="exact"/>
        <w:ind w:right="0" w:rightChars="0" w:firstLineChars="0"/>
        <w:textAlignment w:val="auto"/>
        <w:outlineLvl w:val="9"/>
        <w:rPr>
          <w:bCs/>
          <w:sz w:val="15"/>
          <w:szCs w:val="15"/>
        </w:rPr>
      </w:pPr>
      <w:r>
        <w:rPr>
          <w:rFonts w:hint="eastAsia"/>
          <w:bCs/>
          <w:sz w:val="15"/>
          <w:szCs w:val="15"/>
        </w:rPr>
        <w:t>IP地址 32bit转换成十进制</w:t>
      </w:r>
    </w:p>
    <w:p>
      <w:pPr>
        <w:pStyle w:val="9"/>
        <w:keepNext w:val="0"/>
        <w:keepLines w:val="0"/>
        <w:pageBreakBefore w:val="0"/>
        <w:numPr>
          <w:ilvl w:val="0"/>
          <w:numId w:val="8"/>
        </w:numPr>
        <w:kinsoku/>
        <w:wordWrap/>
        <w:overflowPunct/>
        <w:topLinePunct w:val="0"/>
        <w:autoSpaceDE/>
        <w:autoSpaceDN/>
        <w:bidi w:val="0"/>
        <w:adjustRightInd/>
        <w:snapToGrid/>
        <w:spacing w:line="240" w:lineRule="exact"/>
        <w:ind w:right="0" w:rightChars="0" w:firstLineChars="0"/>
        <w:textAlignment w:val="auto"/>
        <w:outlineLvl w:val="9"/>
        <w:rPr>
          <w:bCs/>
          <w:sz w:val="15"/>
          <w:szCs w:val="15"/>
        </w:rPr>
      </w:pPr>
      <w:r>
        <w:rPr>
          <w:bCs/>
          <w:sz w:val="15"/>
          <w:szCs w:val="15"/>
        </w:rPr>
        <w:t>子网掩码</w:t>
      </w:r>
    </w:p>
    <w:p>
      <w:pPr>
        <w:keepNext w:val="0"/>
        <w:keepLines w:val="0"/>
        <w:pageBreakBefore w:val="0"/>
        <w:kinsoku/>
        <w:wordWrap/>
        <w:overflowPunct/>
        <w:topLinePunct w:val="0"/>
        <w:autoSpaceDE/>
        <w:autoSpaceDN/>
        <w:bidi w:val="0"/>
        <w:adjustRightInd/>
        <w:snapToGrid/>
        <w:spacing w:line="240" w:lineRule="exact"/>
        <w:ind w:right="0" w:rightChars="0"/>
        <w:textAlignment w:val="auto"/>
        <w:outlineLvl w:val="9"/>
        <w:rPr>
          <w:bCs/>
          <w:sz w:val="15"/>
          <w:szCs w:val="15"/>
        </w:rPr>
      </w:pPr>
      <w:r>
        <w:rPr>
          <w:rFonts w:hint="eastAsia"/>
          <w:bCs/>
          <w:sz w:val="15"/>
          <w:szCs w:val="15"/>
        </w:rPr>
        <w:t>作用：因为子网地址是数不是固定的，所以告知设备地址的哪一部分是包含子网的网络地址段，地址哪一部分是主机地址段；</w:t>
      </w:r>
    </w:p>
    <w:p>
      <w:pPr>
        <w:pStyle w:val="9"/>
        <w:keepNext w:val="0"/>
        <w:keepLines w:val="0"/>
        <w:pageBreakBefore w:val="0"/>
        <w:numPr>
          <w:ilvl w:val="0"/>
          <w:numId w:val="8"/>
        </w:numPr>
        <w:kinsoku/>
        <w:wordWrap/>
        <w:overflowPunct/>
        <w:topLinePunct w:val="0"/>
        <w:autoSpaceDE/>
        <w:autoSpaceDN/>
        <w:bidi w:val="0"/>
        <w:adjustRightInd/>
        <w:snapToGrid/>
        <w:spacing w:line="240" w:lineRule="exact"/>
        <w:ind w:right="0" w:rightChars="0" w:firstLineChars="0"/>
        <w:textAlignment w:val="auto"/>
        <w:outlineLvl w:val="9"/>
        <w:rPr>
          <w:b/>
          <w:bCs w:val="0"/>
          <w:sz w:val="15"/>
          <w:szCs w:val="15"/>
        </w:rPr>
      </w:pPr>
      <w:r>
        <w:rPr>
          <w:rFonts w:hint="eastAsia"/>
          <w:b/>
          <w:bCs w:val="0"/>
          <w:sz w:val="15"/>
          <w:szCs w:val="15"/>
        </w:rPr>
        <w:t>ICMP协议</w:t>
      </w:r>
    </w:p>
    <w:p>
      <w:pPr>
        <w:keepNext w:val="0"/>
        <w:keepLines w:val="0"/>
        <w:pageBreakBefore w:val="0"/>
        <w:kinsoku/>
        <w:wordWrap/>
        <w:overflowPunct/>
        <w:topLinePunct w:val="0"/>
        <w:autoSpaceDE/>
        <w:autoSpaceDN/>
        <w:bidi w:val="0"/>
        <w:adjustRightInd/>
        <w:snapToGrid/>
        <w:spacing w:line="240" w:lineRule="exact"/>
        <w:ind w:right="0" w:rightChars="0" w:firstLine="150" w:firstLineChars="100"/>
        <w:textAlignment w:val="auto"/>
        <w:outlineLvl w:val="9"/>
        <w:rPr>
          <w:bCs/>
          <w:sz w:val="15"/>
          <w:szCs w:val="15"/>
        </w:rPr>
      </w:pPr>
      <w:r>
        <w:rPr>
          <w:bCs/>
          <w:sz w:val="15"/>
          <w:szCs w:val="15"/>
        </w:rPr>
        <w:t>作用</w:t>
      </w:r>
      <w:r>
        <w:rPr>
          <w:rFonts w:hint="eastAsia"/>
          <w:bCs/>
          <w:sz w:val="15"/>
          <w:szCs w:val="15"/>
        </w:rPr>
        <w:t>：</w:t>
      </w:r>
      <w:r>
        <w:rPr>
          <w:bCs/>
          <w:sz w:val="15"/>
          <w:szCs w:val="15"/>
        </w:rPr>
        <w:t>IP</w:t>
      </w:r>
      <w:r>
        <w:rPr>
          <w:rFonts w:hint="eastAsia"/>
          <w:bCs/>
          <w:sz w:val="15"/>
          <w:szCs w:val="15"/>
        </w:rPr>
        <w:t>协议提供的是尽力而为的通信服务；数据报的丢失、重复、延迟、乱序在所难免 ；</w:t>
      </w:r>
      <w:r>
        <w:rPr>
          <w:bCs/>
          <w:sz w:val="15"/>
          <w:szCs w:val="15"/>
        </w:rPr>
        <w:t>ICMP</w:t>
      </w:r>
      <w:r>
        <w:rPr>
          <w:rFonts w:hint="eastAsia"/>
          <w:bCs/>
          <w:sz w:val="15"/>
          <w:szCs w:val="15"/>
        </w:rPr>
        <w:t>提供了一种把通信服务中的差错向源站点报告的机制</w:t>
      </w:r>
      <w:r>
        <w:rPr>
          <w:rFonts w:hint="eastAsia"/>
          <w:bCs/>
          <w:sz w:val="15"/>
          <w:szCs w:val="15"/>
          <w:lang w:eastAsia="zh-CN"/>
        </w:rPr>
        <w:t>：</w:t>
      </w:r>
    </w:p>
    <w:p>
      <w:pPr>
        <w:keepNext w:val="0"/>
        <w:keepLines w:val="0"/>
        <w:pageBreakBefore w:val="0"/>
        <w:kinsoku/>
        <w:wordWrap/>
        <w:overflowPunct/>
        <w:topLinePunct w:val="0"/>
        <w:autoSpaceDE/>
        <w:autoSpaceDN/>
        <w:bidi w:val="0"/>
        <w:adjustRightInd/>
        <w:snapToGrid/>
        <w:spacing w:line="240" w:lineRule="exact"/>
        <w:ind w:right="0" w:rightChars="0" w:firstLine="300" w:firstLineChars="200"/>
        <w:textAlignment w:val="auto"/>
        <w:outlineLvl w:val="9"/>
        <w:rPr>
          <w:bCs/>
          <w:sz w:val="15"/>
          <w:szCs w:val="15"/>
        </w:rPr>
      </w:pPr>
      <w:r>
        <w:rPr>
          <w:rFonts w:hint="eastAsia"/>
          <w:bCs/>
          <w:sz w:val="15"/>
          <w:szCs w:val="15"/>
        </w:rPr>
        <w:t>使用</w:t>
      </w:r>
      <w:r>
        <w:rPr>
          <w:bCs/>
          <w:sz w:val="15"/>
          <w:szCs w:val="15"/>
        </w:rPr>
        <w:t>ping</w:t>
      </w:r>
      <w:r>
        <w:rPr>
          <w:rFonts w:hint="eastAsia"/>
          <w:bCs/>
          <w:sz w:val="15"/>
          <w:szCs w:val="15"/>
        </w:rPr>
        <w:t>命令（即调用</w:t>
      </w:r>
      <w:r>
        <w:rPr>
          <w:bCs/>
          <w:sz w:val="15"/>
          <w:szCs w:val="15"/>
        </w:rPr>
        <w:t>ping</w:t>
      </w:r>
      <w:r>
        <w:rPr>
          <w:rFonts w:hint="eastAsia"/>
          <w:bCs/>
          <w:sz w:val="15"/>
          <w:szCs w:val="15"/>
        </w:rPr>
        <w:t>过程）时，将向目的站点发送一个</w:t>
      </w:r>
      <w:r>
        <w:rPr>
          <w:bCs/>
          <w:sz w:val="15"/>
          <w:szCs w:val="15"/>
        </w:rPr>
        <w:t>ICMP</w:t>
      </w:r>
      <w:r>
        <w:rPr>
          <w:rFonts w:hint="eastAsia"/>
          <w:bCs/>
          <w:sz w:val="15"/>
          <w:szCs w:val="15"/>
        </w:rPr>
        <w:t>回应请求报文</w:t>
      </w:r>
    </w:p>
    <w:p>
      <w:pPr>
        <w:keepNext w:val="0"/>
        <w:keepLines w:val="0"/>
        <w:pageBreakBefore w:val="0"/>
        <w:kinsoku/>
        <w:wordWrap/>
        <w:overflowPunct/>
        <w:topLinePunct w:val="0"/>
        <w:autoSpaceDE/>
        <w:autoSpaceDN/>
        <w:bidi w:val="0"/>
        <w:adjustRightInd/>
        <w:snapToGrid/>
        <w:spacing w:line="240" w:lineRule="exact"/>
        <w:ind w:right="0" w:rightChars="0"/>
        <w:textAlignment w:val="auto"/>
        <w:outlineLvl w:val="9"/>
        <w:rPr>
          <w:bCs/>
          <w:sz w:val="15"/>
          <w:szCs w:val="15"/>
        </w:rPr>
      </w:pPr>
      <w:r>
        <w:rPr>
          <w:rFonts w:hint="eastAsia"/>
          <w:bCs/>
          <w:sz w:val="15"/>
          <w:szCs w:val="15"/>
        </w:rPr>
        <w:t>（包括一些任选的数据），如目的站点接收到该报文，必须向源站点发回一个</w:t>
      </w:r>
      <w:r>
        <w:rPr>
          <w:bCs/>
          <w:sz w:val="15"/>
          <w:szCs w:val="15"/>
        </w:rPr>
        <w:t>ICMP</w:t>
      </w:r>
      <w:r>
        <w:rPr>
          <w:rFonts w:hint="eastAsia"/>
          <w:bCs/>
          <w:sz w:val="15"/>
          <w:szCs w:val="15"/>
        </w:rPr>
        <w:t>回应应答报文，源站点收到应答报文（且其中的任选数据与所发送的相同），则认为目的站点是可达的，否则为不可达。</w:t>
      </w:r>
    </w:p>
    <w:p>
      <w:pPr>
        <w:keepNext w:val="0"/>
        <w:keepLines w:val="0"/>
        <w:pageBreakBefore w:val="0"/>
        <w:kinsoku/>
        <w:wordWrap/>
        <w:overflowPunct/>
        <w:topLinePunct w:val="0"/>
        <w:autoSpaceDE/>
        <w:autoSpaceDN/>
        <w:bidi w:val="0"/>
        <w:adjustRightInd/>
        <w:snapToGrid/>
        <w:spacing w:line="240" w:lineRule="exact"/>
        <w:ind w:right="0" w:rightChars="0" w:firstLine="300" w:firstLineChars="200"/>
        <w:textAlignment w:val="auto"/>
        <w:outlineLvl w:val="9"/>
        <w:rPr>
          <w:bCs/>
          <w:sz w:val="15"/>
          <w:szCs w:val="15"/>
        </w:rPr>
      </w:pPr>
      <w:r>
        <w:rPr>
          <w:rFonts w:hint="eastAsia"/>
          <w:bCs/>
          <w:sz w:val="15"/>
          <w:szCs w:val="15"/>
        </w:rPr>
        <w:t>a)</w:t>
      </w:r>
      <w:r>
        <w:rPr>
          <w:bCs/>
          <w:sz w:val="15"/>
          <w:szCs w:val="15"/>
        </w:rPr>
        <w:t>tracert</w:t>
      </w:r>
      <w:r>
        <w:rPr>
          <w:rFonts w:hint="eastAsia"/>
          <w:bCs/>
          <w:sz w:val="15"/>
          <w:szCs w:val="15"/>
        </w:rPr>
        <w:t>过程是通过</w:t>
      </w:r>
      <w:r>
        <w:rPr>
          <w:bCs/>
          <w:sz w:val="15"/>
          <w:szCs w:val="15"/>
        </w:rPr>
        <w:t>ICMP</w:t>
      </w:r>
      <w:r>
        <w:rPr>
          <w:rFonts w:hint="eastAsia"/>
          <w:bCs/>
          <w:sz w:val="15"/>
          <w:szCs w:val="15"/>
        </w:rPr>
        <w:t xml:space="preserve">数据报超时报文来得到一张途经路由器列表的。 </w:t>
      </w:r>
      <w:r>
        <w:rPr>
          <w:bCs/>
          <w:sz w:val="15"/>
          <w:szCs w:val="15"/>
        </w:rPr>
        <w:t>b)</w:t>
      </w:r>
      <w:r>
        <w:rPr>
          <w:rFonts w:hint="eastAsia"/>
          <w:bCs/>
          <w:sz w:val="15"/>
          <w:szCs w:val="15"/>
        </w:rPr>
        <w:t>源主机向目的主机发一个</w:t>
      </w:r>
      <w:r>
        <w:rPr>
          <w:bCs/>
          <w:sz w:val="15"/>
          <w:szCs w:val="15"/>
        </w:rPr>
        <w:t>IP</w:t>
      </w:r>
      <w:r>
        <w:rPr>
          <w:rFonts w:hint="eastAsia"/>
          <w:bCs/>
          <w:sz w:val="15"/>
          <w:szCs w:val="15"/>
        </w:rPr>
        <w:t>报文，并置</w:t>
      </w:r>
      <w:r>
        <w:rPr>
          <w:bCs/>
          <w:sz w:val="15"/>
          <w:szCs w:val="15"/>
        </w:rPr>
        <w:t>hop</w:t>
      </w:r>
      <w:r>
        <w:rPr>
          <w:rFonts w:hint="eastAsia"/>
          <w:bCs/>
          <w:sz w:val="15"/>
          <w:szCs w:val="15"/>
        </w:rPr>
        <w:t>为</w:t>
      </w:r>
      <w:r>
        <w:rPr>
          <w:bCs/>
          <w:sz w:val="15"/>
          <w:szCs w:val="15"/>
        </w:rPr>
        <w:t>1</w:t>
      </w:r>
      <w:r>
        <w:rPr>
          <w:rFonts w:hint="eastAsia"/>
          <w:bCs/>
          <w:sz w:val="15"/>
          <w:szCs w:val="15"/>
        </w:rPr>
        <w:t>，到达第一个路由器时，</w:t>
      </w:r>
      <w:r>
        <w:rPr>
          <w:bCs/>
          <w:sz w:val="15"/>
          <w:szCs w:val="15"/>
        </w:rPr>
        <w:t>hop</w:t>
      </w:r>
      <w:r>
        <w:rPr>
          <w:rFonts w:hint="eastAsia"/>
          <w:bCs/>
          <w:sz w:val="15"/>
          <w:szCs w:val="15"/>
        </w:rPr>
        <w:t>减</w:t>
      </w:r>
      <w:r>
        <w:rPr>
          <w:bCs/>
          <w:sz w:val="15"/>
          <w:szCs w:val="15"/>
        </w:rPr>
        <w:t>1</w:t>
      </w:r>
      <w:r>
        <w:rPr>
          <w:rFonts w:hint="eastAsia"/>
          <w:bCs/>
          <w:sz w:val="15"/>
          <w:szCs w:val="15"/>
        </w:rPr>
        <w:t>，为</w:t>
      </w:r>
      <w:r>
        <w:rPr>
          <w:bCs/>
          <w:sz w:val="15"/>
          <w:szCs w:val="15"/>
        </w:rPr>
        <w:t>0</w:t>
      </w:r>
      <w:r>
        <w:rPr>
          <w:rFonts w:hint="eastAsia"/>
          <w:bCs/>
          <w:sz w:val="15"/>
          <w:szCs w:val="15"/>
        </w:rPr>
        <w:t>，则该路由器回发一个</w:t>
      </w:r>
      <w:r>
        <w:rPr>
          <w:bCs/>
          <w:sz w:val="15"/>
          <w:szCs w:val="15"/>
        </w:rPr>
        <w:t>ICMP</w:t>
      </w:r>
      <w:r>
        <w:rPr>
          <w:rFonts w:hint="eastAsia"/>
          <w:bCs/>
          <w:sz w:val="15"/>
          <w:szCs w:val="15"/>
        </w:rPr>
        <w:t>数据报超时报文，源主机取出路由器的</w:t>
      </w:r>
      <w:r>
        <w:rPr>
          <w:bCs/>
          <w:sz w:val="15"/>
          <w:szCs w:val="15"/>
        </w:rPr>
        <w:t>IP</w:t>
      </w:r>
      <w:r>
        <w:rPr>
          <w:rFonts w:hint="eastAsia"/>
          <w:bCs/>
          <w:sz w:val="15"/>
          <w:szCs w:val="15"/>
        </w:rPr>
        <w:t>地址即为途经的第一个路由端口地址。c)接着源主机再向目的主机发第二个</w:t>
      </w:r>
      <w:r>
        <w:rPr>
          <w:bCs/>
          <w:sz w:val="15"/>
          <w:szCs w:val="15"/>
        </w:rPr>
        <w:t>IP</w:t>
      </w:r>
      <w:r>
        <w:rPr>
          <w:rFonts w:hint="eastAsia"/>
          <w:bCs/>
          <w:sz w:val="15"/>
          <w:szCs w:val="15"/>
        </w:rPr>
        <w:t>报文，并置</w:t>
      </w:r>
      <w:r>
        <w:rPr>
          <w:bCs/>
          <w:sz w:val="15"/>
          <w:szCs w:val="15"/>
        </w:rPr>
        <w:t>hop</w:t>
      </w:r>
      <w:r>
        <w:rPr>
          <w:rFonts w:hint="eastAsia"/>
          <w:bCs/>
          <w:sz w:val="15"/>
          <w:szCs w:val="15"/>
        </w:rPr>
        <w:t>为</w:t>
      </w:r>
      <w:r>
        <w:rPr>
          <w:bCs/>
          <w:sz w:val="15"/>
          <w:szCs w:val="15"/>
        </w:rPr>
        <w:t>2</w:t>
      </w:r>
      <w:r>
        <w:rPr>
          <w:rFonts w:hint="eastAsia"/>
          <w:bCs/>
          <w:sz w:val="15"/>
          <w:szCs w:val="15"/>
        </w:rPr>
        <w:t>，然后再发第三个、第四个</w:t>
      </w:r>
      <w:r>
        <w:rPr>
          <w:bCs/>
          <w:sz w:val="15"/>
          <w:szCs w:val="15"/>
        </w:rPr>
        <w:t>IP</w:t>
      </w:r>
      <w:r>
        <w:rPr>
          <w:rFonts w:hint="eastAsia"/>
          <w:bCs/>
          <w:sz w:val="15"/>
          <w:szCs w:val="15"/>
        </w:rPr>
        <w:t>数据报，直至到达目的主机。</w:t>
      </w:r>
      <w:bookmarkStart w:id="0" w:name="_GoBack"/>
      <w:bookmarkEnd w:id="0"/>
    </w:p>
    <w:p>
      <w:pPr>
        <w:pStyle w:val="9"/>
        <w:keepNext w:val="0"/>
        <w:keepLines w:val="0"/>
        <w:pageBreakBefore w:val="0"/>
        <w:numPr>
          <w:ilvl w:val="0"/>
          <w:numId w:val="8"/>
        </w:numPr>
        <w:kinsoku/>
        <w:wordWrap/>
        <w:overflowPunct/>
        <w:topLinePunct w:val="0"/>
        <w:autoSpaceDE/>
        <w:autoSpaceDN/>
        <w:bidi w:val="0"/>
        <w:adjustRightInd/>
        <w:snapToGrid/>
        <w:spacing w:line="240" w:lineRule="exact"/>
        <w:ind w:right="0" w:rightChars="0" w:firstLineChars="0"/>
        <w:textAlignment w:val="auto"/>
        <w:outlineLvl w:val="9"/>
        <w:rPr>
          <w:b/>
          <w:bCs w:val="0"/>
          <w:sz w:val="15"/>
          <w:szCs w:val="15"/>
        </w:rPr>
      </w:pPr>
      <w:r>
        <w:rPr>
          <w:rFonts w:hint="eastAsia"/>
          <w:b/>
          <w:bCs w:val="0"/>
          <w:sz w:val="15"/>
          <w:szCs w:val="15"/>
        </w:rPr>
        <w:t>地址解析协议</w:t>
      </w:r>
      <w:r>
        <w:rPr>
          <w:b/>
          <w:bCs w:val="0"/>
          <w:sz w:val="15"/>
          <w:szCs w:val="15"/>
        </w:rPr>
        <w:t xml:space="preserve">ARP </w:t>
      </w:r>
    </w:p>
    <w:p>
      <w:pPr>
        <w:pStyle w:val="9"/>
        <w:keepNext w:val="0"/>
        <w:keepLines w:val="0"/>
        <w:pageBreakBefore w:val="0"/>
        <w:widowControl w:val="0"/>
        <w:numPr>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pPr>
      <w:r>
        <w:drawing>
          <wp:inline distT="0" distB="0" distL="114300" distR="114300">
            <wp:extent cx="2113280" cy="1358900"/>
            <wp:effectExtent l="0" t="0" r="1270" b="12700"/>
            <wp:docPr id="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pic:cNvPicPr>
                      <a:picLocks noChangeAspect="1"/>
                    </pic:cNvPicPr>
                  </pic:nvPicPr>
                  <pic:blipFill>
                    <a:blip r:embed="rId4"/>
                    <a:stretch>
                      <a:fillRect/>
                    </a:stretch>
                  </pic:blipFill>
                  <pic:spPr>
                    <a:xfrm>
                      <a:off x="0" y="0"/>
                      <a:ext cx="2113280" cy="1358900"/>
                    </a:xfrm>
                    <a:prstGeom prst="rect">
                      <a:avLst/>
                    </a:prstGeom>
                    <a:noFill/>
                    <a:ln w="9525">
                      <a:noFill/>
                    </a:ln>
                  </pic:spPr>
                </pic:pic>
              </a:graphicData>
            </a:graphic>
          </wp:inline>
        </w:drawing>
      </w:r>
    </w:p>
    <w:p>
      <w:pPr>
        <w:pStyle w:val="9"/>
        <w:keepNext w:val="0"/>
        <w:keepLines w:val="0"/>
        <w:pageBreakBefore w:val="0"/>
        <w:widowControl w:val="0"/>
        <w:numPr>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pPr>
      <w:r>
        <w:drawing>
          <wp:inline distT="0" distB="0" distL="114300" distR="114300">
            <wp:extent cx="2324735" cy="1652270"/>
            <wp:effectExtent l="0" t="0" r="18415" b="5080"/>
            <wp:docPr id="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5"/>
                    <pic:cNvPicPr>
                      <a:picLocks noChangeAspect="1"/>
                    </pic:cNvPicPr>
                  </pic:nvPicPr>
                  <pic:blipFill>
                    <a:blip r:embed="rId5"/>
                    <a:stretch>
                      <a:fillRect/>
                    </a:stretch>
                  </pic:blipFill>
                  <pic:spPr>
                    <a:xfrm>
                      <a:off x="0" y="0"/>
                      <a:ext cx="2324735" cy="1652270"/>
                    </a:xfrm>
                    <a:prstGeom prst="rect">
                      <a:avLst/>
                    </a:prstGeom>
                    <a:noFill/>
                    <a:ln w="9525">
                      <a:noFill/>
                    </a:ln>
                  </pic:spPr>
                </pic:pic>
              </a:graphicData>
            </a:graphic>
          </wp:inline>
        </w:drawing>
      </w:r>
    </w:p>
    <w:p>
      <w:pPr>
        <w:pStyle w:val="4"/>
        <w:keepNext w:val="0"/>
        <w:keepLines w:val="0"/>
        <w:pageBreakBefore w:val="0"/>
        <w:widowControl/>
        <w:kinsoku/>
        <w:wordWrap/>
        <w:overflowPunct/>
        <w:topLinePunct w:val="0"/>
        <w:autoSpaceDE/>
        <w:autoSpaceDN/>
        <w:bidi w:val="0"/>
        <w:adjustRightInd/>
        <w:snapToGrid/>
        <w:spacing w:before="0" w:beforeAutospacing="0" w:after="0" w:afterAutospacing="0" w:line="240" w:lineRule="auto"/>
        <w:ind w:left="0" w:leftChars="0" w:right="0" w:rightChars="0" w:firstLine="181" w:firstLineChars="100"/>
        <w:jc w:val="left"/>
        <w:textAlignment w:val="auto"/>
        <w:outlineLvl w:val="9"/>
        <w:rPr>
          <w:sz w:val="15"/>
          <w:szCs w:val="15"/>
        </w:rPr>
      </w:pPr>
      <w:r>
        <w:rPr>
          <w:rFonts w:ascii="宋体" w:hAnsi="宋体" w:cs="宋体"/>
          <w:b/>
          <w:bCs/>
          <w:color w:val="000000"/>
          <w:kern w:val="36"/>
          <w:sz w:val="18"/>
          <w:szCs w:val="18"/>
        </w:rPr>
        <w:drawing>
          <wp:inline distT="0" distB="0" distL="114300" distR="114300">
            <wp:extent cx="2228850" cy="977900"/>
            <wp:effectExtent l="0" t="0" r="0" b="12700"/>
            <wp:docPr id="1" name="图片 3" descr="C:\Users\ww\Desktop\计算机网络\新建文件夹\ar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3" descr="C:\Users\ww\Desktop\计算机网络\新建文件夹\arp.JPG"/>
                    <pic:cNvPicPr>
                      <a:picLocks noChangeAspect="1" noChangeArrowheads="1"/>
                    </pic:cNvPicPr>
                  </pic:nvPicPr>
                  <pic:blipFill>
                    <a:blip r:embed="rId6"/>
                    <a:srcRect/>
                    <a:stretch>
                      <a:fillRect/>
                    </a:stretch>
                  </pic:blipFill>
                  <pic:spPr>
                    <a:xfrm>
                      <a:off x="0" y="0"/>
                      <a:ext cx="2228850" cy="977900"/>
                    </a:xfrm>
                    <a:prstGeom prst="rect">
                      <a:avLst/>
                    </a:prstGeom>
                    <a:noFill/>
                    <a:ln w="9525">
                      <a:noFill/>
                      <a:miter lim="800000"/>
                      <a:headEnd/>
                      <a:tailEnd/>
                    </a:ln>
                    <a:effectLst/>
                  </pic:spPr>
                </pic:pic>
              </a:graphicData>
            </a:graphic>
          </wp:inline>
        </w:drawing>
      </w:r>
    </w:p>
    <w:p>
      <w:pPr>
        <w:pStyle w:val="4"/>
        <w:keepNext w:val="0"/>
        <w:keepLines w:val="0"/>
        <w:pageBreakBefore w:val="0"/>
        <w:kinsoku/>
        <w:wordWrap/>
        <w:overflowPunct/>
        <w:topLinePunct w:val="0"/>
        <w:autoSpaceDE/>
        <w:autoSpaceDN/>
        <w:bidi w:val="0"/>
        <w:adjustRightInd/>
        <w:snapToGrid/>
        <w:spacing w:before="0" w:beforeAutospacing="0" w:after="0" w:afterAutospacing="0" w:line="240" w:lineRule="exact"/>
        <w:ind w:right="0" w:rightChars="0" w:firstLine="150" w:firstLineChars="100"/>
        <w:textAlignment w:val="auto"/>
        <w:outlineLvl w:val="9"/>
        <w:rPr>
          <w:sz w:val="15"/>
          <w:szCs w:val="15"/>
        </w:rPr>
      </w:pPr>
      <w:r>
        <w:rPr>
          <w:sz w:val="15"/>
          <w:szCs w:val="15"/>
        </w:rPr>
        <w:t>如果A主机要对B主机进行数据传输的话</w:t>
      </w:r>
    </w:p>
    <w:p>
      <w:pPr>
        <w:pStyle w:val="4"/>
        <w:keepNext w:val="0"/>
        <w:keepLines w:val="0"/>
        <w:pageBreakBefore w:val="0"/>
        <w:kinsoku/>
        <w:wordWrap/>
        <w:overflowPunct/>
        <w:topLinePunct w:val="0"/>
        <w:autoSpaceDE/>
        <w:autoSpaceDN/>
        <w:bidi w:val="0"/>
        <w:adjustRightInd/>
        <w:snapToGrid/>
        <w:spacing w:before="0" w:beforeAutospacing="0" w:after="0" w:afterAutospacing="0" w:line="240" w:lineRule="exact"/>
        <w:ind w:right="0" w:rightChars="0" w:firstLine="300" w:firstLineChars="200"/>
        <w:textAlignment w:val="auto"/>
        <w:outlineLvl w:val="9"/>
        <w:rPr>
          <w:sz w:val="15"/>
          <w:szCs w:val="15"/>
        </w:rPr>
      </w:pPr>
      <w:r>
        <w:rPr>
          <w:sz w:val="15"/>
          <w:szCs w:val="15"/>
        </w:rPr>
        <w:t xml:space="preserve">A主机先会查看自己的ARP高速缓存中是否有B主机的MAC地址记录。如果A主机的高速缓存中有B主机的记录，则直接通过这个MAC地址进行数据的传输。如果A主机的高速缓存中没有B主机的记录，则会向局域网的所有主机广播一个ARP请求，寻找B主机的MAC地址。当B主机收到A主机广播的ARP请求后，就会直接给A主机回复一个ARP数据包。当A主机收到B主机发送过来的请求后，将B的MAC地址写入高速缓存中，然后通过该MAC地址，A主机向B主机进行数据的传输。 </w:t>
      </w:r>
    </w:p>
    <w:p>
      <w:pPr>
        <w:pStyle w:val="4"/>
        <w:keepNext w:val="0"/>
        <w:keepLines w:val="0"/>
        <w:pageBreakBefore w:val="0"/>
        <w:kinsoku/>
        <w:wordWrap/>
        <w:overflowPunct/>
        <w:topLinePunct w:val="0"/>
        <w:autoSpaceDE/>
        <w:autoSpaceDN/>
        <w:bidi w:val="0"/>
        <w:adjustRightInd/>
        <w:snapToGrid/>
        <w:spacing w:before="0" w:beforeAutospacing="0" w:after="0" w:afterAutospacing="0" w:line="240" w:lineRule="exact"/>
        <w:ind w:right="0" w:rightChars="0" w:firstLine="420"/>
        <w:textAlignment w:val="auto"/>
        <w:outlineLvl w:val="9"/>
        <w:rPr>
          <w:sz w:val="15"/>
          <w:szCs w:val="15"/>
        </w:rPr>
      </w:pPr>
      <w:r>
        <w:rPr>
          <w:sz w:val="15"/>
          <w:szCs w:val="15"/>
        </w:rPr>
        <w:t>如果A主机和B主机不在同一个局域网的话，但是A主机要向B主机传输数据的话</w:t>
      </w:r>
    </w:p>
    <w:p>
      <w:pPr>
        <w:pStyle w:val="4"/>
        <w:keepNext w:val="0"/>
        <w:keepLines w:val="0"/>
        <w:pageBreakBefore w:val="0"/>
        <w:kinsoku/>
        <w:wordWrap/>
        <w:overflowPunct/>
        <w:topLinePunct w:val="0"/>
        <w:autoSpaceDE/>
        <w:autoSpaceDN/>
        <w:bidi w:val="0"/>
        <w:adjustRightInd/>
        <w:snapToGrid/>
        <w:spacing w:before="0" w:beforeAutospacing="0" w:after="0" w:afterAutospacing="0" w:line="240" w:lineRule="exact"/>
        <w:ind w:right="0" w:rightChars="0" w:firstLine="420"/>
        <w:textAlignment w:val="auto"/>
        <w:outlineLvl w:val="9"/>
        <w:rPr>
          <w:sz w:val="15"/>
          <w:szCs w:val="15"/>
        </w:rPr>
      </w:pPr>
      <w:r>
        <w:rPr>
          <w:sz w:val="15"/>
          <w:szCs w:val="15"/>
        </w:rPr>
        <w:t>A主机先通过广播一个ARP请求，找到本网络中的一个路由器的MAC地址，然后将数据包直接给路由器。当路由收到数据包后，如果B主机在同网络中的话，这时通过ARP找到B主机，然后把数据包给B主机。如果B主机不和A主机发送数据的路由器在同一网络内的话，则路由器会通过ARP协议找到下一跳的路由器，然后把数据包发送到该路由上，以此类推。</w:t>
      </w:r>
    </w:p>
    <w:p>
      <w:pPr>
        <w:pStyle w:val="9"/>
        <w:keepNext w:val="0"/>
        <w:keepLines w:val="0"/>
        <w:pageBreakBefore w:val="0"/>
        <w:numPr>
          <w:ilvl w:val="0"/>
          <w:numId w:val="1"/>
        </w:numPr>
        <w:kinsoku/>
        <w:wordWrap/>
        <w:overflowPunct/>
        <w:topLinePunct w:val="0"/>
        <w:autoSpaceDE/>
        <w:autoSpaceDN/>
        <w:bidi w:val="0"/>
        <w:adjustRightInd/>
        <w:snapToGrid/>
        <w:spacing w:line="240" w:lineRule="exact"/>
        <w:ind w:right="0" w:rightChars="0" w:firstLineChars="0"/>
        <w:jc w:val="center"/>
        <w:textAlignment w:val="auto"/>
        <w:outlineLvl w:val="9"/>
        <w:rPr>
          <w:b/>
          <w:bCs/>
          <w:sz w:val="15"/>
          <w:szCs w:val="15"/>
        </w:rPr>
      </w:pPr>
      <w:r>
        <w:rPr>
          <w:rFonts w:hint="eastAsia"/>
          <w:b/>
          <w:bCs/>
          <w:sz w:val="15"/>
          <w:szCs w:val="15"/>
        </w:rPr>
        <w:t>传输层</w:t>
      </w:r>
    </w:p>
    <w:p>
      <w:pPr>
        <w:pStyle w:val="4"/>
        <w:keepNext w:val="0"/>
        <w:keepLines w:val="0"/>
        <w:pageBreakBefore w:val="0"/>
        <w:numPr>
          <w:ilvl w:val="0"/>
          <w:numId w:val="9"/>
        </w:numPr>
        <w:kinsoku/>
        <w:wordWrap/>
        <w:overflowPunct/>
        <w:topLinePunct w:val="0"/>
        <w:autoSpaceDE/>
        <w:autoSpaceDN/>
        <w:bidi w:val="0"/>
        <w:adjustRightInd/>
        <w:snapToGrid/>
        <w:spacing w:before="0" w:beforeAutospacing="0" w:after="0" w:afterAutospacing="0" w:line="240" w:lineRule="exact"/>
        <w:ind w:right="0" w:rightChars="0"/>
        <w:textAlignment w:val="auto"/>
        <w:outlineLvl w:val="9"/>
        <w:rPr>
          <w:b/>
          <w:bCs/>
          <w:sz w:val="15"/>
          <w:szCs w:val="15"/>
        </w:rPr>
      </w:pPr>
      <w:r>
        <w:rPr>
          <w:rFonts w:hint="eastAsia"/>
          <w:b/>
          <w:bCs/>
          <w:sz w:val="15"/>
          <w:szCs w:val="15"/>
        </w:rPr>
        <w:t>传输层TCP协议连接三次握手</w:t>
      </w:r>
    </w:p>
    <w:p>
      <w:pPr>
        <w:pStyle w:val="4"/>
        <w:keepNext w:val="0"/>
        <w:keepLines w:val="0"/>
        <w:pageBreakBefore w:val="0"/>
        <w:widowControl/>
        <w:numPr>
          <w:numId w:val="0"/>
        </w:numP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outlineLvl w:val="9"/>
      </w:pPr>
      <w:r>
        <w:drawing>
          <wp:inline distT="0" distB="0" distL="114300" distR="114300">
            <wp:extent cx="2249805" cy="1626235"/>
            <wp:effectExtent l="0" t="0" r="17145" b="1206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7"/>
                    <a:stretch>
                      <a:fillRect/>
                    </a:stretch>
                  </pic:blipFill>
                  <pic:spPr>
                    <a:xfrm>
                      <a:off x="0" y="0"/>
                      <a:ext cx="2249805" cy="1626235"/>
                    </a:xfrm>
                    <a:prstGeom prst="rect">
                      <a:avLst/>
                    </a:prstGeom>
                    <a:noFill/>
                    <a:ln w="9525">
                      <a:noFill/>
                    </a:ln>
                  </pic:spPr>
                </pic:pic>
              </a:graphicData>
            </a:graphic>
          </wp:inline>
        </w:drawing>
      </w:r>
    </w:p>
    <w:p>
      <w:pPr>
        <w:keepNext w:val="0"/>
        <w:keepLines w:val="0"/>
        <w:pageBreakBefore w:val="0"/>
        <w:widowControl/>
        <w:shd w:val="clear" w:color="auto" w:fill="FFFFFF"/>
        <w:kinsoku/>
        <w:wordWrap/>
        <w:overflowPunct/>
        <w:topLinePunct w:val="0"/>
        <w:autoSpaceDE/>
        <w:autoSpaceDN/>
        <w:bidi w:val="0"/>
        <w:adjustRightInd/>
        <w:snapToGrid w:val="0"/>
        <w:spacing w:line="240" w:lineRule="exact"/>
        <w:ind w:left="0" w:leftChars="0" w:right="0" w:rightChars="0" w:firstLine="0" w:firstLineChars="0"/>
        <w:jc w:val="left"/>
        <w:textAlignment w:val="auto"/>
        <w:outlineLvl w:val="9"/>
        <w:rPr>
          <w:rFonts w:ascii="Verdana" w:hAnsi="Verdana" w:cs="宋体"/>
          <w:kern w:val="0"/>
          <w:sz w:val="15"/>
          <w:szCs w:val="15"/>
        </w:rPr>
      </w:pPr>
      <w:r>
        <w:rPr>
          <w:rFonts w:ascii="Verdana" w:hAnsi="Verdana" w:cs="宋体"/>
          <w:kern w:val="0"/>
          <w:sz w:val="15"/>
          <w:szCs w:val="15"/>
        </w:rPr>
        <w:t>建立TCP连接的过程需要进行三次信息交换，通常称为“三次握手”，示意图如下：</w:t>
      </w:r>
    </w:p>
    <w:p>
      <w:pPr>
        <w:keepNext w:val="0"/>
        <w:keepLines w:val="0"/>
        <w:pageBreakBefore w:val="0"/>
        <w:widowControl/>
        <w:shd w:val="clear" w:color="auto" w:fill="FFFFFF"/>
        <w:kinsoku/>
        <w:wordWrap/>
        <w:overflowPunct/>
        <w:topLinePunct w:val="0"/>
        <w:autoSpaceDE/>
        <w:autoSpaceDN/>
        <w:bidi w:val="0"/>
        <w:adjustRightInd/>
        <w:snapToGrid/>
        <w:spacing w:line="240" w:lineRule="exact"/>
        <w:ind w:left="0" w:leftChars="0" w:right="0" w:rightChars="0" w:firstLine="0" w:firstLineChars="0"/>
        <w:jc w:val="left"/>
        <w:textAlignment w:val="auto"/>
        <w:outlineLvl w:val="9"/>
        <w:rPr>
          <w:rFonts w:ascii="Verdana" w:hAnsi="Verdana" w:cs="宋体"/>
          <w:kern w:val="0"/>
          <w:sz w:val="15"/>
          <w:szCs w:val="15"/>
        </w:rPr>
      </w:pPr>
      <w:r>
        <w:rPr>
          <w:rFonts w:ascii="Verdana" w:hAnsi="Verdana" w:cs="宋体"/>
          <w:kern w:val="0"/>
          <w:sz w:val="15"/>
          <w:szCs w:val="15"/>
        </w:rPr>
        <w:t>图中Seq代表TCP段首部中的“序号（Sequence Number）”：是TCP段所发送的数据部分第一个字节的序号。在TCP传送的数据流中，每一个字节都有一个序号。建立连接时，发送方将初始序号（Initial Sequence Number, ISN）填写到第一个发送的TCP段序号中。</w:t>
      </w:r>
    </w:p>
    <w:p>
      <w:pPr>
        <w:keepNext w:val="0"/>
        <w:keepLines w:val="0"/>
        <w:pageBreakBefore w:val="0"/>
        <w:widowControl/>
        <w:shd w:val="clear" w:color="auto" w:fill="FFFFFF"/>
        <w:kinsoku/>
        <w:wordWrap/>
        <w:overflowPunct/>
        <w:topLinePunct w:val="0"/>
        <w:autoSpaceDE/>
        <w:autoSpaceDN/>
        <w:bidi w:val="0"/>
        <w:adjustRightInd/>
        <w:snapToGrid/>
        <w:spacing w:line="240" w:lineRule="exact"/>
        <w:ind w:left="0" w:leftChars="0" w:right="0" w:rightChars="0" w:firstLine="0" w:firstLineChars="0"/>
        <w:jc w:val="left"/>
        <w:textAlignment w:val="auto"/>
        <w:outlineLvl w:val="9"/>
      </w:pPr>
      <w:r>
        <w:rPr>
          <w:rFonts w:ascii="Verdana" w:hAnsi="Verdana" w:cs="宋体"/>
          <w:kern w:val="0"/>
          <w:sz w:val="15"/>
          <w:szCs w:val="15"/>
        </w:rPr>
        <w:t>图中Ack代表TCP段首部中的“确认号”：是期望收到对方下次发送的数据的第一个字节的序号，也就是期望收到的下一个TCP段的首部中的序号，等于已经成功收到的TCP段的最后一个字节序号加1。确认号在ACK标志为1时有意义，除了主动发起连接的第一个TCP段不设置ACK标志外，其后发送的TCP段都会设置ACK标志。</w:t>
      </w:r>
    </w:p>
    <w:p>
      <w:pPr>
        <w:keepNext w:val="0"/>
        <w:keepLines w:val="0"/>
        <w:pageBreakBefore w:val="0"/>
        <w:kinsoku/>
        <w:wordWrap/>
        <w:overflowPunct/>
        <w:topLinePunct w:val="0"/>
        <w:autoSpaceDE/>
        <w:autoSpaceDN/>
        <w:bidi w:val="0"/>
        <w:adjustRightInd/>
        <w:snapToGrid/>
        <w:spacing w:line="240" w:lineRule="exact"/>
        <w:ind w:right="0" w:rightChars="0"/>
        <w:textAlignment w:val="auto"/>
        <w:outlineLvl w:val="9"/>
        <w:rPr>
          <w:sz w:val="15"/>
          <w:szCs w:val="15"/>
        </w:rPr>
      </w:pPr>
      <w:r>
        <w:rPr>
          <w:b/>
          <w:bCs/>
          <w:sz w:val="15"/>
          <w:szCs w:val="15"/>
        </w:rPr>
        <w:t>第一次握手：</w:t>
      </w:r>
      <w:r>
        <w:rPr>
          <w:sz w:val="15"/>
          <w:szCs w:val="15"/>
        </w:rPr>
        <w:t>建立连接时,客户端发送syn包(syn=j)到服务器,并进入SYN_SEND状态,等待服务器确认；</w:t>
      </w:r>
    </w:p>
    <w:p>
      <w:pPr>
        <w:keepNext w:val="0"/>
        <w:keepLines w:val="0"/>
        <w:pageBreakBefore w:val="0"/>
        <w:kinsoku/>
        <w:wordWrap/>
        <w:overflowPunct/>
        <w:topLinePunct w:val="0"/>
        <w:autoSpaceDE/>
        <w:autoSpaceDN/>
        <w:bidi w:val="0"/>
        <w:adjustRightInd/>
        <w:snapToGrid/>
        <w:spacing w:line="240" w:lineRule="exact"/>
        <w:ind w:right="0" w:rightChars="0"/>
        <w:textAlignment w:val="auto"/>
        <w:outlineLvl w:val="9"/>
        <w:rPr>
          <w:sz w:val="15"/>
          <w:szCs w:val="15"/>
        </w:rPr>
      </w:pPr>
      <w:r>
        <w:rPr>
          <w:b/>
          <w:bCs/>
          <w:sz w:val="15"/>
          <w:szCs w:val="15"/>
        </w:rPr>
        <w:t>第二次握手：</w:t>
      </w:r>
      <w:r>
        <w:rPr>
          <w:sz w:val="15"/>
          <w:szCs w:val="15"/>
        </w:rPr>
        <w:t>服务器收到syn包,必须确认客户的SYN（ack=j+1）,同时自己也发送一个SYN包（syn=k）,即SYN+ACK包,此时服务器进入</w:t>
      </w:r>
      <w:r>
        <w:rPr>
          <w:rFonts w:hint="eastAsia"/>
          <w:sz w:val="15"/>
          <w:szCs w:val="15"/>
        </w:rPr>
        <w:t>SYN_RECV</w:t>
      </w:r>
      <w:r>
        <w:rPr>
          <w:sz w:val="15"/>
          <w:szCs w:val="15"/>
        </w:rPr>
        <w:t>状态；</w:t>
      </w:r>
    </w:p>
    <w:p>
      <w:pPr>
        <w:keepNext w:val="0"/>
        <w:keepLines w:val="0"/>
        <w:pageBreakBefore w:val="0"/>
        <w:kinsoku/>
        <w:wordWrap/>
        <w:overflowPunct/>
        <w:topLinePunct w:val="0"/>
        <w:autoSpaceDE/>
        <w:autoSpaceDN/>
        <w:bidi w:val="0"/>
        <w:adjustRightInd/>
        <w:snapToGrid/>
        <w:spacing w:line="240" w:lineRule="exact"/>
        <w:ind w:right="0" w:rightChars="0"/>
        <w:textAlignment w:val="auto"/>
        <w:outlineLvl w:val="9"/>
        <w:rPr>
          <w:sz w:val="15"/>
          <w:szCs w:val="15"/>
        </w:rPr>
      </w:pPr>
      <w:r>
        <w:rPr>
          <w:b/>
          <w:bCs/>
          <w:sz w:val="15"/>
          <w:szCs w:val="15"/>
        </w:rPr>
        <w:t>第三次握手：</w:t>
      </w:r>
      <w:r>
        <w:rPr>
          <w:sz w:val="15"/>
          <w:szCs w:val="15"/>
        </w:rPr>
        <w:t>客户端收到服务器的SYN＋ACK包,向服务器发送确认包ACK(ack=k+1),此包发送完毕,客户端和服务器进入ESTABLISHED状态,完成三次握手</w:t>
      </w:r>
      <w:r>
        <w:rPr>
          <w:rFonts w:hint="eastAsia"/>
          <w:sz w:val="15"/>
          <w:szCs w:val="15"/>
        </w:rPr>
        <w:t>。</w:t>
      </w:r>
    </w:p>
    <w:p>
      <w:pPr>
        <w:pStyle w:val="9"/>
        <w:keepNext w:val="0"/>
        <w:keepLines w:val="0"/>
        <w:pageBreakBefore w:val="0"/>
        <w:numPr>
          <w:ilvl w:val="0"/>
          <w:numId w:val="9"/>
        </w:numPr>
        <w:kinsoku/>
        <w:wordWrap/>
        <w:overflowPunct/>
        <w:topLinePunct w:val="0"/>
        <w:autoSpaceDE/>
        <w:autoSpaceDN/>
        <w:bidi w:val="0"/>
        <w:adjustRightInd/>
        <w:snapToGrid/>
        <w:spacing w:line="240" w:lineRule="exact"/>
        <w:ind w:right="0" w:rightChars="0" w:firstLineChars="0"/>
        <w:textAlignment w:val="auto"/>
        <w:outlineLvl w:val="9"/>
        <w:rPr>
          <w:b/>
          <w:bCs/>
          <w:sz w:val="15"/>
          <w:szCs w:val="15"/>
        </w:rPr>
      </w:pPr>
      <w:r>
        <w:rPr>
          <w:rFonts w:hint="eastAsia"/>
          <w:b/>
          <w:bCs/>
          <w:sz w:val="15"/>
          <w:szCs w:val="15"/>
        </w:rPr>
        <w:t>释放四次握手</w:t>
      </w:r>
    </w:p>
    <w:p>
      <w:pPr>
        <w:keepNext w:val="0"/>
        <w:keepLines w:val="0"/>
        <w:pageBreakBefore w:val="0"/>
        <w:kinsoku/>
        <w:wordWrap/>
        <w:overflowPunct/>
        <w:topLinePunct w:val="0"/>
        <w:autoSpaceDE/>
        <w:autoSpaceDN/>
        <w:bidi w:val="0"/>
        <w:adjustRightInd/>
        <w:snapToGrid/>
        <w:spacing w:line="240" w:lineRule="exact"/>
        <w:ind w:right="0" w:rightChars="0"/>
        <w:textAlignment w:val="auto"/>
        <w:outlineLvl w:val="9"/>
        <w:rPr>
          <w:sz w:val="15"/>
          <w:szCs w:val="15"/>
        </w:rPr>
      </w:pPr>
      <w:r>
        <w:rPr>
          <w:rFonts w:hint="eastAsia"/>
          <w:sz w:val="15"/>
          <w:szCs w:val="15"/>
        </w:rPr>
        <w:t>1）关闭客户端到服务器的连接：首先客户端A发送一个FIN，用来关闭客户到服务器的数据传送，然后等待服务器的确认。其中终止标志位FIN=1，序列号seq=u。 2） 服务器收到这个FIN，它发回一个ACK，确认号ack为收到的序号加1。3） 关闭服务器到客户端的连接：也是发送一个FIN给客户端。 4） 客户段收到FIN后，并发回一个ACK报文确认，并将确认序号seq设置为收到序号加1。</w:t>
      </w:r>
    </w:p>
    <w:p>
      <w:pPr>
        <w:keepNext w:val="0"/>
        <w:keepLines w:val="0"/>
        <w:pageBreakBefore w:val="0"/>
        <w:kinsoku/>
        <w:wordWrap/>
        <w:overflowPunct/>
        <w:topLinePunct w:val="0"/>
        <w:autoSpaceDE/>
        <w:autoSpaceDN/>
        <w:bidi w:val="0"/>
        <w:adjustRightInd/>
        <w:snapToGrid/>
        <w:spacing w:line="240" w:lineRule="exact"/>
        <w:ind w:right="0" w:rightChars="0"/>
        <w:textAlignment w:val="auto"/>
        <w:outlineLvl w:val="9"/>
        <w:rPr>
          <w:b w:val="0"/>
          <w:bCs w:val="0"/>
          <w:sz w:val="15"/>
          <w:szCs w:val="15"/>
        </w:rPr>
      </w:pPr>
      <w:r>
        <w:rPr>
          <w:rFonts w:hint="eastAsia"/>
          <w:b w:val="0"/>
          <w:bCs w:val="0"/>
          <w:sz w:val="15"/>
          <w:szCs w:val="15"/>
        </w:rPr>
        <w:t>     首先进行关闭的一方将执行主动关闭，而另一方执行被动关闭。</w:t>
      </w:r>
    </w:p>
    <w:p>
      <w:pPr>
        <w:keepNext w:val="0"/>
        <w:keepLines w:val="0"/>
        <w:pageBreakBefore w:val="0"/>
        <w:widowControl w:val="0"/>
        <w:kinsoku/>
        <w:wordWrap/>
        <w:overflowPunct/>
        <w:topLinePunct w:val="0"/>
        <w:autoSpaceDE/>
        <w:autoSpaceDN/>
        <w:bidi w:val="0"/>
        <w:adjustRightInd/>
        <w:snapToGrid/>
        <w:spacing w:line="240" w:lineRule="exact"/>
        <w:ind w:left="1260" w:leftChars="600" w:right="0" w:rightChars="0" w:firstLine="151" w:firstLineChars="100"/>
        <w:jc w:val="left"/>
        <w:textAlignment w:val="auto"/>
        <w:outlineLvl w:val="9"/>
        <w:rPr>
          <w:rFonts w:ascii="宋体" w:hAnsi="宋体"/>
          <w:b/>
          <w:color w:val="000000"/>
          <w:sz w:val="15"/>
          <w:szCs w:val="15"/>
        </w:rPr>
      </w:pPr>
      <w:r>
        <w:rPr>
          <w:rFonts w:ascii="宋体" w:hAnsi="宋体"/>
          <w:b/>
          <w:color w:val="000000"/>
          <w:sz w:val="15"/>
          <w:szCs w:val="15"/>
        </w:rPr>
        <w:t>TCP</w:t>
      </w:r>
      <w:r>
        <w:rPr>
          <w:rFonts w:hint="eastAsia" w:ascii="宋体" w:hAnsi="宋体"/>
          <w:b/>
          <w:color w:val="000000"/>
          <w:sz w:val="15"/>
          <w:szCs w:val="15"/>
        </w:rPr>
        <w:tab/>
      </w:r>
      <w:r>
        <w:rPr>
          <w:rFonts w:hint="eastAsia" w:ascii="宋体" w:hAnsi="宋体"/>
          <w:b/>
          <w:color w:val="000000"/>
          <w:sz w:val="15"/>
          <w:szCs w:val="15"/>
        </w:rPr>
        <w:tab/>
      </w:r>
      <w:r>
        <w:rPr>
          <w:rFonts w:hint="eastAsia" w:ascii="宋体" w:hAnsi="宋体"/>
          <w:b/>
          <w:color w:val="000000"/>
          <w:sz w:val="15"/>
          <w:szCs w:val="15"/>
        </w:rPr>
        <w:tab/>
      </w:r>
      <w:r>
        <w:rPr>
          <w:rFonts w:hint="eastAsia" w:ascii="宋体" w:hAnsi="宋体"/>
          <w:b/>
          <w:color w:val="000000"/>
          <w:sz w:val="15"/>
          <w:szCs w:val="15"/>
        </w:rPr>
        <w:tab/>
      </w:r>
      <w:r>
        <w:rPr>
          <w:rFonts w:hint="eastAsia" w:ascii="宋体" w:hAnsi="宋体"/>
          <w:b/>
          <w:color w:val="000000"/>
          <w:sz w:val="15"/>
          <w:szCs w:val="15"/>
        </w:rPr>
        <w:t xml:space="preserve">  </w:t>
      </w:r>
      <w:r>
        <w:rPr>
          <w:rFonts w:ascii="宋体" w:hAnsi="宋体"/>
          <w:b/>
          <w:color w:val="000000"/>
          <w:sz w:val="15"/>
          <w:szCs w:val="15"/>
        </w:rPr>
        <w:t xml:space="preserve"> UDP </w:t>
      </w:r>
    </w:p>
    <w:p>
      <w:pPr>
        <w:keepNext w:val="0"/>
        <w:keepLines w:val="0"/>
        <w:pageBreakBefore w:val="0"/>
        <w:widowControl w:val="0"/>
        <w:kinsoku/>
        <w:wordWrap/>
        <w:overflowPunct/>
        <w:topLinePunct w:val="0"/>
        <w:autoSpaceDE/>
        <w:autoSpaceDN/>
        <w:bidi w:val="0"/>
        <w:adjustRightInd/>
        <w:snapToGrid/>
        <w:spacing w:line="240" w:lineRule="exact"/>
        <w:ind w:right="0" w:rightChars="0"/>
        <w:jc w:val="left"/>
        <w:textAlignment w:val="auto"/>
        <w:outlineLvl w:val="9"/>
        <w:rPr>
          <w:rFonts w:ascii="宋体" w:hAnsi="宋体"/>
          <w:color w:val="000000"/>
          <w:sz w:val="15"/>
          <w:szCs w:val="15"/>
        </w:rPr>
      </w:pPr>
      <w:r>
        <w:rPr>
          <w:rFonts w:hint="eastAsia" w:ascii="宋体" w:hAnsi="宋体"/>
          <w:color w:val="000000"/>
          <w:sz w:val="15"/>
          <w:szCs w:val="15"/>
        </w:rPr>
        <w:t xml:space="preserve">是否连接  </w:t>
      </w:r>
      <w:r>
        <w:rPr>
          <w:rFonts w:hint="eastAsia" w:ascii="宋体" w:hAnsi="宋体"/>
          <w:color w:val="000000"/>
          <w:sz w:val="15"/>
          <w:szCs w:val="15"/>
        </w:rPr>
        <w:tab/>
      </w:r>
      <w:r>
        <w:rPr>
          <w:rFonts w:hint="eastAsia" w:ascii="宋体" w:hAnsi="宋体"/>
          <w:color w:val="000000"/>
          <w:sz w:val="15"/>
          <w:szCs w:val="15"/>
        </w:rPr>
        <w:t xml:space="preserve"> 面向连接 </w:t>
      </w:r>
      <w:r>
        <w:rPr>
          <w:rFonts w:hint="eastAsia" w:ascii="宋体" w:hAnsi="宋体"/>
          <w:color w:val="000000"/>
          <w:sz w:val="15"/>
          <w:szCs w:val="15"/>
        </w:rPr>
        <w:tab/>
      </w:r>
      <w:r>
        <w:rPr>
          <w:rFonts w:hint="eastAsia" w:ascii="宋体" w:hAnsi="宋体"/>
          <w:color w:val="000000"/>
          <w:sz w:val="15"/>
          <w:szCs w:val="15"/>
        </w:rPr>
        <w:tab/>
      </w:r>
      <w:r>
        <w:rPr>
          <w:rFonts w:hint="eastAsia" w:ascii="宋体" w:hAnsi="宋体"/>
          <w:color w:val="000000"/>
          <w:sz w:val="15"/>
          <w:szCs w:val="15"/>
        </w:rPr>
        <w:tab/>
      </w:r>
      <w:r>
        <w:rPr>
          <w:rFonts w:hint="eastAsia" w:ascii="宋体" w:hAnsi="宋体"/>
          <w:color w:val="000000"/>
          <w:sz w:val="15"/>
          <w:szCs w:val="15"/>
        </w:rPr>
        <w:t xml:space="preserve">面向非连接 </w:t>
      </w:r>
    </w:p>
    <w:p>
      <w:pPr>
        <w:keepNext w:val="0"/>
        <w:keepLines w:val="0"/>
        <w:pageBreakBefore w:val="0"/>
        <w:widowControl w:val="0"/>
        <w:kinsoku/>
        <w:wordWrap/>
        <w:overflowPunct/>
        <w:topLinePunct w:val="0"/>
        <w:autoSpaceDE/>
        <w:autoSpaceDN/>
        <w:bidi w:val="0"/>
        <w:adjustRightInd/>
        <w:snapToGrid/>
        <w:spacing w:line="240" w:lineRule="exact"/>
        <w:ind w:right="0" w:rightChars="0"/>
        <w:jc w:val="left"/>
        <w:textAlignment w:val="auto"/>
        <w:outlineLvl w:val="9"/>
        <w:rPr>
          <w:rFonts w:ascii="宋体" w:hAnsi="宋体"/>
          <w:color w:val="000000"/>
          <w:sz w:val="15"/>
          <w:szCs w:val="15"/>
        </w:rPr>
      </w:pPr>
      <w:r>
        <w:rPr>
          <w:rFonts w:hint="eastAsia" w:ascii="宋体" w:hAnsi="宋体"/>
          <w:color w:val="000000"/>
          <w:sz w:val="15"/>
          <w:szCs w:val="15"/>
        </w:rPr>
        <w:t xml:space="preserve">传输可靠性 </w:t>
      </w:r>
      <w:r>
        <w:rPr>
          <w:rFonts w:hint="eastAsia" w:ascii="宋体" w:hAnsi="宋体"/>
          <w:color w:val="000000"/>
          <w:sz w:val="15"/>
          <w:szCs w:val="15"/>
        </w:rPr>
        <w:tab/>
      </w:r>
      <w:r>
        <w:rPr>
          <w:rFonts w:hint="eastAsia" w:ascii="宋体" w:hAnsi="宋体"/>
          <w:color w:val="000000"/>
          <w:sz w:val="15"/>
          <w:szCs w:val="15"/>
        </w:rPr>
        <w:t xml:space="preserve">  可靠</w:t>
      </w:r>
      <w:r>
        <w:rPr>
          <w:rFonts w:hint="eastAsia" w:ascii="宋体" w:hAnsi="宋体"/>
          <w:color w:val="000000"/>
          <w:sz w:val="15"/>
          <w:szCs w:val="15"/>
        </w:rPr>
        <w:tab/>
      </w:r>
      <w:r>
        <w:rPr>
          <w:rFonts w:hint="eastAsia" w:ascii="宋体" w:hAnsi="宋体"/>
          <w:color w:val="000000"/>
          <w:sz w:val="15"/>
          <w:szCs w:val="15"/>
        </w:rPr>
        <w:tab/>
      </w:r>
      <w:r>
        <w:rPr>
          <w:rFonts w:hint="eastAsia" w:ascii="宋体" w:hAnsi="宋体"/>
          <w:color w:val="000000"/>
          <w:sz w:val="15"/>
          <w:szCs w:val="15"/>
        </w:rPr>
        <w:tab/>
      </w:r>
      <w:r>
        <w:rPr>
          <w:rFonts w:hint="eastAsia" w:ascii="宋体" w:hAnsi="宋体"/>
          <w:color w:val="000000"/>
          <w:sz w:val="15"/>
          <w:szCs w:val="15"/>
        </w:rPr>
        <w:tab/>
      </w:r>
      <w:r>
        <w:rPr>
          <w:rFonts w:hint="eastAsia" w:ascii="宋体" w:hAnsi="宋体"/>
          <w:color w:val="000000"/>
          <w:sz w:val="15"/>
          <w:szCs w:val="15"/>
        </w:rPr>
        <w:t xml:space="preserve"> 不可靠 </w:t>
      </w:r>
    </w:p>
    <w:p>
      <w:pPr>
        <w:keepNext w:val="0"/>
        <w:keepLines w:val="0"/>
        <w:pageBreakBefore w:val="0"/>
        <w:widowControl w:val="0"/>
        <w:kinsoku/>
        <w:wordWrap/>
        <w:overflowPunct/>
        <w:topLinePunct w:val="0"/>
        <w:autoSpaceDE/>
        <w:autoSpaceDN/>
        <w:bidi w:val="0"/>
        <w:adjustRightInd/>
        <w:snapToGrid/>
        <w:spacing w:line="240" w:lineRule="exact"/>
        <w:ind w:right="0" w:rightChars="0"/>
        <w:jc w:val="left"/>
        <w:textAlignment w:val="auto"/>
        <w:outlineLvl w:val="9"/>
        <w:rPr>
          <w:rFonts w:ascii="宋体" w:hAnsi="宋体"/>
          <w:color w:val="000000"/>
          <w:sz w:val="15"/>
          <w:szCs w:val="15"/>
        </w:rPr>
      </w:pPr>
      <w:r>
        <w:rPr>
          <w:rFonts w:hint="eastAsia" w:ascii="宋体" w:hAnsi="宋体"/>
          <w:color w:val="000000"/>
          <w:sz w:val="15"/>
          <w:szCs w:val="15"/>
        </w:rPr>
        <w:t>应用场合</w:t>
      </w:r>
      <w:r>
        <w:rPr>
          <w:rFonts w:hint="eastAsia" w:ascii="宋体" w:hAnsi="宋体"/>
          <w:color w:val="000000"/>
          <w:sz w:val="15"/>
          <w:szCs w:val="15"/>
        </w:rPr>
        <w:tab/>
      </w:r>
      <w:r>
        <w:rPr>
          <w:rFonts w:hint="eastAsia" w:ascii="宋体" w:hAnsi="宋体"/>
          <w:color w:val="000000"/>
          <w:sz w:val="15"/>
          <w:szCs w:val="15"/>
        </w:rPr>
        <w:t xml:space="preserve"> </w:t>
      </w:r>
      <w:r>
        <w:rPr>
          <w:rFonts w:hint="eastAsia" w:ascii="宋体" w:hAnsi="宋体"/>
          <w:color w:val="000000"/>
          <w:sz w:val="15"/>
          <w:szCs w:val="15"/>
        </w:rPr>
        <w:tab/>
      </w:r>
      <w:r>
        <w:rPr>
          <w:rFonts w:hint="eastAsia" w:ascii="宋体" w:hAnsi="宋体"/>
          <w:color w:val="000000"/>
          <w:sz w:val="15"/>
          <w:szCs w:val="15"/>
        </w:rPr>
        <w:t xml:space="preserve">传输大量数据  </w:t>
      </w:r>
      <w:r>
        <w:rPr>
          <w:rFonts w:hint="eastAsia" w:ascii="宋体" w:hAnsi="宋体"/>
          <w:color w:val="000000"/>
          <w:sz w:val="15"/>
          <w:szCs w:val="15"/>
        </w:rPr>
        <w:tab/>
      </w:r>
      <w:r>
        <w:rPr>
          <w:rFonts w:hint="eastAsia" w:ascii="宋体" w:hAnsi="宋体"/>
          <w:color w:val="000000"/>
          <w:sz w:val="15"/>
          <w:szCs w:val="15"/>
        </w:rPr>
        <w:t xml:space="preserve">  </w:t>
      </w:r>
      <w:r>
        <w:rPr>
          <w:rFonts w:hint="eastAsia" w:ascii="宋体" w:hAnsi="宋体"/>
          <w:color w:val="000000"/>
          <w:sz w:val="15"/>
          <w:szCs w:val="15"/>
        </w:rPr>
        <w:tab/>
      </w:r>
      <w:r>
        <w:rPr>
          <w:rFonts w:hint="eastAsia" w:ascii="宋体" w:hAnsi="宋体"/>
          <w:color w:val="000000"/>
          <w:sz w:val="15"/>
          <w:szCs w:val="15"/>
        </w:rPr>
        <w:t xml:space="preserve">少量数据 </w:t>
      </w:r>
    </w:p>
    <w:p>
      <w:pPr>
        <w:keepNext w:val="0"/>
        <w:keepLines w:val="0"/>
        <w:pageBreakBefore w:val="0"/>
        <w:widowControl w:val="0"/>
        <w:kinsoku/>
        <w:wordWrap/>
        <w:overflowPunct/>
        <w:topLinePunct w:val="0"/>
        <w:autoSpaceDE/>
        <w:autoSpaceDN/>
        <w:bidi w:val="0"/>
        <w:adjustRightInd/>
        <w:snapToGrid/>
        <w:spacing w:line="240" w:lineRule="exact"/>
        <w:ind w:right="0" w:rightChars="0"/>
        <w:jc w:val="left"/>
        <w:textAlignment w:val="auto"/>
        <w:outlineLvl w:val="9"/>
        <w:rPr>
          <w:rFonts w:ascii="宋体" w:hAnsi="宋体"/>
          <w:color w:val="000000"/>
          <w:sz w:val="15"/>
          <w:szCs w:val="15"/>
        </w:rPr>
      </w:pPr>
      <w:r>
        <w:rPr>
          <w:rFonts w:hint="eastAsia" w:ascii="宋体" w:hAnsi="宋体"/>
          <w:color w:val="000000"/>
          <w:sz w:val="15"/>
          <w:szCs w:val="15"/>
        </w:rPr>
        <w:t xml:space="preserve">速度 </w:t>
      </w:r>
      <w:r>
        <w:rPr>
          <w:rFonts w:hint="eastAsia" w:ascii="宋体" w:hAnsi="宋体"/>
          <w:color w:val="000000"/>
          <w:sz w:val="15"/>
          <w:szCs w:val="15"/>
        </w:rPr>
        <w:tab/>
      </w:r>
      <w:r>
        <w:rPr>
          <w:rFonts w:hint="eastAsia" w:ascii="宋体" w:hAnsi="宋体"/>
          <w:color w:val="000000"/>
          <w:sz w:val="15"/>
          <w:szCs w:val="15"/>
        </w:rPr>
        <w:tab/>
      </w:r>
      <w:r>
        <w:rPr>
          <w:rFonts w:hint="eastAsia" w:ascii="宋体" w:hAnsi="宋体"/>
          <w:color w:val="000000"/>
          <w:sz w:val="15"/>
          <w:szCs w:val="15"/>
        </w:rPr>
        <w:tab/>
      </w:r>
      <w:r>
        <w:rPr>
          <w:rFonts w:hint="eastAsia" w:ascii="宋体" w:hAnsi="宋体"/>
          <w:color w:val="000000"/>
          <w:sz w:val="15"/>
          <w:szCs w:val="15"/>
        </w:rPr>
        <w:t>慢                  快</w:t>
      </w:r>
    </w:p>
    <w:p>
      <w:pPr>
        <w:pStyle w:val="9"/>
        <w:keepNext w:val="0"/>
        <w:keepLines w:val="0"/>
        <w:pageBreakBefore w:val="0"/>
        <w:widowControl w:val="0"/>
        <w:numPr>
          <w:ilvl w:val="0"/>
          <w:numId w:val="1"/>
        </w:numPr>
        <w:kinsoku/>
        <w:wordWrap/>
        <w:overflowPunct/>
        <w:topLinePunct w:val="0"/>
        <w:autoSpaceDE/>
        <w:autoSpaceDN/>
        <w:bidi w:val="0"/>
        <w:adjustRightInd/>
        <w:snapToGrid/>
        <w:spacing w:line="240" w:lineRule="exact"/>
        <w:ind w:right="0" w:rightChars="0" w:firstLineChars="0"/>
        <w:jc w:val="center"/>
        <w:textAlignment w:val="auto"/>
        <w:outlineLvl w:val="9"/>
        <w:rPr>
          <w:b/>
          <w:bCs/>
          <w:sz w:val="15"/>
          <w:szCs w:val="15"/>
        </w:rPr>
      </w:pPr>
      <w:r>
        <w:rPr>
          <w:rFonts w:hint="eastAsia"/>
          <w:b/>
          <w:bCs/>
          <w:sz w:val="15"/>
          <w:szCs w:val="15"/>
        </w:rPr>
        <w:t>应用层</w:t>
      </w:r>
    </w:p>
    <w:p>
      <w:pPr>
        <w:pStyle w:val="9"/>
        <w:keepNext w:val="0"/>
        <w:keepLines w:val="0"/>
        <w:pageBreakBefore w:val="0"/>
        <w:widowControl w:val="0"/>
        <w:numPr>
          <w:numId w:val="0"/>
        </w:numPr>
        <w:kinsoku/>
        <w:wordWrap/>
        <w:overflowPunct/>
        <w:topLinePunct w:val="0"/>
        <w:autoSpaceDE/>
        <w:autoSpaceDN/>
        <w:bidi w:val="0"/>
        <w:adjustRightInd/>
        <w:snapToGrid/>
        <w:spacing w:line="240" w:lineRule="exact"/>
        <w:ind w:right="0" w:rightChars="0"/>
        <w:textAlignment w:val="auto"/>
        <w:outlineLvl w:val="9"/>
        <w:rPr>
          <w:b/>
          <w:bCs/>
          <w:sz w:val="15"/>
          <w:szCs w:val="15"/>
        </w:rPr>
      </w:pPr>
      <w:r>
        <w:rPr>
          <w:rFonts w:hint="eastAsia"/>
          <w:b/>
          <w:bCs/>
          <w:sz w:val="15"/>
          <w:szCs w:val="15"/>
        </w:rPr>
        <w:t>www上网过程</w:t>
      </w:r>
      <w:r>
        <w:rPr>
          <w:rFonts w:hint="eastAsia"/>
          <w:b/>
          <w:bCs/>
          <w:sz w:val="15"/>
          <w:szCs w:val="15"/>
          <w:lang w:eastAsia="zh-CN"/>
        </w:rPr>
        <w:t>：</w:t>
      </w:r>
    </w:p>
    <w:p>
      <w:pPr>
        <w:keepNext w:val="0"/>
        <w:keepLines w:val="0"/>
        <w:pageBreakBefore w:val="0"/>
        <w:widowControl w:val="0"/>
        <w:kinsoku/>
        <w:wordWrap/>
        <w:overflowPunct/>
        <w:topLinePunct w:val="0"/>
        <w:autoSpaceDE/>
        <w:autoSpaceDN/>
        <w:bidi w:val="0"/>
        <w:adjustRightInd/>
        <w:snapToGrid/>
        <w:spacing w:line="240" w:lineRule="exact"/>
        <w:ind w:right="0" w:rightChars="0" w:firstLine="300" w:firstLineChars="200"/>
        <w:textAlignment w:val="auto"/>
        <w:outlineLvl w:val="9"/>
        <w:rPr>
          <w:sz w:val="15"/>
          <w:szCs w:val="15"/>
        </w:rPr>
      </w:pPr>
      <w:r>
        <w:rPr>
          <w:rFonts w:hint="eastAsia"/>
          <w:bCs/>
          <w:sz w:val="15"/>
          <w:szCs w:val="15"/>
        </w:rPr>
        <w:t>客户端工作过程： 假如有用户要访问</w:t>
      </w:r>
      <w:r>
        <w:rPr>
          <w:bCs/>
          <w:sz w:val="15"/>
          <w:szCs w:val="15"/>
        </w:rPr>
        <w:t>http://www.ietf.org/rfc.html</w:t>
      </w:r>
      <w:r>
        <w:rPr>
          <w:rFonts w:hint="eastAsia"/>
          <w:bCs/>
          <w:sz w:val="15"/>
          <w:szCs w:val="15"/>
        </w:rPr>
        <w:t>，则浏览器的工作过程如下：</w:t>
      </w:r>
      <w:r>
        <w:rPr>
          <w:bCs/>
          <w:sz w:val="15"/>
          <w:szCs w:val="15"/>
        </w:rPr>
        <w:t xml:space="preserve">(1) </w:t>
      </w:r>
      <w:r>
        <w:rPr>
          <w:rFonts w:hint="eastAsia"/>
          <w:bCs/>
          <w:sz w:val="15"/>
          <w:szCs w:val="15"/>
        </w:rPr>
        <w:t>浏览器确定</w:t>
      </w:r>
      <w:r>
        <w:rPr>
          <w:bCs/>
          <w:sz w:val="15"/>
          <w:szCs w:val="15"/>
        </w:rPr>
        <w:t>URL</w:t>
      </w:r>
      <w:r>
        <w:rPr>
          <w:rFonts w:hint="eastAsia"/>
          <w:bCs/>
          <w:sz w:val="15"/>
          <w:szCs w:val="15"/>
        </w:rPr>
        <w:t>。</w:t>
      </w:r>
      <w:r>
        <w:rPr>
          <w:bCs/>
          <w:sz w:val="15"/>
          <w:szCs w:val="15"/>
        </w:rPr>
        <w:t xml:space="preserve">(2) </w:t>
      </w:r>
      <w:r>
        <w:rPr>
          <w:rFonts w:hint="eastAsia"/>
          <w:bCs/>
          <w:sz w:val="15"/>
          <w:szCs w:val="15"/>
        </w:rPr>
        <w:t>浏览器向</w:t>
      </w:r>
      <w:r>
        <w:rPr>
          <w:bCs/>
          <w:sz w:val="15"/>
          <w:szCs w:val="15"/>
        </w:rPr>
        <w:t>DNS</w:t>
      </w:r>
      <w:r>
        <w:rPr>
          <w:rFonts w:hint="eastAsia"/>
          <w:bCs/>
          <w:sz w:val="15"/>
          <w:szCs w:val="15"/>
        </w:rPr>
        <w:t>询问</w:t>
      </w:r>
      <w:r>
        <w:rPr>
          <w:bCs/>
          <w:sz w:val="15"/>
          <w:szCs w:val="15"/>
        </w:rPr>
        <w:t>web</w:t>
      </w:r>
      <w:r>
        <w:rPr>
          <w:rFonts w:hint="eastAsia"/>
          <w:bCs/>
          <w:sz w:val="15"/>
          <w:szCs w:val="15"/>
        </w:rPr>
        <w:t>服务器</w:t>
      </w:r>
      <w:r>
        <w:rPr>
          <w:bCs/>
          <w:sz w:val="15"/>
          <w:szCs w:val="15"/>
        </w:rPr>
        <w:t>www.ietf.org</w:t>
      </w:r>
      <w:r>
        <w:rPr>
          <w:rFonts w:hint="eastAsia"/>
          <w:bCs/>
          <w:sz w:val="15"/>
          <w:szCs w:val="15"/>
        </w:rPr>
        <w:t>的</w:t>
      </w:r>
      <w:r>
        <w:rPr>
          <w:bCs/>
          <w:sz w:val="15"/>
          <w:szCs w:val="15"/>
        </w:rPr>
        <w:t xml:space="preserve">IP </w:t>
      </w:r>
      <w:r>
        <w:rPr>
          <w:rFonts w:hint="eastAsia"/>
          <w:bCs/>
          <w:sz w:val="15"/>
          <w:szCs w:val="15"/>
        </w:rPr>
        <w:t>地址。</w:t>
      </w:r>
      <w:r>
        <w:rPr>
          <w:bCs/>
          <w:sz w:val="15"/>
          <w:szCs w:val="15"/>
        </w:rPr>
        <w:t>(3)</w:t>
      </w:r>
      <w:r>
        <w:rPr>
          <w:rFonts w:hint="eastAsia" w:ascii="黑体" w:hAnsi="黑体" w:eastAsia="黑体" w:cstheme="minorBidi"/>
          <w:color w:val="000000" w:themeColor="text1"/>
          <w:kern w:val="24"/>
          <w:sz w:val="15"/>
          <w:szCs w:val="15"/>
          <w14:textFill>
            <w14:solidFill>
              <w14:schemeClr w14:val="tx1"/>
            </w14:solidFill>
          </w14:textFill>
        </w:rPr>
        <w:t xml:space="preserve"> </w:t>
      </w:r>
      <w:r>
        <w:rPr>
          <w:rFonts w:hint="eastAsia"/>
          <w:bCs/>
          <w:sz w:val="15"/>
          <w:szCs w:val="15"/>
        </w:rPr>
        <w:t>域名系统 DNS 解析出IP 地址</w:t>
      </w:r>
      <w:r>
        <w:rPr>
          <w:bCs/>
          <w:sz w:val="15"/>
          <w:szCs w:val="15"/>
        </w:rPr>
        <w:t xml:space="preserve">(4) </w:t>
      </w:r>
      <w:r>
        <w:rPr>
          <w:rFonts w:hint="eastAsia"/>
          <w:bCs/>
          <w:sz w:val="15"/>
          <w:szCs w:val="15"/>
        </w:rPr>
        <w:t>浏览器和服务器建立</w:t>
      </w:r>
      <w:r>
        <w:rPr>
          <w:bCs/>
          <w:sz w:val="15"/>
          <w:szCs w:val="15"/>
        </w:rPr>
        <w:t xml:space="preserve">TCP </w:t>
      </w:r>
      <w:r>
        <w:rPr>
          <w:rFonts w:hint="eastAsia"/>
          <w:bCs/>
          <w:sz w:val="15"/>
          <w:szCs w:val="15"/>
        </w:rPr>
        <w:t>连接。</w:t>
      </w:r>
      <w:r>
        <w:rPr>
          <w:bCs/>
          <w:sz w:val="15"/>
          <w:szCs w:val="15"/>
        </w:rPr>
        <w:t xml:space="preserve">(5) </w:t>
      </w:r>
      <w:r>
        <w:rPr>
          <w:rFonts w:hint="eastAsia"/>
          <w:bCs/>
          <w:sz w:val="15"/>
          <w:szCs w:val="15"/>
        </w:rPr>
        <w:t>浏览器执行</w:t>
      </w:r>
      <w:r>
        <w:rPr>
          <w:bCs/>
          <w:sz w:val="15"/>
          <w:szCs w:val="15"/>
        </w:rPr>
        <w:t xml:space="preserve">HTTP </w:t>
      </w:r>
      <w:r>
        <w:rPr>
          <w:rFonts w:hint="eastAsia"/>
          <w:bCs/>
          <w:sz w:val="15"/>
          <w:szCs w:val="15"/>
        </w:rPr>
        <w:t>协议，发送</w:t>
      </w:r>
      <w:r>
        <w:rPr>
          <w:bCs/>
          <w:sz w:val="15"/>
          <w:szCs w:val="15"/>
        </w:rPr>
        <w:t xml:space="preserve">GET /rfc.html </w:t>
      </w:r>
      <w:r>
        <w:rPr>
          <w:rFonts w:hint="eastAsia"/>
          <w:bCs/>
          <w:sz w:val="15"/>
          <w:szCs w:val="15"/>
        </w:rPr>
        <w:t>命令，请求读取该文件。</w:t>
      </w:r>
      <w:r>
        <w:rPr>
          <w:bCs/>
          <w:sz w:val="15"/>
          <w:szCs w:val="15"/>
        </w:rPr>
        <w:t xml:space="preserve">(6) www.ietf.org </w:t>
      </w:r>
      <w:r>
        <w:rPr>
          <w:rFonts w:hint="eastAsia"/>
          <w:bCs/>
          <w:sz w:val="15"/>
          <w:szCs w:val="15"/>
        </w:rPr>
        <w:t>服务器返回</w:t>
      </w:r>
      <w:r>
        <w:rPr>
          <w:bCs/>
          <w:sz w:val="15"/>
          <w:szCs w:val="15"/>
        </w:rPr>
        <w:t>/rfc.html</w:t>
      </w:r>
      <w:r>
        <w:rPr>
          <w:rFonts w:hint="eastAsia"/>
          <w:bCs/>
          <w:sz w:val="15"/>
          <w:szCs w:val="15"/>
        </w:rPr>
        <w:t>文件到客户端。</w:t>
      </w:r>
      <w:r>
        <w:rPr>
          <w:bCs/>
          <w:sz w:val="15"/>
          <w:szCs w:val="15"/>
        </w:rPr>
        <w:t xml:space="preserve">(7) </w:t>
      </w:r>
      <w:r>
        <w:rPr>
          <w:rFonts w:hint="eastAsia"/>
          <w:bCs/>
          <w:sz w:val="15"/>
          <w:szCs w:val="15"/>
        </w:rPr>
        <w:t>释放</w:t>
      </w:r>
      <w:r>
        <w:rPr>
          <w:bCs/>
          <w:sz w:val="15"/>
          <w:szCs w:val="15"/>
        </w:rPr>
        <w:t xml:space="preserve">TCP </w:t>
      </w:r>
      <w:r>
        <w:rPr>
          <w:rFonts w:hint="eastAsia"/>
          <w:bCs/>
          <w:sz w:val="15"/>
          <w:szCs w:val="15"/>
        </w:rPr>
        <w:t>连接。</w:t>
      </w:r>
    </w:p>
    <w:p>
      <w:pPr>
        <w:keepNext w:val="0"/>
        <w:keepLines w:val="0"/>
        <w:pageBreakBefore w:val="0"/>
        <w:widowControl w:val="0"/>
        <w:kinsoku/>
        <w:wordWrap/>
        <w:overflowPunct/>
        <w:topLinePunct w:val="0"/>
        <w:autoSpaceDE/>
        <w:autoSpaceDN/>
        <w:bidi w:val="0"/>
        <w:adjustRightInd/>
        <w:snapToGrid/>
        <w:spacing w:line="240" w:lineRule="exact"/>
        <w:ind w:right="0" w:rightChars="0"/>
        <w:textAlignment w:val="auto"/>
        <w:outlineLvl w:val="9"/>
        <w:rPr>
          <w:bCs/>
          <w:sz w:val="15"/>
          <w:szCs w:val="15"/>
        </w:rPr>
      </w:pPr>
      <w:r>
        <w:rPr>
          <w:bCs/>
          <w:sz w:val="15"/>
          <w:szCs w:val="15"/>
        </w:rPr>
        <w:t xml:space="preserve">(8) </w:t>
      </w:r>
      <w:r>
        <w:rPr>
          <w:rFonts w:hint="eastAsia"/>
          <w:bCs/>
          <w:sz w:val="15"/>
          <w:szCs w:val="15"/>
        </w:rPr>
        <w:t>浏览器显示</w:t>
      </w:r>
      <w:r>
        <w:rPr>
          <w:bCs/>
          <w:sz w:val="15"/>
          <w:szCs w:val="15"/>
        </w:rPr>
        <w:t>/rfc.html</w:t>
      </w:r>
      <w:r>
        <w:rPr>
          <w:rFonts w:hint="eastAsia"/>
          <w:bCs/>
          <w:sz w:val="15"/>
          <w:szCs w:val="15"/>
        </w:rPr>
        <w:t>页面。</w:t>
      </w:r>
    </w:p>
    <w:p>
      <w:pPr>
        <w:keepNext w:val="0"/>
        <w:keepLines w:val="0"/>
        <w:pageBreakBefore w:val="0"/>
        <w:widowControl w:val="0"/>
        <w:kinsoku/>
        <w:wordWrap/>
        <w:overflowPunct/>
        <w:topLinePunct w:val="0"/>
        <w:autoSpaceDE/>
        <w:autoSpaceDN/>
        <w:bidi w:val="0"/>
        <w:adjustRightInd/>
        <w:snapToGrid/>
        <w:spacing w:line="240" w:lineRule="exact"/>
        <w:ind w:right="0" w:rightChars="0"/>
        <w:textAlignment w:val="auto"/>
        <w:outlineLvl w:val="9"/>
        <w:rPr>
          <w:bCs/>
          <w:sz w:val="15"/>
          <w:szCs w:val="15"/>
        </w:rPr>
      </w:pPr>
      <w:r>
        <w:rPr>
          <w:rFonts w:hint="eastAsia"/>
          <w:bCs/>
          <w:sz w:val="15"/>
          <w:szCs w:val="15"/>
        </w:rPr>
        <w:t>服务器端工作过程：</w:t>
      </w:r>
      <w:r>
        <w:rPr>
          <w:bCs/>
          <w:sz w:val="15"/>
          <w:szCs w:val="15"/>
        </w:rPr>
        <w:t xml:space="preserve"> (1) </w:t>
      </w:r>
      <w:r>
        <w:rPr>
          <w:rFonts w:hint="eastAsia"/>
          <w:bCs/>
          <w:sz w:val="15"/>
          <w:szCs w:val="15"/>
        </w:rPr>
        <w:t>接受来自客户</w:t>
      </w:r>
      <w:r>
        <w:rPr>
          <w:bCs/>
          <w:sz w:val="15"/>
          <w:szCs w:val="15"/>
        </w:rPr>
        <w:t>(</w:t>
      </w:r>
      <w:r>
        <w:rPr>
          <w:rFonts w:hint="eastAsia"/>
          <w:bCs/>
          <w:sz w:val="15"/>
          <w:szCs w:val="15"/>
        </w:rPr>
        <w:t>浏览器</w:t>
      </w:r>
      <w:r>
        <w:rPr>
          <w:bCs/>
          <w:sz w:val="15"/>
          <w:szCs w:val="15"/>
        </w:rPr>
        <w:t>)</w:t>
      </w:r>
      <w:r>
        <w:rPr>
          <w:rFonts w:hint="eastAsia"/>
          <w:bCs/>
          <w:sz w:val="15"/>
          <w:szCs w:val="15"/>
        </w:rPr>
        <w:t>的</w:t>
      </w:r>
      <w:r>
        <w:rPr>
          <w:bCs/>
          <w:sz w:val="15"/>
          <w:szCs w:val="15"/>
        </w:rPr>
        <w:t>TCP</w:t>
      </w:r>
      <w:r>
        <w:rPr>
          <w:rFonts w:hint="eastAsia"/>
          <w:bCs/>
          <w:sz w:val="15"/>
          <w:szCs w:val="15"/>
        </w:rPr>
        <w:t>连接：</w:t>
      </w:r>
      <w:r>
        <w:rPr>
          <w:bCs/>
          <w:sz w:val="15"/>
          <w:szCs w:val="15"/>
        </w:rPr>
        <w:t xml:space="preserve">(2) </w:t>
      </w:r>
      <w:r>
        <w:rPr>
          <w:rFonts w:hint="eastAsia"/>
          <w:bCs/>
          <w:sz w:val="15"/>
          <w:szCs w:val="15"/>
        </w:rPr>
        <w:t>获取所需文件的名字。</w:t>
      </w:r>
      <w:r>
        <w:rPr>
          <w:bCs/>
          <w:sz w:val="15"/>
          <w:szCs w:val="15"/>
        </w:rPr>
        <w:t xml:space="preserve">(3) </w:t>
      </w:r>
      <w:r>
        <w:rPr>
          <w:rFonts w:hint="eastAsia"/>
          <w:bCs/>
          <w:sz w:val="15"/>
          <w:szCs w:val="15"/>
        </w:rPr>
        <w:t>获取文件</w:t>
      </w:r>
      <w:r>
        <w:rPr>
          <w:bCs/>
          <w:sz w:val="15"/>
          <w:szCs w:val="15"/>
        </w:rPr>
        <w:t>(</w:t>
      </w:r>
      <w:r>
        <w:rPr>
          <w:rFonts w:hint="eastAsia"/>
          <w:bCs/>
          <w:sz w:val="15"/>
          <w:szCs w:val="15"/>
        </w:rPr>
        <w:t>从磁盘上</w:t>
      </w:r>
      <w:r>
        <w:rPr>
          <w:bCs/>
          <w:sz w:val="15"/>
          <w:szCs w:val="15"/>
        </w:rPr>
        <w:t>)</w:t>
      </w:r>
      <w:r>
        <w:rPr>
          <w:rFonts w:hint="eastAsia"/>
          <w:bCs/>
          <w:sz w:val="15"/>
          <w:szCs w:val="15"/>
        </w:rPr>
        <w:t>。</w:t>
      </w:r>
      <w:r>
        <w:rPr>
          <w:bCs/>
          <w:sz w:val="15"/>
          <w:szCs w:val="15"/>
        </w:rPr>
        <w:t xml:space="preserve">(4) </w:t>
      </w:r>
      <w:r>
        <w:rPr>
          <w:rFonts w:hint="eastAsia"/>
          <w:bCs/>
          <w:sz w:val="15"/>
          <w:szCs w:val="15"/>
        </w:rPr>
        <w:t>将文件返回给客户。</w:t>
      </w:r>
      <w:r>
        <w:rPr>
          <w:bCs/>
          <w:sz w:val="15"/>
          <w:szCs w:val="15"/>
        </w:rPr>
        <w:t xml:space="preserve">(5) </w:t>
      </w:r>
      <w:r>
        <w:rPr>
          <w:rFonts w:hint="eastAsia"/>
          <w:bCs/>
          <w:sz w:val="15"/>
          <w:szCs w:val="15"/>
        </w:rPr>
        <w:t>释放该</w:t>
      </w:r>
      <w:r>
        <w:rPr>
          <w:bCs/>
          <w:sz w:val="15"/>
          <w:szCs w:val="15"/>
        </w:rPr>
        <w:t>TCP</w:t>
      </w:r>
      <w:r>
        <w:rPr>
          <w:rFonts w:hint="eastAsia"/>
          <w:bCs/>
          <w:sz w:val="15"/>
          <w:szCs w:val="15"/>
        </w:rPr>
        <w:t>连接。</w:t>
      </w:r>
    </w:p>
    <w:p>
      <w:pPr>
        <w:keepNext w:val="0"/>
        <w:keepLines w:val="0"/>
        <w:pageBreakBefore w:val="0"/>
        <w:numPr>
          <w:numId w:val="0"/>
        </w:numPr>
        <w:kinsoku/>
        <w:wordWrap/>
        <w:overflowPunct/>
        <w:topLinePunct w:val="0"/>
        <w:autoSpaceDE/>
        <w:autoSpaceDN/>
        <w:bidi w:val="0"/>
        <w:adjustRightInd/>
        <w:snapToGrid/>
        <w:spacing w:line="240" w:lineRule="exact"/>
        <w:ind w:leftChars="0" w:right="0" w:rightChars="0"/>
        <w:jc w:val="both"/>
        <w:textAlignment w:val="auto"/>
        <w:outlineLvl w:val="9"/>
        <w:rPr>
          <w:rFonts w:hint="eastAsia"/>
          <w:b/>
          <w:bCs/>
          <w:color w:val="auto"/>
          <w:sz w:val="15"/>
          <w:szCs w:val="15"/>
          <w:lang w:val="en-US" w:eastAsia="zh-CN"/>
        </w:rPr>
      </w:pPr>
      <w:r>
        <w:rPr>
          <w:rFonts w:hint="eastAsia"/>
          <w:b/>
          <w:bCs/>
          <w:color w:val="auto"/>
          <w:sz w:val="15"/>
          <w:szCs w:val="15"/>
          <w:lang w:val="en-US" w:eastAsia="zh-CN"/>
        </w:rPr>
        <w:t>域名解析的过程</w:t>
      </w:r>
    </w:p>
    <w:p>
      <w:pPr>
        <w:keepNext w:val="0"/>
        <w:keepLines w:val="0"/>
        <w:pageBreakBefore w:val="0"/>
        <w:numPr>
          <w:numId w:val="0"/>
        </w:numPr>
        <w:kinsoku/>
        <w:wordWrap/>
        <w:overflowPunct/>
        <w:topLinePunct w:val="0"/>
        <w:autoSpaceDE/>
        <w:autoSpaceDN/>
        <w:bidi w:val="0"/>
        <w:adjustRightInd/>
        <w:snapToGrid/>
        <w:spacing w:line="240" w:lineRule="exact"/>
        <w:ind w:leftChars="0" w:right="0" w:rightChars="0"/>
        <w:jc w:val="both"/>
        <w:textAlignment w:val="auto"/>
        <w:outlineLvl w:val="9"/>
        <w:rPr>
          <w:rFonts w:hint="default" w:ascii="Arial" w:hAnsi="Arial" w:eastAsia="宋体" w:cs="Arial"/>
          <w:b w:val="0"/>
          <w:i w:val="0"/>
          <w:caps w:val="0"/>
          <w:color w:val="000000" w:themeColor="text1"/>
          <w:spacing w:val="0"/>
          <w:kern w:val="0"/>
          <w:sz w:val="15"/>
          <w:szCs w:val="15"/>
          <w:shd w:val="clear" w:color="auto" w:fill="FFFFFF"/>
          <w:lang w:val="en-US" w:eastAsia="zh-CN" w:bidi="ar"/>
          <w14:textFill>
            <w14:solidFill>
              <w14:schemeClr w14:val="tx1"/>
            </w14:solidFill>
          </w14:textFill>
        </w:rPr>
      </w:pPr>
      <w:r>
        <w:rPr>
          <w:rFonts w:hint="eastAsia" w:ascii="Arial" w:hAnsi="Arial" w:cs="Arial"/>
          <w:b w:val="0"/>
          <w:i w:val="0"/>
          <w:caps w:val="0"/>
          <w:color w:val="000000" w:themeColor="text1"/>
          <w:spacing w:val="0"/>
          <w:kern w:val="0"/>
          <w:sz w:val="15"/>
          <w:szCs w:val="15"/>
          <w:shd w:val="clear" w:color="auto" w:fill="FFFFFF"/>
          <w:lang w:val="en-US" w:eastAsia="zh-CN" w:bidi="ar"/>
          <w14:textFill>
            <w14:solidFill>
              <w14:schemeClr w14:val="tx1"/>
            </w14:solidFill>
          </w14:textFill>
        </w:rPr>
        <w:t>1）</w:t>
      </w:r>
      <w:r>
        <w:rPr>
          <w:rFonts w:hint="eastAsia" w:ascii="Arial" w:hAnsi="Arial" w:eastAsia="宋体" w:cs="Arial"/>
          <w:b w:val="0"/>
          <w:i w:val="0"/>
          <w:caps w:val="0"/>
          <w:color w:val="000000" w:themeColor="text1"/>
          <w:spacing w:val="0"/>
          <w:kern w:val="0"/>
          <w:sz w:val="15"/>
          <w:szCs w:val="15"/>
          <w:shd w:val="clear" w:color="auto" w:fill="FFFFFF"/>
          <w:lang w:val="en-US" w:eastAsia="zh-CN" w:bidi="ar"/>
          <w14:textFill>
            <w14:solidFill>
              <w14:schemeClr w14:val="tx1"/>
            </w14:solidFill>
          </w14:textFill>
        </w:rPr>
        <w:t>当应用过程需要将一个</w:t>
      </w:r>
      <w:r>
        <w:rPr>
          <w:rFonts w:hint="default" w:ascii="Arial" w:hAnsi="Arial" w:eastAsia="宋体" w:cs="Arial"/>
          <w:b w:val="0"/>
          <w:i w:val="0"/>
          <w:caps w:val="0"/>
          <w:color w:val="000000" w:themeColor="text1"/>
          <w:spacing w:val="0"/>
          <w:kern w:val="0"/>
          <w:sz w:val="15"/>
          <w:szCs w:val="15"/>
          <w:u w:val="none"/>
          <w:shd w:val="clear" w:color="auto" w:fill="FFFFFF"/>
          <w:lang w:val="en-US" w:eastAsia="zh-CN" w:bidi="ar"/>
          <w14:textFill>
            <w14:solidFill>
              <w14:schemeClr w14:val="tx1"/>
            </w14:solidFill>
          </w14:textFill>
        </w:rPr>
        <w:fldChar w:fldCharType="begin"/>
      </w:r>
      <w:r>
        <w:rPr>
          <w:rFonts w:hint="default" w:ascii="Arial" w:hAnsi="Arial" w:eastAsia="宋体" w:cs="Arial"/>
          <w:b w:val="0"/>
          <w:i w:val="0"/>
          <w:caps w:val="0"/>
          <w:color w:val="000000" w:themeColor="text1"/>
          <w:spacing w:val="0"/>
          <w:kern w:val="0"/>
          <w:sz w:val="15"/>
          <w:szCs w:val="15"/>
          <w:u w:val="none"/>
          <w:shd w:val="clear" w:color="auto" w:fill="FFFFFF"/>
          <w:lang w:val="en-US" w:eastAsia="zh-CN" w:bidi="ar"/>
          <w14:textFill>
            <w14:solidFill>
              <w14:schemeClr w14:val="tx1"/>
            </w14:solidFill>
          </w14:textFill>
        </w:rPr>
        <w:instrText xml:space="preserve"> HYPERLINK "http://baike.baidu.com/view/1431398.htm" \t "http://baike.baidu.com/_blank" </w:instrText>
      </w:r>
      <w:r>
        <w:rPr>
          <w:rFonts w:hint="default" w:ascii="Arial" w:hAnsi="Arial" w:eastAsia="宋体" w:cs="Arial"/>
          <w:b w:val="0"/>
          <w:i w:val="0"/>
          <w:caps w:val="0"/>
          <w:color w:val="000000" w:themeColor="text1"/>
          <w:spacing w:val="0"/>
          <w:kern w:val="0"/>
          <w:sz w:val="15"/>
          <w:szCs w:val="15"/>
          <w:u w:val="none"/>
          <w:shd w:val="clear" w:color="auto" w:fill="FFFFFF"/>
          <w:lang w:val="en-US" w:eastAsia="zh-CN" w:bidi="ar"/>
          <w14:textFill>
            <w14:solidFill>
              <w14:schemeClr w14:val="tx1"/>
            </w14:solidFill>
          </w14:textFill>
        </w:rPr>
        <w:fldChar w:fldCharType="separate"/>
      </w:r>
      <w:r>
        <w:rPr>
          <w:rStyle w:val="6"/>
          <w:rFonts w:hint="default" w:ascii="Arial" w:hAnsi="Arial" w:eastAsia="宋体" w:cs="Arial"/>
          <w:b w:val="0"/>
          <w:i w:val="0"/>
          <w:caps w:val="0"/>
          <w:color w:val="000000" w:themeColor="text1"/>
          <w:spacing w:val="0"/>
          <w:sz w:val="15"/>
          <w:szCs w:val="15"/>
          <w:u w:val="none"/>
          <w:shd w:val="clear" w:color="auto" w:fill="FFFFFF"/>
          <w14:textFill>
            <w14:solidFill>
              <w14:schemeClr w14:val="tx1"/>
            </w14:solidFill>
          </w14:textFill>
        </w:rPr>
        <w:t>主机域名</w:t>
      </w:r>
      <w:r>
        <w:rPr>
          <w:rFonts w:hint="default" w:ascii="Arial" w:hAnsi="Arial" w:eastAsia="宋体" w:cs="Arial"/>
          <w:b w:val="0"/>
          <w:i w:val="0"/>
          <w:caps w:val="0"/>
          <w:color w:val="000000" w:themeColor="text1"/>
          <w:spacing w:val="0"/>
          <w:kern w:val="0"/>
          <w:sz w:val="15"/>
          <w:szCs w:val="15"/>
          <w:u w:val="none"/>
          <w:shd w:val="clear" w:color="auto" w:fill="FFFFFF"/>
          <w:lang w:val="en-US" w:eastAsia="zh-CN" w:bidi="ar"/>
          <w14:textFill>
            <w14:solidFill>
              <w14:schemeClr w14:val="tx1"/>
            </w14:solidFill>
          </w14:textFill>
        </w:rPr>
        <w:fldChar w:fldCharType="end"/>
      </w:r>
      <w:r>
        <w:rPr>
          <w:rFonts w:hint="default" w:ascii="Arial" w:hAnsi="Arial" w:eastAsia="宋体" w:cs="Arial"/>
          <w:b w:val="0"/>
          <w:i w:val="0"/>
          <w:caps w:val="0"/>
          <w:color w:val="000000" w:themeColor="text1"/>
          <w:spacing w:val="0"/>
          <w:kern w:val="0"/>
          <w:sz w:val="15"/>
          <w:szCs w:val="15"/>
          <w:shd w:val="clear" w:color="auto" w:fill="FFFFFF"/>
          <w:lang w:val="en-US" w:eastAsia="zh-CN" w:bidi="ar"/>
          <w14:textFill>
            <w14:solidFill>
              <w14:schemeClr w14:val="tx1"/>
            </w14:solidFill>
          </w14:textFill>
        </w:rPr>
        <w:t>映射为IP地址时，就调用域名解析函数，解析函数将待转换的域名放在DNS请求中，以UDP报文方式发给本地</w:t>
      </w:r>
      <w:r>
        <w:rPr>
          <w:rFonts w:hint="default" w:ascii="Arial" w:hAnsi="Arial" w:eastAsia="宋体" w:cs="Arial"/>
          <w:b w:val="0"/>
          <w:i w:val="0"/>
          <w:caps w:val="0"/>
          <w:color w:val="000000" w:themeColor="text1"/>
          <w:spacing w:val="0"/>
          <w:kern w:val="0"/>
          <w:sz w:val="15"/>
          <w:szCs w:val="15"/>
          <w:u w:val="none"/>
          <w:shd w:val="clear" w:color="auto" w:fill="FFFFFF"/>
          <w:lang w:val="en-US" w:eastAsia="zh-CN" w:bidi="ar"/>
          <w14:textFill>
            <w14:solidFill>
              <w14:schemeClr w14:val="tx1"/>
            </w14:solidFill>
          </w14:textFill>
        </w:rPr>
        <w:fldChar w:fldCharType="begin"/>
      </w:r>
      <w:r>
        <w:rPr>
          <w:rFonts w:hint="default" w:ascii="Arial" w:hAnsi="Arial" w:eastAsia="宋体" w:cs="Arial"/>
          <w:b w:val="0"/>
          <w:i w:val="0"/>
          <w:caps w:val="0"/>
          <w:color w:val="000000" w:themeColor="text1"/>
          <w:spacing w:val="0"/>
          <w:kern w:val="0"/>
          <w:sz w:val="15"/>
          <w:szCs w:val="15"/>
          <w:u w:val="none"/>
          <w:shd w:val="clear" w:color="auto" w:fill="FFFFFF"/>
          <w:lang w:val="en-US" w:eastAsia="zh-CN" w:bidi="ar"/>
          <w14:textFill>
            <w14:solidFill>
              <w14:schemeClr w14:val="tx1"/>
            </w14:solidFill>
          </w14:textFill>
        </w:rPr>
        <w:instrText xml:space="preserve"> HYPERLINK "http://baike.baidu.com/view/543329.htm" \t "http://baike.baidu.com/_blank" </w:instrText>
      </w:r>
      <w:r>
        <w:rPr>
          <w:rFonts w:hint="default" w:ascii="Arial" w:hAnsi="Arial" w:eastAsia="宋体" w:cs="Arial"/>
          <w:b w:val="0"/>
          <w:i w:val="0"/>
          <w:caps w:val="0"/>
          <w:color w:val="000000" w:themeColor="text1"/>
          <w:spacing w:val="0"/>
          <w:kern w:val="0"/>
          <w:sz w:val="15"/>
          <w:szCs w:val="15"/>
          <w:u w:val="none"/>
          <w:shd w:val="clear" w:color="auto" w:fill="FFFFFF"/>
          <w:lang w:val="en-US" w:eastAsia="zh-CN" w:bidi="ar"/>
          <w14:textFill>
            <w14:solidFill>
              <w14:schemeClr w14:val="tx1"/>
            </w14:solidFill>
          </w14:textFill>
        </w:rPr>
        <w:fldChar w:fldCharType="separate"/>
      </w:r>
      <w:r>
        <w:rPr>
          <w:rStyle w:val="6"/>
          <w:rFonts w:hint="default" w:ascii="Arial" w:hAnsi="Arial" w:eastAsia="宋体" w:cs="Arial"/>
          <w:b w:val="0"/>
          <w:i w:val="0"/>
          <w:caps w:val="0"/>
          <w:color w:val="000000" w:themeColor="text1"/>
          <w:spacing w:val="0"/>
          <w:sz w:val="15"/>
          <w:szCs w:val="15"/>
          <w:u w:val="none"/>
          <w:shd w:val="clear" w:color="auto" w:fill="FFFFFF"/>
          <w14:textFill>
            <w14:solidFill>
              <w14:schemeClr w14:val="tx1"/>
            </w14:solidFill>
          </w14:textFill>
        </w:rPr>
        <w:t>域名服务器</w:t>
      </w:r>
      <w:r>
        <w:rPr>
          <w:rFonts w:hint="default" w:ascii="Arial" w:hAnsi="Arial" w:eastAsia="宋体" w:cs="Arial"/>
          <w:b w:val="0"/>
          <w:i w:val="0"/>
          <w:caps w:val="0"/>
          <w:color w:val="000000" w:themeColor="text1"/>
          <w:spacing w:val="0"/>
          <w:kern w:val="0"/>
          <w:sz w:val="15"/>
          <w:szCs w:val="15"/>
          <w:u w:val="none"/>
          <w:shd w:val="clear" w:color="auto" w:fill="FFFFFF"/>
          <w:lang w:val="en-US" w:eastAsia="zh-CN" w:bidi="ar"/>
          <w14:textFill>
            <w14:solidFill>
              <w14:schemeClr w14:val="tx1"/>
            </w14:solidFill>
          </w14:textFill>
        </w:rPr>
        <w:fldChar w:fldCharType="end"/>
      </w:r>
      <w:r>
        <w:rPr>
          <w:rFonts w:hint="eastAsia" w:ascii="Arial" w:hAnsi="Arial" w:cs="Arial"/>
          <w:b w:val="0"/>
          <w:i w:val="0"/>
          <w:caps w:val="0"/>
          <w:color w:val="000000" w:themeColor="text1"/>
          <w:spacing w:val="0"/>
          <w:kern w:val="0"/>
          <w:sz w:val="15"/>
          <w:szCs w:val="15"/>
          <w:u w:val="none"/>
          <w:shd w:val="clear" w:color="auto" w:fill="FFFFFF"/>
          <w:lang w:val="en-US" w:eastAsia="zh-CN" w:bidi="ar"/>
          <w14:textFill>
            <w14:solidFill>
              <w14:schemeClr w14:val="tx1"/>
            </w14:solidFill>
          </w14:textFill>
        </w:rPr>
        <w:t>；</w:t>
      </w:r>
    </w:p>
    <w:p>
      <w:pPr>
        <w:keepNext w:val="0"/>
        <w:keepLines w:val="0"/>
        <w:pageBreakBefore w:val="0"/>
        <w:widowControl/>
        <w:suppressLineNumbers w:val="0"/>
        <w:kinsoku/>
        <w:wordWrap/>
        <w:overflowPunct/>
        <w:topLinePunct w:val="0"/>
        <w:autoSpaceDE/>
        <w:autoSpaceDN/>
        <w:bidi w:val="0"/>
        <w:adjustRightInd/>
        <w:snapToGrid/>
        <w:spacing w:line="240" w:lineRule="exact"/>
        <w:ind w:left="0" w:leftChars="0" w:right="0" w:rightChars="0" w:firstLine="0" w:firstLineChars="0"/>
        <w:jc w:val="left"/>
        <w:textAlignment w:val="auto"/>
        <w:outlineLvl w:val="9"/>
        <w:rPr>
          <w:rFonts w:hint="eastAsia" w:ascii="Arial" w:hAnsi="Arial" w:cs="Arial"/>
          <w:b w:val="0"/>
          <w:i w:val="0"/>
          <w:caps w:val="0"/>
          <w:color w:val="000000" w:themeColor="text1"/>
          <w:spacing w:val="0"/>
          <w:kern w:val="0"/>
          <w:sz w:val="15"/>
          <w:szCs w:val="15"/>
          <w:shd w:val="clear" w:color="auto" w:fill="FFFFFF"/>
          <w:lang w:val="en-US" w:eastAsia="zh-CN" w:bidi="ar"/>
          <w14:textFill>
            <w14:solidFill>
              <w14:schemeClr w14:val="tx1"/>
            </w14:solidFill>
          </w14:textFill>
        </w:rPr>
      </w:pPr>
      <w:r>
        <w:rPr>
          <w:rFonts w:hint="eastAsia" w:ascii="Arial" w:hAnsi="Arial" w:cs="Arial"/>
          <w:b w:val="0"/>
          <w:i w:val="0"/>
          <w:caps w:val="0"/>
          <w:color w:val="000000" w:themeColor="text1"/>
          <w:spacing w:val="0"/>
          <w:kern w:val="0"/>
          <w:sz w:val="15"/>
          <w:szCs w:val="15"/>
          <w:shd w:val="clear" w:color="auto" w:fill="FFFFFF"/>
          <w:lang w:val="en-US" w:eastAsia="zh-CN" w:bidi="ar"/>
          <w14:textFill>
            <w14:solidFill>
              <w14:schemeClr w14:val="tx1"/>
            </w14:solidFill>
          </w14:textFill>
        </w:rPr>
        <w:t>2）</w:t>
      </w:r>
      <w:r>
        <w:rPr>
          <w:rFonts w:hint="default" w:ascii="Arial" w:hAnsi="Arial" w:eastAsia="宋体" w:cs="Arial"/>
          <w:b w:val="0"/>
          <w:i w:val="0"/>
          <w:caps w:val="0"/>
          <w:color w:val="000000" w:themeColor="text1"/>
          <w:spacing w:val="0"/>
          <w:kern w:val="0"/>
          <w:sz w:val="15"/>
          <w:szCs w:val="15"/>
          <w:shd w:val="clear" w:color="auto" w:fill="FFFFFF"/>
          <w:lang w:val="en-US" w:eastAsia="zh-CN" w:bidi="ar"/>
          <w14:textFill>
            <w14:solidFill>
              <w14:schemeClr w14:val="tx1"/>
            </w14:solidFill>
          </w14:textFill>
        </w:rPr>
        <w:t>本地的域名服务器查到域名后，将对应的IP地址放在应答报文中返回</w:t>
      </w:r>
      <w:r>
        <w:rPr>
          <w:rFonts w:hint="eastAsia" w:ascii="Arial" w:hAnsi="Arial" w:cs="Arial"/>
          <w:b w:val="0"/>
          <w:i w:val="0"/>
          <w:caps w:val="0"/>
          <w:color w:val="000000" w:themeColor="text1"/>
          <w:spacing w:val="0"/>
          <w:kern w:val="0"/>
          <w:sz w:val="15"/>
          <w:szCs w:val="15"/>
          <w:shd w:val="clear" w:color="auto" w:fill="FFFFFF"/>
          <w:lang w:val="en-US" w:eastAsia="zh-CN" w:bidi="ar"/>
          <w14:textFill>
            <w14:solidFill>
              <w14:schemeClr w14:val="tx1"/>
            </w14:solidFill>
          </w14:textFill>
        </w:rPr>
        <w:t>；</w:t>
      </w:r>
    </w:p>
    <w:p>
      <w:pPr>
        <w:keepNext w:val="0"/>
        <w:keepLines w:val="0"/>
        <w:pageBreakBefore w:val="0"/>
        <w:widowControl/>
        <w:suppressLineNumbers w:val="0"/>
        <w:kinsoku/>
        <w:wordWrap/>
        <w:overflowPunct/>
        <w:topLinePunct w:val="0"/>
        <w:autoSpaceDE/>
        <w:autoSpaceDN/>
        <w:bidi w:val="0"/>
        <w:adjustRightInd/>
        <w:snapToGrid/>
        <w:spacing w:line="240" w:lineRule="exact"/>
        <w:ind w:left="0" w:leftChars="0" w:right="0" w:rightChars="0" w:firstLine="0" w:firstLineChars="0"/>
        <w:jc w:val="left"/>
        <w:textAlignment w:val="auto"/>
        <w:outlineLvl w:val="9"/>
        <w:rPr>
          <w:rFonts w:hint="eastAsia" w:ascii="Arial" w:hAnsi="Arial" w:cs="Arial"/>
          <w:b w:val="0"/>
          <w:i w:val="0"/>
          <w:caps w:val="0"/>
          <w:color w:val="000000" w:themeColor="text1"/>
          <w:spacing w:val="0"/>
          <w:kern w:val="0"/>
          <w:sz w:val="15"/>
          <w:szCs w:val="15"/>
          <w:shd w:val="clear" w:color="auto" w:fill="FFFFFF"/>
          <w:lang w:val="en-US" w:eastAsia="zh-CN" w:bidi="ar"/>
          <w14:textFill>
            <w14:solidFill>
              <w14:schemeClr w14:val="tx1"/>
            </w14:solidFill>
          </w14:textFill>
        </w:rPr>
      </w:pPr>
      <w:r>
        <w:rPr>
          <w:rFonts w:hint="eastAsia" w:ascii="Arial" w:hAnsi="Arial" w:cs="Arial"/>
          <w:b w:val="0"/>
          <w:i w:val="0"/>
          <w:caps w:val="0"/>
          <w:color w:val="000000" w:themeColor="text1"/>
          <w:spacing w:val="0"/>
          <w:kern w:val="0"/>
          <w:sz w:val="15"/>
          <w:szCs w:val="15"/>
          <w:shd w:val="clear" w:color="auto" w:fill="FFFFFF"/>
          <w:lang w:val="en-US" w:eastAsia="zh-CN" w:bidi="ar"/>
          <w14:textFill>
            <w14:solidFill>
              <w14:schemeClr w14:val="tx1"/>
            </w14:solidFill>
          </w14:textFill>
        </w:rPr>
        <w:t>3）</w:t>
      </w:r>
      <w:r>
        <w:rPr>
          <w:rFonts w:hint="default" w:ascii="Arial" w:hAnsi="Arial" w:eastAsia="宋体" w:cs="Arial"/>
          <w:b w:val="0"/>
          <w:i w:val="0"/>
          <w:caps w:val="0"/>
          <w:color w:val="000000" w:themeColor="text1"/>
          <w:spacing w:val="0"/>
          <w:kern w:val="0"/>
          <w:sz w:val="15"/>
          <w:szCs w:val="15"/>
          <w:shd w:val="clear" w:color="auto" w:fill="FFFFFF"/>
          <w:lang w:val="en-US" w:eastAsia="zh-CN" w:bidi="ar"/>
          <w14:textFill>
            <w14:solidFill>
              <w14:schemeClr w14:val="tx1"/>
            </w14:solidFill>
          </w14:textFill>
        </w:rPr>
        <w:t>同时域名服务器还必须具有连向其他服务器的信息以支持不能解析时的转发</w:t>
      </w:r>
      <w:r>
        <w:rPr>
          <w:rFonts w:hint="eastAsia" w:ascii="Arial" w:hAnsi="Arial" w:cs="Arial"/>
          <w:b w:val="0"/>
          <w:i w:val="0"/>
          <w:caps w:val="0"/>
          <w:color w:val="000000" w:themeColor="text1"/>
          <w:spacing w:val="0"/>
          <w:kern w:val="0"/>
          <w:sz w:val="15"/>
          <w:szCs w:val="15"/>
          <w:shd w:val="clear" w:color="auto" w:fill="FFFFFF"/>
          <w:lang w:val="en-US" w:eastAsia="zh-CN" w:bidi="ar"/>
          <w14:textFill>
            <w14:solidFill>
              <w14:schemeClr w14:val="tx1"/>
            </w14:solidFill>
          </w14:textFill>
        </w:rPr>
        <w:t>；</w:t>
      </w:r>
    </w:p>
    <w:p>
      <w:pPr>
        <w:keepNext w:val="0"/>
        <w:keepLines w:val="0"/>
        <w:pageBreakBefore w:val="0"/>
        <w:widowControl/>
        <w:suppressLineNumbers w:val="0"/>
        <w:kinsoku/>
        <w:wordWrap/>
        <w:overflowPunct/>
        <w:topLinePunct w:val="0"/>
        <w:autoSpaceDE/>
        <w:autoSpaceDN/>
        <w:bidi w:val="0"/>
        <w:adjustRightInd/>
        <w:snapToGrid/>
        <w:spacing w:line="240" w:lineRule="exact"/>
        <w:ind w:left="0" w:leftChars="0" w:right="0" w:rightChars="0" w:firstLine="0" w:firstLineChars="0"/>
        <w:jc w:val="left"/>
        <w:textAlignment w:val="auto"/>
        <w:outlineLvl w:val="9"/>
        <w:rPr>
          <w:rFonts w:hint="eastAsia"/>
          <w:color w:val="000000" w:themeColor="text1"/>
          <w:sz w:val="15"/>
          <w:szCs w:val="15"/>
          <w:lang w:val="en-US" w:eastAsia="zh-CN"/>
          <w14:textFill>
            <w14:solidFill>
              <w14:schemeClr w14:val="tx1"/>
            </w14:solidFill>
          </w14:textFill>
        </w:rPr>
      </w:pPr>
      <w:r>
        <w:rPr>
          <w:rFonts w:hint="eastAsia" w:ascii="Arial" w:hAnsi="Arial" w:cs="Arial"/>
          <w:b w:val="0"/>
          <w:i w:val="0"/>
          <w:caps w:val="0"/>
          <w:color w:val="000000" w:themeColor="text1"/>
          <w:spacing w:val="0"/>
          <w:kern w:val="0"/>
          <w:sz w:val="15"/>
          <w:szCs w:val="15"/>
          <w:shd w:val="clear" w:color="auto" w:fill="FFFFFF"/>
          <w:lang w:val="en-US" w:eastAsia="zh-CN" w:bidi="ar"/>
          <w14:textFill>
            <w14:solidFill>
              <w14:schemeClr w14:val="tx1"/>
            </w14:solidFill>
          </w14:textFill>
        </w:rPr>
        <w:t>4）</w:t>
      </w:r>
      <w:r>
        <w:rPr>
          <w:rFonts w:hint="default" w:ascii="Arial" w:hAnsi="Arial" w:eastAsia="宋体" w:cs="Arial"/>
          <w:b w:val="0"/>
          <w:i w:val="0"/>
          <w:caps w:val="0"/>
          <w:color w:val="000000" w:themeColor="text1"/>
          <w:spacing w:val="0"/>
          <w:kern w:val="0"/>
          <w:sz w:val="15"/>
          <w:szCs w:val="15"/>
          <w:shd w:val="clear" w:color="auto" w:fill="FFFFFF"/>
          <w:lang w:val="en-US" w:eastAsia="zh-CN" w:bidi="ar"/>
          <w14:textFill>
            <w14:solidFill>
              <w14:schemeClr w14:val="tx1"/>
            </w14:solidFill>
          </w14:textFill>
        </w:rPr>
        <w:t>若域名服务器不能回答该请求，则此域名服务器就暂成为DNS中的另一个客户，向根域名服务器发出请求解析，根域名服务器一定能找到下面的所有</w:t>
      </w:r>
      <w:r>
        <w:rPr>
          <w:rFonts w:hint="default" w:ascii="Arial" w:hAnsi="Arial" w:eastAsia="宋体" w:cs="Arial"/>
          <w:b w:val="0"/>
          <w:i w:val="0"/>
          <w:caps w:val="0"/>
          <w:color w:val="000000" w:themeColor="text1"/>
          <w:spacing w:val="0"/>
          <w:kern w:val="0"/>
          <w:sz w:val="15"/>
          <w:szCs w:val="15"/>
          <w:u w:val="none"/>
          <w:shd w:val="clear" w:color="auto" w:fill="FFFFFF"/>
          <w:lang w:val="en-US" w:eastAsia="zh-CN" w:bidi="ar"/>
          <w14:textFill>
            <w14:solidFill>
              <w14:schemeClr w14:val="tx1"/>
            </w14:solidFill>
          </w14:textFill>
        </w:rPr>
        <w:fldChar w:fldCharType="begin"/>
      </w:r>
      <w:r>
        <w:rPr>
          <w:rFonts w:hint="default" w:ascii="Arial" w:hAnsi="Arial" w:eastAsia="宋体" w:cs="Arial"/>
          <w:b w:val="0"/>
          <w:i w:val="0"/>
          <w:caps w:val="0"/>
          <w:color w:val="000000" w:themeColor="text1"/>
          <w:spacing w:val="0"/>
          <w:kern w:val="0"/>
          <w:sz w:val="15"/>
          <w:szCs w:val="15"/>
          <w:u w:val="none"/>
          <w:shd w:val="clear" w:color="auto" w:fill="FFFFFF"/>
          <w:lang w:val="en-US" w:eastAsia="zh-CN" w:bidi="ar"/>
          <w14:textFill>
            <w14:solidFill>
              <w14:schemeClr w14:val="tx1"/>
            </w14:solidFill>
          </w14:textFill>
        </w:rPr>
        <w:instrText xml:space="preserve"> HYPERLINK "http://baike.baidu.com/view/263945.htm" \t "http://baike.baidu.com/_blank" </w:instrText>
      </w:r>
      <w:r>
        <w:rPr>
          <w:rFonts w:hint="default" w:ascii="Arial" w:hAnsi="Arial" w:eastAsia="宋体" w:cs="Arial"/>
          <w:b w:val="0"/>
          <w:i w:val="0"/>
          <w:caps w:val="0"/>
          <w:color w:val="000000" w:themeColor="text1"/>
          <w:spacing w:val="0"/>
          <w:kern w:val="0"/>
          <w:sz w:val="15"/>
          <w:szCs w:val="15"/>
          <w:u w:val="none"/>
          <w:shd w:val="clear" w:color="auto" w:fill="FFFFFF"/>
          <w:lang w:val="en-US" w:eastAsia="zh-CN" w:bidi="ar"/>
          <w14:textFill>
            <w14:solidFill>
              <w14:schemeClr w14:val="tx1"/>
            </w14:solidFill>
          </w14:textFill>
        </w:rPr>
        <w:fldChar w:fldCharType="separate"/>
      </w:r>
      <w:r>
        <w:rPr>
          <w:rStyle w:val="6"/>
          <w:rFonts w:hint="default" w:ascii="Arial" w:hAnsi="Arial" w:eastAsia="宋体" w:cs="Arial"/>
          <w:b w:val="0"/>
          <w:i w:val="0"/>
          <w:caps w:val="0"/>
          <w:color w:val="000000" w:themeColor="text1"/>
          <w:spacing w:val="0"/>
          <w:sz w:val="15"/>
          <w:szCs w:val="15"/>
          <w:u w:val="none"/>
          <w:shd w:val="clear" w:color="auto" w:fill="FFFFFF"/>
          <w14:textFill>
            <w14:solidFill>
              <w14:schemeClr w14:val="tx1"/>
            </w14:solidFill>
          </w14:textFill>
        </w:rPr>
        <w:t>二级域名</w:t>
      </w:r>
      <w:r>
        <w:rPr>
          <w:rFonts w:hint="default" w:ascii="Arial" w:hAnsi="Arial" w:eastAsia="宋体" w:cs="Arial"/>
          <w:b w:val="0"/>
          <w:i w:val="0"/>
          <w:caps w:val="0"/>
          <w:color w:val="000000" w:themeColor="text1"/>
          <w:spacing w:val="0"/>
          <w:kern w:val="0"/>
          <w:sz w:val="15"/>
          <w:szCs w:val="15"/>
          <w:u w:val="none"/>
          <w:shd w:val="clear" w:color="auto" w:fill="FFFFFF"/>
          <w:lang w:val="en-US" w:eastAsia="zh-CN" w:bidi="ar"/>
          <w14:textFill>
            <w14:solidFill>
              <w14:schemeClr w14:val="tx1"/>
            </w14:solidFill>
          </w14:textFill>
        </w:rPr>
        <w:fldChar w:fldCharType="end"/>
      </w:r>
      <w:r>
        <w:rPr>
          <w:rFonts w:hint="default" w:ascii="Arial" w:hAnsi="Arial" w:eastAsia="宋体" w:cs="Arial"/>
          <w:b w:val="0"/>
          <w:i w:val="0"/>
          <w:caps w:val="0"/>
          <w:color w:val="000000" w:themeColor="text1"/>
          <w:spacing w:val="0"/>
          <w:kern w:val="0"/>
          <w:sz w:val="15"/>
          <w:szCs w:val="15"/>
          <w:shd w:val="clear" w:color="auto" w:fill="FFFFFF"/>
          <w:lang w:val="en-US" w:eastAsia="zh-CN" w:bidi="ar"/>
          <w14:textFill>
            <w14:solidFill>
              <w14:schemeClr w14:val="tx1"/>
            </w14:solidFill>
          </w14:textFill>
        </w:rPr>
        <w:t>的域名服务器，这样以此类推，一直向下解析，直到查询到所请求的域名。</w:t>
      </w:r>
    </w:p>
    <w:p>
      <w:pPr>
        <w:pStyle w:val="9"/>
        <w:keepNext w:val="0"/>
        <w:keepLines w:val="0"/>
        <w:pageBreakBefore w:val="0"/>
        <w:widowControl w:val="0"/>
        <w:numPr>
          <w:numId w:val="0"/>
        </w:numPr>
        <w:kinsoku/>
        <w:wordWrap/>
        <w:overflowPunct/>
        <w:topLinePunct w:val="0"/>
        <w:autoSpaceDE/>
        <w:autoSpaceDN/>
        <w:bidi w:val="0"/>
        <w:adjustRightInd/>
        <w:snapToGrid/>
        <w:spacing w:line="240" w:lineRule="exact"/>
        <w:ind w:right="0" w:rightChars="0"/>
        <w:jc w:val="both"/>
        <w:textAlignment w:val="auto"/>
        <w:outlineLvl w:val="9"/>
        <w:rPr>
          <w:b/>
          <w:bCs w:val="0"/>
          <w:sz w:val="15"/>
          <w:szCs w:val="15"/>
        </w:rPr>
      </w:pPr>
      <w:r>
        <w:rPr>
          <w:rFonts w:hint="eastAsia"/>
          <w:b/>
          <w:bCs w:val="0"/>
          <w:sz w:val="15"/>
          <w:szCs w:val="15"/>
          <w:lang w:val="en-US" w:eastAsia="zh-CN"/>
        </w:rPr>
        <w:t>简答：</w:t>
      </w:r>
      <w:r>
        <w:rPr>
          <w:rFonts w:hint="eastAsia"/>
          <w:b/>
          <w:bCs w:val="0"/>
          <w:sz w:val="15"/>
          <w:szCs w:val="15"/>
        </w:rPr>
        <w:t>三层交换机工作原理，如何实现一次路由，多次转发?</w:t>
      </w:r>
    </w:p>
    <w:p>
      <w:pPr>
        <w:keepNext w:val="0"/>
        <w:keepLines w:val="0"/>
        <w:pageBreakBefore w:val="0"/>
        <w:widowControl w:val="0"/>
        <w:kinsoku/>
        <w:wordWrap/>
        <w:overflowPunct/>
        <w:topLinePunct w:val="0"/>
        <w:autoSpaceDE/>
        <w:autoSpaceDN/>
        <w:bidi w:val="0"/>
        <w:adjustRightInd/>
        <w:snapToGrid/>
        <w:spacing w:line="240" w:lineRule="exact"/>
        <w:ind w:right="0" w:rightChars="0" w:firstLine="225" w:firstLineChars="150"/>
        <w:jc w:val="both"/>
        <w:textAlignment w:val="auto"/>
        <w:outlineLvl w:val="9"/>
        <w:rPr>
          <w:sz w:val="15"/>
          <w:szCs w:val="15"/>
        </w:rPr>
      </w:pPr>
      <w:r>
        <w:rPr>
          <w:rFonts w:hint="eastAsia"/>
          <w:sz w:val="15"/>
          <w:szCs w:val="15"/>
        </w:rPr>
        <w:t>比如</w:t>
      </w:r>
      <w:r>
        <w:rPr>
          <w:sz w:val="15"/>
          <w:szCs w:val="15"/>
        </w:rPr>
        <w:t>A要给B发送数据，已知目的IP，那么A就用</w:t>
      </w:r>
      <w:r>
        <w:rPr>
          <w:rFonts w:hint="eastAsia"/>
          <w:sz w:val="15"/>
          <w:szCs w:val="15"/>
        </w:rPr>
        <w:t>子网掩码</w:t>
      </w:r>
      <w:r>
        <w:rPr>
          <w:sz w:val="15"/>
          <w:szCs w:val="15"/>
        </w:rPr>
        <w:t>取得</w:t>
      </w:r>
      <w:r>
        <w:rPr>
          <w:rFonts w:hint="eastAsia"/>
          <w:sz w:val="15"/>
          <w:szCs w:val="15"/>
        </w:rPr>
        <w:t>网络</w:t>
      </w:r>
      <w:r>
        <w:rPr>
          <w:sz w:val="15"/>
          <w:szCs w:val="15"/>
        </w:rPr>
        <w:t>地址，判断目的IP是否与自己在同一网段。</w:t>
      </w:r>
    </w:p>
    <w:p>
      <w:pPr>
        <w:keepNext w:val="0"/>
        <w:keepLines w:val="0"/>
        <w:pageBreakBefore w:val="0"/>
        <w:widowControl w:val="0"/>
        <w:kinsoku/>
        <w:wordWrap/>
        <w:overflowPunct/>
        <w:topLinePunct w:val="0"/>
        <w:autoSpaceDE/>
        <w:autoSpaceDN/>
        <w:bidi w:val="0"/>
        <w:adjustRightInd/>
        <w:snapToGrid/>
        <w:spacing w:line="240" w:lineRule="exact"/>
        <w:ind w:right="0" w:rightChars="0" w:firstLine="225" w:firstLineChars="150"/>
        <w:jc w:val="both"/>
        <w:textAlignment w:val="auto"/>
        <w:outlineLvl w:val="9"/>
        <w:rPr>
          <w:sz w:val="15"/>
          <w:szCs w:val="15"/>
        </w:rPr>
      </w:pPr>
      <w:r>
        <w:rPr>
          <w:sz w:val="15"/>
          <w:szCs w:val="15"/>
        </w:rPr>
        <w:t>如果在同一网段，但不知道转发数据所需的MAC地址，A就发送一个ARP请求，B返回其MAC地址，A用此MAC封装数据包</w:t>
      </w:r>
    </w:p>
    <w:p>
      <w:pPr>
        <w:keepNext w:val="0"/>
        <w:keepLines w:val="0"/>
        <w:pageBreakBefore w:val="0"/>
        <w:widowControl w:val="0"/>
        <w:kinsoku/>
        <w:wordWrap/>
        <w:overflowPunct/>
        <w:topLinePunct w:val="0"/>
        <w:autoSpaceDE/>
        <w:autoSpaceDN/>
        <w:bidi w:val="0"/>
        <w:adjustRightInd/>
        <w:snapToGrid/>
        <w:spacing w:line="240" w:lineRule="exact"/>
        <w:ind w:right="0" w:rightChars="0" w:firstLine="225" w:firstLineChars="150"/>
        <w:jc w:val="both"/>
        <w:textAlignment w:val="auto"/>
        <w:outlineLvl w:val="9"/>
        <w:rPr>
          <w:sz w:val="15"/>
          <w:szCs w:val="15"/>
        </w:rPr>
      </w:pPr>
      <w:r>
        <w:rPr>
          <w:sz w:val="15"/>
          <w:szCs w:val="15"/>
        </w:rPr>
        <w:t>并发送给交换机，交换机起用二层交换模块，查找MAC地址表，将数据包转发到相应的端口。</w:t>
      </w:r>
    </w:p>
    <w:p>
      <w:pPr>
        <w:keepNext w:val="0"/>
        <w:keepLines w:val="0"/>
        <w:pageBreakBefore w:val="0"/>
        <w:widowControl w:val="0"/>
        <w:kinsoku/>
        <w:wordWrap/>
        <w:overflowPunct/>
        <w:topLinePunct w:val="0"/>
        <w:autoSpaceDE/>
        <w:autoSpaceDN/>
        <w:bidi w:val="0"/>
        <w:adjustRightInd/>
        <w:snapToGrid/>
        <w:spacing w:line="240" w:lineRule="exact"/>
        <w:ind w:right="0" w:rightChars="0" w:firstLine="225" w:firstLineChars="150"/>
        <w:jc w:val="both"/>
        <w:textAlignment w:val="auto"/>
        <w:outlineLvl w:val="9"/>
        <w:rPr>
          <w:rFonts w:hint="eastAsia"/>
          <w:sz w:val="15"/>
          <w:szCs w:val="15"/>
        </w:rPr>
      </w:pPr>
      <w:r>
        <w:rPr>
          <w:sz w:val="15"/>
          <w:szCs w:val="15"/>
        </w:rPr>
        <w:t>如果目的IP地址显示不是同一网段的，那么A要实现和B的通讯，在流缓存条目中没有对应MAC地址条目，就将第一个正常数据包发送向一个缺省网关，这个缺省网关一般在操作系统中已经设好，对应第三层路由模块，所以可见对于不是同一子网的数据，最先在MAC表中放的是缺省网关的MAC地址；然后就由三层模块接收到此数据包，查询路由表以确定到达B的路由，将构造一个新的帧头，其中以缺省网关的MAC地址为源MAC地址，以主机B的MAC地址为目的MAC地址。通过一定的识别触发机制，确立主机A与B的MAC地址及转发端口的对应关系，并记录进流缓存条目表，以后的A到B的数据，就直接交由二层交换模块完成。这就通常所说的一次路由多次转</w:t>
      </w:r>
      <w:r>
        <w:rPr>
          <w:rFonts w:hint="eastAsia"/>
          <w:sz w:val="15"/>
          <w:szCs w:val="15"/>
        </w:rPr>
        <w:t>发。</w:t>
      </w:r>
    </w:p>
    <w:p>
      <w:pPr>
        <w:keepNext w:val="0"/>
        <w:keepLines w:val="0"/>
        <w:pageBreakBefore w:val="0"/>
        <w:widowControl w:val="0"/>
        <w:kinsoku/>
        <w:wordWrap/>
        <w:overflowPunct/>
        <w:topLinePunct w:val="0"/>
        <w:autoSpaceDE/>
        <w:autoSpaceDN/>
        <w:bidi w:val="0"/>
        <w:adjustRightInd/>
        <w:snapToGrid/>
        <w:spacing w:line="240" w:lineRule="exact"/>
        <w:ind w:right="0" w:rightChars="0"/>
        <w:jc w:val="both"/>
        <w:textAlignment w:val="auto"/>
        <w:outlineLvl w:val="9"/>
        <w:rPr>
          <w:rFonts w:hint="eastAsia"/>
          <w:b/>
          <w:bCs/>
          <w:sz w:val="15"/>
          <w:szCs w:val="15"/>
          <w:lang w:eastAsia="zh-CN"/>
        </w:rPr>
      </w:pPr>
      <w:r>
        <w:rPr>
          <w:rFonts w:hint="eastAsia"/>
          <w:b/>
          <w:bCs/>
          <w:sz w:val="15"/>
          <w:szCs w:val="15"/>
          <w:lang w:val="en-US" w:eastAsia="zh-CN"/>
        </w:rPr>
        <w:t>简答：</w:t>
      </w:r>
      <w:r>
        <w:rPr>
          <w:rFonts w:hint="eastAsia"/>
          <w:b/>
          <w:bCs/>
          <w:sz w:val="15"/>
          <w:szCs w:val="15"/>
          <w:lang w:eastAsia="zh-CN"/>
        </w:rPr>
        <w:t>简述OSI七层模型中传输层、网络层、数据链路层的功能和它们进行数据封装时头部信息。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right="0" w:rightChars="0"/>
        <w:jc w:val="both"/>
        <w:textAlignment w:val="auto"/>
        <w:outlineLvl w:val="9"/>
        <w:rPr>
          <w:rFonts w:hint="eastAsia"/>
          <w:szCs w:val="21"/>
          <w:lang w:eastAsia="zh-CN"/>
        </w:rPr>
      </w:pPr>
      <w:r>
        <w:rPr>
          <w:rFonts w:hint="eastAsia"/>
          <w:sz w:val="15"/>
          <w:szCs w:val="15"/>
          <w:lang w:eastAsia="zh-CN"/>
        </w:rPr>
        <w:t>（</w:t>
      </w:r>
      <w:r>
        <w:rPr>
          <w:rFonts w:hint="eastAsia"/>
          <w:sz w:val="15"/>
          <w:szCs w:val="15"/>
          <w:lang w:val="en-US" w:eastAsia="zh-CN"/>
        </w:rPr>
        <w:t>1</w:t>
      </w:r>
      <w:r>
        <w:rPr>
          <w:rFonts w:hint="eastAsia"/>
          <w:sz w:val="15"/>
          <w:szCs w:val="15"/>
          <w:lang w:eastAsia="zh-CN"/>
        </w:rPr>
        <w:t>）传输层：服务点编址、分段与重组、连接控制、流量控制、差错控制，封装源端口、目的端口；  （2）网络层：为网络设备提供逻辑地址；进行路由选择、分组转发；封装源IP、目的IP、协议号；   （3）数据链路层：组帧、物理编址、流量控制、差错控制、接入控制；封装源MAC、目的MAC、帧类型</w:t>
      </w:r>
    </w:p>
    <w:p>
      <w:pPr>
        <w:keepNext w:val="0"/>
        <w:keepLines w:val="0"/>
        <w:pageBreakBefore w:val="0"/>
        <w:widowControl w:val="0"/>
        <w:kinsoku/>
        <w:wordWrap/>
        <w:overflowPunct/>
        <w:topLinePunct w:val="0"/>
        <w:autoSpaceDE/>
        <w:autoSpaceDN/>
        <w:bidi w:val="0"/>
        <w:adjustRightInd/>
        <w:snapToGrid/>
        <w:spacing w:line="240" w:lineRule="exact"/>
        <w:ind w:right="0" w:rightChars="0"/>
        <w:jc w:val="both"/>
        <w:textAlignment w:val="auto"/>
        <w:outlineLvl w:val="9"/>
        <w:rPr>
          <w:rFonts w:hint="eastAsia"/>
          <w:b w:val="0"/>
          <w:bCs w:val="0"/>
          <w:sz w:val="15"/>
          <w:szCs w:val="15"/>
          <w:lang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szCs w:val="21"/>
        </w:rPr>
      </w:pPr>
      <w:r>
        <w:rPr>
          <w:szCs w:val="21"/>
        </w:rPr>
        <w:drawing>
          <wp:inline distT="0" distB="0" distL="0" distR="0">
            <wp:extent cx="2019300" cy="1533525"/>
            <wp:effectExtent l="0" t="0" r="0" b="9525"/>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pic:cNvPicPr>
                      <a:picLocks noChangeAspect="1"/>
                    </pic:cNvPicPr>
                  </pic:nvPicPr>
                  <pic:blipFill>
                    <a:blip r:embed="rId8"/>
                    <a:srcRect l="27021"/>
                    <a:stretch>
                      <a:fillRect/>
                    </a:stretch>
                  </pic:blipFill>
                  <pic:spPr>
                    <a:xfrm>
                      <a:off x="0" y="0"/>
                      <a:ext cx="2019300" cy="1533525"/>
                    </a:xfrm>
                    <a:prstGeom prst="rect">
                      <a:avLst/>
                    </a:prstGeom>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15"/>
          <w:szCs w:val="15"/>
          <w:lang w:eastAsia="zh-CN"/>
        </w:rPr>
      </w:pPr>
      <w:r>
        <w:rPr>
          <w:sz w:val="18"/>
          <w:szCs w:val="18"/>
        </w:rPr>
        <w:drawing>
          <wp:inline distT="0" distB="0" distL="114300" distR="114300">
            <wp:extent cx="2210435" cy="1141095"/>
            <wp:effectExtent l="0" t="0" r="18415" b="1905"/>
            <wp:docPr id="3" name="图片 3" descr="151520555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1515205557(1)"/>
                    <pic:cNvPicPr>
                      <a:picLocks noChangeAspect="1"/>
                    </pic:cNvPicPr>
                  </pic:nvPicPr>
                  <pic:blipFill>
                    <a:blip r:embed="rId9"/>
                    <a:stretch>
                      <a:fillRect/>
                    </a:stretch>
                  </pic:blipFill>
                  <pic:spPr>
                    <a:xfrm>
                      <a:off x="0" y="0"/>
                      <a:ext cx="2210435" cy="1141095"/>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Theme="minorEastAsia" w:hAnsiTheme="minorEastAsia" w:eastAsiaTheme="minorEastAsia" w:cstheme="minorEastAsia"/>
          <w:b w:val="0"/>
          <w:bCs w:val="0"/>
          <w:i w:val="0"/>
          <w:caps w:val="0"/>
          <w:color w:val="000000" w:themeColor="text1"/>
          <w:spacing w:val="0"/>
          <w:sz w:val="15"/>
          <w:szCs w:val="15"/>
          <w:shd w:val="clear" w:color="auto" w:fill="F3FFEC"/>
          <w:lang w:eastAsia="zh-CN"/>
          <w14:textFill>
            <w14:solidFill>
              <w14:schemeClr w14:val="tx1"/>
            </w14:solidFill>
          </w14:textFill>
        </w:rPr>
      </w:pPr>
      <w:r>
        <w:rPr>
          <w:rFonts w:hint="eastAsia" w:asciiTheme="minorEastAsia" w:hAnsiTheme="minorEastAsia" w:eastAsiaTheme="minorEastAsia" w:cstheme="minorEastAsia"/>
          <w:b/>
          <w:bCs/>
          <w:color w:val="000000" w:themeColor="text1"/>
          <w:sz w:val="15"/>
          <w:szCs w:val="15"/>
          <w:lang w:val="en-US" w:eastAsia="zh-CN"/>
          <w14:textFill>
            <w14:solidFill>
              <w14:schemeClr w14:val="tx1"/>
            </w14:solidFill>
          </w14:textFill>
        </w:rPr>
        <w:t>各层功能：</w:t>
      </w:r>
      <w:r>
        <w:rPr>
          <w:rFonts w:hint="eastAsia" w:asciiTheme="minorEastAsia" w:hAnsiTheme="minorEastAsia" w:eastAsiaTheme="minorEastAsia" w:cstheme="minorEastAsia"/>
          <w:b w:val="0"/>
          <w:bCs w:val="0"/>
          <w:i w:val="0"/>
          <w:caps w:val="0"/>
          <w:color w:val="000000" w:themeColor="text1"/>
          <w:spacing w:val="0"/>
          <w:sz w:val="15"/>
          <w:szCs w:val="15"/>
          <w:shd w:val="clear" w:color="auto" w:fill="F3FFEC"/>
          <w14:textFill>
            <w14:solidFill>
              <w14:schemeClr w14:val="tx1"/>
            </w14:solidFill>
          </w14:textFill>
        </w:rPr>
        <w:t>物理层： 物理层的任务就是透明地传送比特流。物理层还要确定连接电缆插头的定义及连接法。数据链路层：数据链路层的任务是在两个相邻结点间的线路上无差错地传送以帧为单位的数据。每一帧包括数据和必要的控制信息。 网络层：网络层的任务就是要选择合适的路由，使发送站的运输层所传下来的分组能够正确无误地按照地址找到目的站，并交付给目的站的运输层。运输层：运输层的任务是向上一层的进行通信的两个进程之间提供一个可靠的端到端服务，使它们看不见运输层以下的数据通信的细节。应用层：应用层直接为用户的应用进程提供服务。</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黑体" w:hAnsi="黑体" w:eastAsia="黑体" w:cs="黑体"/>
          <w:b/>
          <w:bCs/>
          <w:sz w:val="15"/>
          <w:szCs w:val="15"/>
          <w:lang w:eastAsia="zh-CN"/>
        </w:rPr>
      </w:pPr>
      <w:r>
        <w:rPr>
          <w:rFonts w:hint="eastAsia" w:ascii="黑体" w:hAnsi="黑体" w:eastAsia="黑体" w:cs="黑体"/>
          <w:b/>
          <w:bCs/>
          <w:sz w:val="15"/>
          <w:szCs w:val="15"/>
          <w:lang w:eastAsia="zh-CN"/>
        </w:rPr>
        <w:t>选择题</w:t>
      </w:r>
    </w:p>
    <w:p>
      <w:pPr>
        <w:keepNext w:val="0"/>
        <w:keepLines w:val="0"/>
        <w:pageBreakBefore w:val="0"/>
        <w:widowControl w:val="0"/>
        <w:numPr>
          <w:ilvl w:val="0"/>
          <w:numId w:val="10"/>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黑体" w:hAnsi="黑体" w:eastAsia="黑体" w:cs="黑体"/>
          <w:sz w:val="15"/>
          <w:szCs w:val="15"/>
          <w:lang w:val="en-US" w:eastAsia="zh-CN"/>
        </w:rPr>
      </w:pPr>
      <w:r>
        <w:rPr>
          <w:rFonts w:hint="eastAsia" w:ascii="黑体" w:hAnsi="黑体" w:eastAsia="黑体" w:cs="黑体"/>
          <w:sz w:val="15"/>
          <w:szCs w:val="15"/>
          <w:lang w:val="en-US" w:eastAsia="zh-CN"/>
        </w:rPr>
        <w:t>滑动窗口协议发送窗口和接收窗口大小设定</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黑体" w:hAnsi="黑体" w:eastAsia="黑体" w:cs="黑体"/>
          <w:color w:val="auto"/>
          <w:sz w:val="15"/>
          <w:szCs w:val="15"/>
          <w:shd w:val="clear" w:color="auto" w:fill="auto"/>
          <w:lang w:val="en-US" w:eastAsia="zh-CN"/>
        </w:rPr>
      </w:pPr>
      <w:r>
        <w:rPr>
          <w:rFonts w:hint="eastAsia" w:ascii="黑体" w:hAnsi="黑体" w:eastAsia="黑体" w:cs="黑体"/>
          <w:color w:val="auto"/>
          <w:sz w:val="15"/>
          <w:szCs w:val="15"/>
          <w:shd w:val="clear" w:color="auto" w:fill="auto"/>
          <w:lang w:val="en-US" w:eastAsia="zh-CN"/>
        </w:rPr>
        <w:t>发送窗口大小 = 上界 - 下界，大小可变，上界表示要发送的下一个帧的序号，下界表示未得到确认的帧的最小编号；</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黑体" w:hAnsi="黑体" w:eastAsia="黑体" w:cs="黑体"/>
          <w:color w:val="auto"/>
          <w:sz w:val="15"/>
          <w:szCs w:val="15"/>
          <w:shd w:val="clear" w:color="auto" w:fill="auto"/>
          <w:lang w:val="en-US" w:eastAsia="zh-CN"/>
        </w:rPr>
      </w:pPr>
      <w:r>
        <w:rPr>
          <w:rFonts w:hint="eastAsia" w:ascii="黑体" w:hAnsi="黑体" w:eastAsia="黑体" w:cs="黑体"/>
          <w:color w:val="auto"/>
          <w:sz w:val="15"/>
          <w:szCs w:val="15"/>
          <w:shd w:val="clear" w:color="auto" w:fill="auto"/>
          <w:lang w:val="en-US" w:eastAsia="zh-CN"/>
        </w:rPr>
        <w:t>接收窗口，大小固定，但不一定与发送窗口相同，上界表示允许接收的序号最大帧，下界表示希望接收的帧。</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黑体" w:hAnsi="黑体" w:eastAsia="黑体" w:cs="黑体"/>
          <w:color w:val="auto"/>
          <w:sz w:val="15"/>
          <w:szCs w:val="15"/>
          <w:shd w:val="clear" w:color="auto" w:fill="auto"/>
          <w:lang w:val="en-US" w:eastAsia="zh-CN"/>
        </w:rPr>
      </w:pPr>
      <w:r>
        <w:rPr>
          <w:rFonts w:hint="eastAsia" w:ascii="黑体" w:hAnsi="黑体" w:eastAsia="黑体" w:cs="黑体"/>
          <w:color w:val="auto"/>
          <w:sz w:val="15"/>
          <w:szCs w:val="15"/>
          <w:shd w:val="clear" w:color="auto" w:fill="auto"/>
          <w:lang w:val="en-US" w:eastAsia="zh-CN"/>
        </w:rPr>
        <w:t>当发送窗口和接收窗口的大小都等于1时，就是停止等待协议；当发送窗口大于1，接收窗口等于1时，就是回退N步协议；当发送窗口和接收窗口的大小均大于1时，就是选择重发协议。</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黑体" w:hAnsi="黑体" w:eastAsia="黑体" w:cs="黑体"/>
          <w:color w:val="auto"/>
          <w:sz w:val="15"/>
          <w:szCs w:val="15"/>
          <w:shd w:val="clear" w:color="auto" w:fill="auto"/>
          <w:lang w:val="en-US" w:eastAsia="zh-CN"/>
        </w:rPr>
      </w:pPr>
      <w:r>
        <w:rPr>
          <w:rFonts w:hint="eastAsia" w:ascii="黑体" w:hAnsi="黑体" w:eastAsia="黑体" w:cs="黑体"/>
          <w:color w:val="auto"/>
          <w:sz w:val="15"/>
          <w:szCs w:val="15"/>
          <w:shd w:val="clear" w:color="auto" w:fill="auto"/>
          <w:lang w:val="en-US" w:eastAsia="zh-CN"/>
        </w:rPr>
        <w:t>接收窗口：接收后根据目前自己的接收缓存大小给发送方预设的最新窗口大小；</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黑体" w:hAnsi="黑体" w:eastAsia="黑体" w:cs="黑体"/>
          <w:color w:val="auto"/>
          <w:sz w:val="15"/>
          <w:szCs w:val="15"/>
          <w:shd w:val="clear" w:color="auto" w:fill="auto"/>
          <w:lang w:val="en-US" w:eastAsia="zh-CN"/>
        </w:rPr>
      </w:pPr>
      <w:r>
        <w:rPr>
          <w:rFonts w:hint="eastAsia" w:ascii="黑体" w:hAnsi="黑体" w:eastAsia="黑体" w:cs="黑体"/>
          <w:color w:val="auto"/>
          <w:sz w:val="15"/>
          <w:szCs w:val="15"/>
          <w:shd w:val="clear" w:color="auto" w:fill="auto"/>
          <w:lang w:val="en-US" w:eastAsia="zh-CN"/>
        </w:rPr>
        <w:t>发送窗口：发送方每次实际发送数据的窗口大小，其上限值是接收窗口和拥塞窗口的较小值。</w:t>
      </w:r>
    </w:p>
    <w:p>
      <w:pPr>
        <w:keepNext w:val="0"/>
        <w:keepLines w:val="0"/>
        <w:pageBreakBefore w:val="0"/>
        <w:widowControl w:val="0"/>
        <w:numPr>
          <w:ilvl w:val="0"/>
          <w:numId w:val="10"/>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黑体" w:hAnsi="黑体" w:eastAsia="黑体" w:cs="黑体"/>
          <w:color w:val="auto"/>
          <w:sz w:val="15"/>
          <w:szCs w:val="15"/>
          <w:lang w:val="en-US" w:eastAsia="zh-CN"/>
        </w:rPr>
      </w:pPr>
      <w:r>
        <w:rPr>
          <w:rFonts w:hint="eastAsia" w:ascii="黑体" w:hAnsi="黑体" w:eastAsia="黑体" w:cs="黑体"/>
          <w:color w:val="auto"/>
          <w:sz w:val="15"/>
          <w:szCs w:val="15"/>
          <w:lang w:val="en-US" w:eastAsia="zh-CN"/>
        </w:rPr>
        <w:t>生成树的作用</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黑体" w:hAnsi="黑体" w:eastAsia="黑体" w:cs="黑体"/>
          <w:color w:val="auto"/>
          <w:sz w:val="15"/>
          <w:szCs w:val="15"/>
          <w:lang w:val="en-US" w:eastAsia="zh-CN"/>
        </w:rPr>
      </w:pPr>
      <w:r>
        <w:rPr>
          <w:rFonts w:hint="eastAsia" w:ascii="黑体" w:hAnsi="黑体" w:eastAsia="黑体" w:cs="黑体"/>
          <w:color w:val="auto"/>
          <w:sz w:val="15"/>
          <w:szCs w:val="15"/>
          <w:lang w:val="en-US" w:eastAsia="zh-CN"/>
        </w:rPr>
        <w:t>1）自动控制局域网的拓扑结构；</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黑体" w:hAnsi="黑体" w:eastAsia="黑体" w:cs="黑体"/>
          <w:color w:val="auto"/>
          <w:sz w:val="15"/>
          <w:szCs w:val="15"/>
          <w:lang w:val="en-US" w:eastAsia="zh-CN"/>
        </w:rPr>
      </w:pPr>
      <w:r>
        <w:rPr>
          <w:rFonts w:hint="eastAsia" w:ascii="黑体" w:hAnsi="黑体" w:eastAsia="黑体" w:cs="黑体"/>
          <w:color w:val="auto"/>
          <w:sz w:val="15"/>
          <w:szCs w:val="15"/>
          <w:lang w:val="en-US" w:eastAsia="zh-CN"/>
        </w:rPr>
        <w:t>2）启用局域网的最佳树型结构；</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黑体" w:hAnsi="黑体" w:eastAsia="黑体" w:cs="黑体"/>
          <w:color w:val="auto"/>
          <w:sz w:val="15"/>
          <w:szCs w:val="15"/>
          <w:lang w:val="en-US" w:eastAsia="zh-CN"/>
        </w:rPr>
      </w:pPr>
      <w:r>
        <w:rPr>
          <w:rFonts w:hint="eastAsia" w:ascii="黑体" w:hAnsi="黑体" w:eastAsia="黑体" w:cs="黑体"/>
          <w:color w:val="auto"/>
          <w:sz w:val="15"/>
          <w:szCs w:val="15"/>
          <w:lang w:val="en-US" w:eastAsia="zh-CN"/>
        </w:rPr>
        <w:t>3）发现故障并自行恢复，保持最佳拓扑结构。</w:t>
      </w:r>
    </w:p>
    <w:p>
      <w:pPr>
        <w:keepNext w:val="0"/>
        <w:keepLines w:val="0"/>
        <w:pageBreakBefore w:val="0"/>
        <w:widowControl w:val="0"/>
        <w:numPr>
          <w:ilvl w:val="0"/>
          <w:numId w:val="10"/>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黑体" w:hAnsi="黑体" w:eastAsia="黑体" w:cs="黑体"/>
          <w:color w:val="auto"/>
          <w:sz w:val="15"/>
          <w:szCs w:val="15"/>
          <w:lang w:val="en-US" w:eastAsia="zh-CN"/>
        </w:rPr>
      </w:pPr>
      <w:r>
        <w:rPr>
          <w:rFonts w:hint="eastAsia" w:ascii="黑体" w:hAnsi="黑体" w:eastAsia="黑体" w:cs="黑体"/>
          <w:color w:val="auto"/>
          <w:sz w:val="15"/>
          <w:szCs w:val="15"/>
          <w:lang w:val="en-US" w:eastAsia="zh-CN"/>
        </w:rPr>
        <w:t>交换机端口数目与可提供的总带宽的关系</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黑体" w:hAnsi="黑体" w:eastAsia="黑体" w:cs="黑体"/>
          <w:color w:val="auto"/>
          <w:sz w:val="15"/>
          <w:szCs w:val="15"/>
          <w:lang w:val="en-US" w:eastAsia="zh-CN"/>
        </w:rPr>
      </w:pPr>
      <w:r>
        <w:rPr>
          <w:rFonts w:hint="eastAsia" w:ascii="黑体" w:hAnsi="黑体" w:eastAsia="黑体" w:cs="黑体"/>
          <w:color w:val="auto"/>
          <w:sz w:val="15"/>
          <w:szCs w:val="15"/>
          <w:lang w:val="en-US" w:eastAsia="zh-CN"/>
        </w:rPr>
        <w:t>总带宽=端口数*相应端口速率*2（全双工）</w:t>
      </w:r>
    </w:p>
    <w:p>
      <w:pPr>
        <w:keepNext w:val="0"/>
        <w:keepLines w:val="0"/>
        <w:pageBreakBefore w:val="0"/>
        <w:widowControl w:val="0"/>
        <w:numPr>
          <w:ilvl w:val="0"/>
          <w:numId w:val="10"/>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黑体" w:hAnsi="黑体" w:eastAsia="黑体" w:cs="黑体"/>
          <w:color w:val="auto"/>
          <w:sz w:val="15"/>
          <w:szCs w:val="15"/>
          <w:lang w:val="en-US" w:eastAsia="zh-CN"/>
        </w:rPr>
      </w:pPr>
      <w:r>
        <w:rPr>
          <w:rFonts w:hint="eastAsia" w:ascii="黑体" w:hAnsi="黑体" w:eastAsia="黑体" w:cs="黑体"/>
          <w:color w:val="auto"/>
          <w:sz w:val="15"/>
          <w:szCs w:val="15"/>
          <w:lang w:val="en-US" w:eastAsia="zh-CN"/>
        </w:rPr>
        <w:t>MAC地址跟什么设备相关</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黑体" w:hAnsi="黑体" w:eastAsia="黑体" w:cs="黑体"/>
          <w:color w:val="auto"/>
          <w:sz w:val="15"/>
          <w:szCs w:val="15"/>
          <w:lang w:val="en-US" w:eastAsia="zh-CN"/>
        </w:rPr>
      </w:pPr>
      <w:r>
        <w:rPr>
          <w:rFonts w:hint="eastAsia" w:ascii="黑体" w:hAnsi="黑体" w:eastAsia="黑体" w:cs="黑体"/>
          <w:color w:val="auto"/>
          <w:sz w:val="15"/>
          <w:szCs w:val="15"/>
          <w:lang w:val="en-US" w:eastAsia="zh-CN"/>
        </w:rPr>
        <w:t>物理网卡（48位）</w:t>
      </w:r>
    </w:p>
    <w:p>
      <w:pPr>
        <w:keepNext w:val="0"/>
        <w:keepLines w:val="0"/>
        <w:pageBreakBefore w:val="0"/>
        <w:widowControl w:val="0"/>
        <w:numPr>
          <w:ilvl w:val="0"/>
          <w:numId w:val="10"/>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黑体" w:hAnsi="黑体" w:eastAsia="黑体" w:cs="黑体"/>
          <w:color w:val="auto"/>
          <w:sz w:val="15"/>
          <w:szCs w:val="15"/>
          <w:lang w:val="en-US" w:eastAsia="zh-CN"/>
        </w:rPr>
      </w:pPr>
      <w:r>
        <w:rPr>
          <w:rFonts w:hint="eastAsia" w:ascii="黑体" w:hAnsi="黑体" w:eastAsia="黑体" w:cs="黑体"/>
          <w:color w:val="auto"/>
          <w:sz w:val="15"/>
          <w:szCs w:val="15"/>
          <w:lang w:val="en-US" w:eastAsia="zh-CN"/>
        </w:rPr>
        <w:t>二层上的设备有哪些</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黑体" w:hAnsi="黑体" w:eastAsia="黑体" w:cs="黑体"/>
          <w:color w:val="auto"/>
          <w:sz w:val="15"/>
          <w:szCs w:val="15"/>
          <w:lang w:val="en-US" w:eastAsia="zh-CN"/>
        </w:rPr>
      </w:pPr>
      <w:r>
        <w:rPr>
          <w:rFonts w:hint="eastAsia" w:ascii="黑体" w:hAnsi="黑体" w:eastAsia="黑体" w:cs="黑体"/>
          <w:color w:val="auto"/>
          <w:sz w:val="15"/>
          <w:szCs w:val="15"/>
          <w:lang w:val="en-US" w:eastAsia="zh-CN"/>
        </w:rPr>
        <w:t>交换机；集线器；网桥；网卡</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黑体" w:hAnsi="黑体" w:eastAsia="黑体" w:cs="黑体"/>
          <w:color w:val="auto"/>
          <w:sz w:val="15"/>
          <w:szCs w:val="15"/>
          <w:lang w:val="en-US" w:eastAsia="zh-CN"/>
        </w:rPr>
      </w:pPr>
      <w:r>
        <w:rPr>
          <w:rFonts w:hint="eastAsia" w:ascii="黑体" w:hAnsi="黑体" w:eastAsia="黑体" w:cs="黑体"/>
          <w:color w:val="auto"/>
          <w:sz w:val="15"/>
          <w:szCs w:val="15"/>
          <w:lang w:val="en-US" w:eastAsia="zh-CN"/>
        </w:rPr>
        <w:t>6检错码和纠错码的代表方案</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黑体" w:hAnsi="黑体" w:eastAsia="黑体" w:cs="黑体"/>
          <w:color w:val="auto"/>
          <w:sz w:val="15"/>
          <w:szCs w:val="15"/>
          <w:lang w:val="en-US" w:eastAsia="zh-CN"/>
        </w:rPr>
      </w:pPr>
      <w:r>
        <w:rPr>
          <w:rFonts w:hint="eastAsia" w:ascii="黑体" w:hAnsi="黑体" w:eastAsia="黑体" w:cs="黑体"/>
          <w:color w:val="auto"/>
          <w:sz w:val="15"/>
          <w:szCs w:val="15"/>
          <w:lang w:val="en-US" w:eastAsia="zh-CN"/>
        </w:rPr>
        <w:t>纠错码：奇偶校验，即在数据后添加一个奇偶位；</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黑体" w:hAnsi="黑体" w:eastAsia="黑体" w:cs="黑体"/>
          <w:color w:val="auto"/>
          <w:sz w:val="15"/>
          <w:szCs w:val="15"/>
          <w:lang w:val="en-US" w:eastAsia="zh-CN"/>
        </w:rPr>
      </w:pPr>
      <w:r>
        <w:rPr>
          <w:rFonts w:hint="eastAsia" w:ascii="黑体" w:hAnsi="黑体" w:eastAsia="黑体" w:cs="黑体"/>
          <w:color w:val="auto"/>
          <w:sz w:val="15"/>
          <w:szCs w:val="15"/>
          <w:lang w:val="en-US" w:eastAsia="zh-CN"/>
        </w:rPr>
        <w:t>检错码：循环冗余码（CRC码）</w:t>
      </w:r>
    </w:p>
    <w:p>
      <w:pPr>
        <w:keepNext w:val="0"/>
        <w:keepLines w:val="0"/>
        <w:pageBreakBefore w:val="0"/>
        <w:widowControl w:val="0"/>
        <w:numPr>
          <w:ilvl w:val="0"/>
          <w:numId w:val="10"/>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黑体" w:hAnsi="黑体" w:eastAsia="黑体" w:cs="黑体"/>
          <w:color w:val="auto"/>
          <w:sz w:val="15"/>
          <w:szCs w:val="15"/>
          <w:lang w:val="en-US" w:eastAsia="zh-CN"/>
        </w:rPr>
      </w:pPr>
      <w:r>
        <w:rPr>
          <w:rFonts w:hint="eastAsia" w:ascii="黑体" w:hAnsi="黑体" w:eastAsia="黑体" w:cs="黑体"/>
          <w:color w:val="auto"/>
          <w:sz w:val="15"/>
          <w:szCs w:val="15"/>
          <w:lang w:val="en-US" w:eastAsia="zh-CN"/>
        </w:rPr>
        <w:t>主干链路和访问链路的区别</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黑体" w:hAnsi="黑体" w:eastAsia="黑体" w:cs="黑体"/>
          <w:color w:val="auto"/>
          <w:sz w:val="15"/>
          <w:szCs w:val="15"/>
          <w:lang w:val="en-US" w:eastAsia="zh-CN"/>
        </w:rPr>
      </w:pPr>
      <w:r>
        <w:rPr>
          <w:rFonts w:hint="eastAsia" w:ascii="黑体" w:hAnsi="黑体" w:eastAsia="黑体" w:cs="黑体"/>
          <w:color w:val="auto"/>
          <w:sz w:val="15"/>
          <w:szCs w:val="15"/>
          <w:lang w:val="en-US" w:eastAsia="zh-CN"/>
        </w:rPr>
        <w:t>主干链路：介质访问控制子层；</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黑体" w:hAnsi="黑体" w:eastAsia="黑体" w:cs="黑体"/>
          <w:color w:val="auto"/>
          <w:sz w:val="15"/>
          <w:szCs w:val="15"/>
          <w:lang w:val="en-US" w:eastAsia="zh-CN"/>
        </w:rPr>
      </w:pPr>
      <w:r>
        <w:rPr>
          <w:rFonts w:hint="eastAsia" w:ascii="黑体" w:hAnsi="黑体" w:eastAsia="黑体" w:cs="黑体"/>
          <w:color w:val="auto"/>
          <w:sz w:val="15"/>
          <w:szCs w:val="15"/>
          <w:lang w:val="en-US" w:eastAsia="zh-CN"/>
        </w:rPr>
        <w:t>访问链路：逻辑链路子层，和物理媒介全无关系。</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黑体" w:hAnsi="黑体" w:eastAsia="黑体" w:cs="黑体"/>
          <w:color w:val="auto"/>
          <w:sz w:val="15"/>
          <w:szCs w:val="15"/>
          <w:lang w:val="en-US" w:eastAsia="zh-CN"/>
        </w:rPr>
      </w:pPr>
      <w:r>
        <w:rPr>
          <w:rFonts w:hint="eastAsia" w:ascii="黑体" w:hAnsi="黑体" w:eastAsia="黑体" w:cs="黑体"/>
          <w:color w:val="auto"/>
          <w:sz w:val="15"/>
          <w:szCs w:val="15"/>
          <w:lang w:val="en-US" w:eastAsia="zh-CN"/>
        </w:rPr>
        <w:t>只有支持VLAN的设备才能够连接到主干链路</w:t>
      </w:r>
    </w:p>
    <w:p>
      <w:pPr>
        <w:keepNext w:val="0"/>
        <w:keepLines w:val="0"/>
        <w:pageBreakBefore w:val="0"/>
        <w:widowControl w:val="0"/>
        <w:numPr>
          <w:ilvl w:val="0"/>
          <w:numId w:val="10"/>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黑体" w:hAnsi="黑体" w:eastAsia="黑体" w:cs="黑体"/>
          <w:color w:val="auto"/>
          <w:sz w:val="15"/>
          <w:szCs w:val="15"/>
          <w:lang w:val="en-US" w:eastAsia="zh-CN"/>
        </w:rPr>
      </w:pPr>
      <w:r>
        <w:rPr>
          <w:rFonts w:hint="eastAsia" w:ascii="黑体" w:hAnsi="黑体" w:eastAsia="黑体" w:cs="黑体"/>
          <w:color w:val="auto"/>
          <w:sz w:val="15"/>
          <w:szCs w:val="15"/>
          <w:lang w:val="en-US" w:eastAsia="zh-CN"/>
        </w:rPr>
        <w:t>三层交换的原理</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黑体" w:hAnsi="黑体" w:eastAsia="黑体" w:cs="黑体"/>
          <w:color w:val="auto"/>
          <w:sz w:val="15"/>
          <w:szCs w:val="15"/>
          <w:lang w:val="en-US" w:eastAsia="zh-CN"/>
        </w:rPr>
      </w:pPr>
      <w:r>
        <w:rPr>
          <w:rFonts w:hint="eastAsia" w:ascii="黑体" w:hAnsi="黑体" w:eastAsia="黑体" w:cs="黑体"/>
          <w:color w:val="auto"/>
          <w:sz w:val="15"/>
          <w:szCs w:val="15"/>
          <w:lang w:val="en-US" w:eastAsia="zh-CN"/>
        </w:rPr>
        <w:t>一次路由，多次转发。简单地说，二层交换+三层转发。</w:t>
      </w:r>
    </w:p>
    <w:p>
      <w:pPr>
        <w:keepNext w:val="0"/>
        <w:keepLines w:val="0"/>
        <w:pageBreakBefore w:val="0"/>
        <w:widowControl w:val="0"/>
        <w:numPr>
          <w:ilvl w:val="0"/>
          <w:numId w:val="10"/>
        </w:numPr>
        <w:tabs>
          <w:tab w:val="left" w:pos="5128"/>
        </w:tabs>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黑体" w:hAnsi="黑体" w:eastAsia="黑体" w:cs="黑体"/>
          <w:color w:val="auto"/>
          <w:sz w:val="15"/>
          <w:szCs w:val="15"/>
          <w:lang w:val="en-US" w:eastAsia="zh-CN"/>
        </w:rPr>
      </w:pPr>
      <w:r>
        <w:rPr>
          <w:rFonts w:hint="eastAsia" w:ascii="黑体" w:hAnsi="黑体" w:eastAsia="黑体" w:cs="黑体"/>
          <w:color w:val="auto"/>
          <w:sz w:val="15"/>
          <w:szCs w:val="15"/>
          <w:lang w:val="en-US" w:eastAsia="zh-CN"/>
        </w:rPr>
        <w:t>IP地址的格式</w:t>
      </w:r>
      <w:r>
        <w:rPr>
          <w:rFonts w:hint="eastAsia" w:ascii="黑体" w:hAnsi="黑体" w:eastAsia="黑体" w:cs="黑体"/>
          <w:color w:val="auto"/>
          <w:sz w:val="15"/>
          <w:szCs w:val="15"/>
          <w:lang w:val="en-US" w:eastAsia="zh-CN"/>
        </w:rPr>
        <w:tab/>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黑体" w:hAnsi="黑体" w:eastAsia="黑体" w:cs="黑体"/>
          <w:color w:val="auto"/>
          <w:sz w:val="15"/>
          <w:szCs w:val="15"/>
          <w:lang w:val="en-US" w:eastAsia="zh-CN"/>
        </w:rPr>
      </w:pPr>
      <w:r>
        <w:rPr>
          <w:rFonts w:hint="eastAsia" w:ascii="黑体" w:hAnsi="黑体" w:eastAsia="黑体" w:cs="黑体"/>
          <w:color w:val="auto"/>
          <w:sz w:val="15"/>
          <w:szCs w:val="15"/>
          <w:lang w:val="en-US" w:eastAsia="zh-CN"/>
        </w:rPr>
        <w:t>&lt;网络号&gt;，&lt;主机号&gt;；点分十进制。</w:t>
      </w:r>
    </w:p>
    <w:p>
      <w:pPr>
        <w:keepNext w:val="0"/>
        <w:keepLines w:val="0"/>
        <w:pageBreakBefore w:val="0"/>
        <w:widowControl w:val="0"/>
        <w:numPr>
          <w:ilvl w:val="0"/>
          <w:numId w:val="10"/>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黑体" w:hAnsi="黑体" w:eastAsia="黑体" w:cs="黑体"/>
          <w:color w:val="auto"/>
          <w:sz w:val="15"/>
          <w:szCs w:val="15"/>
          <w:lang w:val="en-US" w:eastAsia="zh-CN"/>
        </w:rPr>
      </w:pPr>
      <w:r>
        <w:rPr>
          <w:rFonts w:hint="eastAsia" w:ascii="黑体" w:hAnsi="黑体" w:eastAsia="黑体" w:cs="黑体"/>
          <w:color w:val="auto"/>
          <w:sz w:val="15"/>
          <w:szCs w:val="15"/>
          <w:lang w:val="en-US" w:eastAsia="zh-CN"/>
        </w:rPr>
        <w:t>邮件发送协议：SMTP</w:t>
      </w:r>
    </w:p>
    <w:p>
      <w:pPr>
        <w:keepNext w:val="0"/>
        <w:keepLines w:val="0"/>
        <w:pageBreakBefore w:val="0"/>
        <w:widowControl w:val="0"/>
        <w:numPr>
          <w:ilvl w:val="0"/>
          <w:numId w:val="10"/>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黑体" w:hAnsi="黑体" w:eastAsia="黑体" w:cs="黑体"/>
          <w:b w:val="0"/>
          <w:bCs w:val="0"/>
          <w:i w:val="0"/>
          <w:caps w:val="0"/>
          <w:color w:val="auto"/>
          <w:spacing w:val="0"/>
          <w:sz w:val="15"/>
          <w:szCs w:val="15"/>
          <w:shd w:val="clear" w:color="auto" w:fill="F3FFEC"/>
        </w:rPr>
      </w:pPr>
      <w:r>
        <w:rPr>
          <w:rFonts w:hint="eastAsia" w:ascii="黑体" w:hAnsi="黑体" w:eastAsia="黑体" w:cs="黑体"/>
          <w:color w:val="auto"/>
          <w:sz w:val="15"/>
          <w:szCs w:val="15"/>
          <w:lang w:val="en-US" w:eastAsia="zh-CN"/>
        </w:rPr>
        <w:t>邮件读取协议：POP3和IMAP</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textAlignment w:val="auto"/>
        <w:outlineLvl w:val="9"/>
        <w:rPr>
          <w:rFonts w:hint="eastAsia"/>
          <w:b w:val="0"/>
          <w:bCs w:val="0"/>
          <w:color w:val="000000" w:themeColor="text1"/>
          <w:sz w:val="15"/>
          <w:szCs w:val="15"/>
          <w:lang w:val="en-US" w:eastAsia="zh-CN"/>
          <w14:textFill>
            <w14:solidFill>
              <w14:schemeClr w14:val="tx1"/>
            </w14:solidFill>
          </w14:textFill>
        </w:rPr>
      </w:pPr>
      <w:r>
        <w:rPr>
          <w:rFonts w:hint="eastAsia"/>
          <w:b w:val="0"/>
          <w:bCs w:val="0"/>
          <w:color w:val="000000" w:themeColor="text1"/>
          <w:sz w:val="15"/>
          <w:szCs w:val="15"/>
          <w:lang w:val="en-US" w:eastAsia="zh-CN"/>
          <w14:textFill>
            <w14:solidFill>
              <w14:schemeClr w14:val="tx1"/>
            </w14:solidFill>
          </w14:textFill>
        </w:rPr>
        <w:t>URL的一般形式由以下四个部分组成：</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center"/>
        <w:textAlignment w:val="auto"/>
        <w:outlineLvl w:val="9"/>
        <w:rPr>
          <w:rFonts w:hint="eastAsia"/>
          <w:b w:val="0"/>
          <w:bCs w:val="0"/>
          <w:color w:val="000000" w:themeColor="text1"/>
          <w:sz w:val="15"/>
          <w:szCs w:val="15"/>
          <w:lang w:val="en-US" w:eastAsia="zh-CN"/>
          <w14:textFill>
            <w14:solidFill>
              <w14:schemeClr w14:val="tx1"/>
            </w14:solidFill>
          </w14:textFill>
        </w:rPr>
      </w:pPr>
      <w:r>
        <w:rPr>
          <w:rFonts w:hint="eastAsia"/>
          <w:b w:val="0"/>
          <w:bCs w:val="0"/>
          <w:color w:val="000000" w:themeColor="text1"/>
          <w:sz w:val="15"/>
          <w:szCs w:val="15"/>
          <w:lang w:val="en-US" w:eastAsia="zh-CN"/>
          <w14:textFill>
            <w14:solidFill>
              <w14:schemeClr w14:val="tx1"/>
            </w14:solidFill>
          </w14:textFill>
        </w:rPr>
        <w:t>&lt;协议&gt;://&lt;主机&gt;:&lt;端口&gt;/&lt;路径&gt;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黑体" w:hAnsi="黑体" w:eastAsia="黑体" w:cs="黑体"/>
          <w:b w:val="0"/>
          <w:bCs w:val="0"/>
          <w:i w:val="0"/>
          <w:caps w:val="0"/>
          <w:color w:val="000000" w:themeColor="text1"/>
          <w:spacing w:val="0"/>
          <w:sz w:val="15"/>
          <w:szCs w:val="15"/>
          <w:shd w:val="clear" w:color="auto" w:fill="F3FFEC"/>
          <w14:textFill>
            <w14:solidFill>
              <w14:schemeClr w14:val="tx1"/>
            </w14:solidFill>
          </w14:textFill>
        </w:rPr>
      </w:pPr>
      <w:r>
        <w:rPr>
          <w:rFonts w:hint="eastAsia"/>
          <w:b w:val="0"/>
          <w:bCs w:val="0"/>
          <w:color w:val="000000" w:themeColor="text1"/>
          <w:sz w:val="15"/>
          <w:szCs w:val="15"/>
          <w:lang w:val="en-US" w:eastAsia="zh-CN"/>
          <w14:textFill>
            <w14:solidFill>
              <w14:schemeClr w14:val="tx1"/>
            </w14:solidFill>
          </w14:textFill>
        </w:rPr>
        <w:t>URL的第一部分是最左边的&lt;协议&gt;，指出使用什么协议来获取该万维网文档。在&lt;协议&gt;后面是规定必须写上的格式“：//”，不能省略。它的右边是第二部分&lt;主机&gt;，指出这个万维网文档是在哪一个主机上。再后面是第三和第四部分&lt;端口&gt;和&lt;路径&g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color w:val="auto"/>
          <w:sz w:val="15"/>
          <w:szCs w:val="15"/>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rPr>
        <w:sectPr>
          <w:pgSz w:w="11906" w:h="16838"/>
          <w:pgMar w:top="0" w:right="284" w:bottom="0" w:left="284" w:header="851" w:footer="992" w:gutter="0"/>
          <w:cols w:space="425" w:num="3"/>
          <w:docGrid w:type="lines" w:linePitch="312" w:charSpace="0"/>
        </w:sect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黑体" w:hAnsi="黑体" w:eastAsia="黑体" w:cs="黑体"/>
          <w:sz w:val="15"/>
          <w:szCs w:val="15"/>
        </w:rPr>
      </w:pPr>
    </w:p>
    <w:sectPr>
      <w:type w:val="continuous"/>
      <w:pgSz w:w="11906" w:h="16838"/>
      <w:pgMar w:top="0" w:right="284" w:bottom="0" w:left="284"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Arial">
    <w:panose1 w:val="020B0604020202020204"/>
    <w:charset w:val="00"/>
    <w:family w:val="swiss"/>
    <w:pitch w:val="default"/>
    <w:sig w:usb0="E0002AFF" w:usb1="C0007843" w:usb2="00000009" w:usb3="00000000" w:csb0="400001FF" w:csb1="FFFF0000"/>
  </w:font>
  <w:font w:name="Helvetica">
    <w:altName w:val="Arial"/>
    <w:panose1 w:val="020B0604020202020204"/>
    <w:charset w:val="00"/>
    <w:family w:val="swiss"/>
    <w:pitch w:val="default"/>
    <w:sig w:usb0="00000000" w:usb1="00000000" w:usb2="00000009" w:usb3="00000000" w:csb0="000001FF" w:csb1="00000000"/>
  </w:font>
  <w:font w:name="Verdana">
    <w:panose1 w:val="020B0604030504040204"/>
    <w:charset w:val="00"/>
    <w:family w:val="swiss"/>
    <w:pitch w:val="default"/>
    <w:sig w:usb0="A10006FF" w:usb1="4000205B" w:usb2="00000010" w:usb3="00000000" w:csb0="2000019F" w:csb1="00000000"/>
  </w:font>
  <w:font w:name="PMingLiU">
    <w:panose1 w:val="02020500000000000000"/>
    <w:charset w:val="88"/>
    <w:family w:val="auto"/>
    <w:pitch w:val="default"/>
    <w:sig w:usb0="A00002FF" w:usb1="28CFFCFA" w:usb2="00000016" w:usb3="00000000" w:csb0="00100001" w:csb1="00000000"/>
  </w:font>
  <w:font w:name="楷体">
    <w:panose1 w:val="02010609060101010101"/>
    <w:charset w:val="86"/>
    <w:family w:val="auto"/>
    <w:pitch w:val="default"/>
    <w:sig w:usb0="800002BF" w:usb1="38CF7CFA" w:usb2="00000016" w:usb3="00000000" w:csb0="00040001" w:csb1="00000000"/>
  </w:font>
  <w:font w:name="方正兰亭超细黑简体">
    <w:panose1 w:val="02000000000000000000"/>
    <w:charset w:val="86"/>
    <w:family w:val="auto"/>
    <w:pitch w:val="default"/>
    <w:sig w:usb0="00000001" w:usb1="0800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微软雅黑">
    <w:panose1 w:val="020B0503020204020204"/>
    <w:charset w:val="86"/>
    <w:family w:val="auto"/>
    <w:pitch w:val="default"/>
    <w:sig w:usb0="80000287" w:usb1="280F3C52" w:usb2="00000016" w:usb3="00000000" w:csb0="0004001F" w:csb1="00000000"/>
  </w:font>
  <w:font w:name="仿宋">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9862AB"/>
    <w:multiLevelType w:val="multilevel"/>
    <w:tmpl w:val="139862AB"/>
    <w:lvl w:ilvl="0" w:tentative="0">
      <w:start w:val="1"/>
      <w:numFmt w:val="upperRoman"/>
      <w:lvlText w:val="%1."/>
      <w:lvlJc w:val="center"/>
      <w:pPr>
        <w:ind w:left="780" w:hanging="4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2A6479D2"/>
    <w:multiLevelType w:val="multilevel"/>
    <w:tmpl w:val="2A6479D2"/>
    <w:lvl w:ilvl="0" w:tentative="0">
      <w:start w:val="1"/>
      <w:numFmt w:val="upperRoman"/>
      <w:lvlText w:val="%1."/>
      <w:lvlJc w:val="center"/>
      <w:pPr>
        <w:ind w:left="420" w:hanging="4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356B0A07"/>
    <w:multiLevelType w:val="multilevel"/>
    <w:tmpl w:val="356B0A07"/>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3A0871FC"/>
    <w:multiLevelType w:val="multilevel"/>
    <w:tmpl w:val="3A0871FC"/>
    <w:lvl w:ilvl="0" w:tentative="0">
      <w:start w:val="1"/>
      <w:numFmt w:val="upperRoman"/>
      <w:lvlText w:val="%1."/>
      <w:lvlJc w:val="center"/>
      <w:pPr>
        <w:ind w:left="561" w:hanging="420"/>
      </w:pPr>
      <w:rPr>
        <w:rFonts w:hint="default"/>
      </w:rPr>
    </w:lvl>
    <w:lvl w:ilvl="1" w:tentative="0">
      <w:start w:val="1"/>
      <w:numFmt w:val="lowerLetter"/>
      <w:lvlText w:val="%2)"/>
      <w:lvlJc w:val="left"/>
      <w:pPr>
        <w:ind w:left="621" w:hanging="420"/>
      </w:pPr>
    </w:lvl>
    <w:lvl w:ilvl="2" w:tentative="0">
      <w:start w:val="1"/>
      <w:numFmt w:val="lowerRoman"/>
      <w:lvlText w:val="%3."/>
      <w:lvlJc w:val="right"/>
      <w:pPr>
        <w:ind w:left="1041" w:hanging="420"/>
      </w:pPr>
    </w:lvl>
    <w:lvl w:ilvl="3" w:tentative="0">
      <w:start w:val="1"/>
      <w:numFmt w:val="decimal"/>
      <w:lvlText w:val="%4."/>
      <w:lvlJc w:val="left"/>
      <w:pPr>
        <w:ind w:left="1461" w:hanging="420"/>
      </w:pPr>
    </w:lvl>
    <w:lvl w:ilvl="4" w:tentative="0">
      <w:start w:val="1"/>
      <w:numFmt w:val="lowerLetter"/>
      <w:lvlText w:val="%5)"/>
      <w:lvlJc w:val="left"/>
      <w:pPr>
        <w:ind w:left="1881" w:hanging="420"/>
      </w:pPr>
    </w:lvl>
    <w:lvl w:ilvl="5" w:tentative="0">
      <w:start w:val="1"/>
      <w:numFmt w:val="lowerRoman"/>
      <w:lvlText w:val="%6."/>
      <w:lvlJc w:val="right"/>
      <w:pPr>
        <w:ind w:left="2301" w:hanging="420"/>
      </w:pPr>
    </w:lvl>
    <w:lvl w:ilvl="6" w:tentative="0">
      <w:start w:val="1"/>
      <w:numFmt w:val="decimal"/>
      <w:lvlText w:val="%7."/>
      <w:lvlJc w:val="left"/>
      <w:pPr>
        <w:ind w:left="2721" w:hanging="420"/>
      </w:pPr>
    </w:lvl>
    <w:lvl w:ilvl="7" w:tentative="0">
      <w:start w:val="1"/>
      <w:numFmt w:val="lowerLetter"/>
      <w:lvlText w:val="%8)"/>
      <w:lvlJc w:val="left"/>
      <w:pPr>
        <w:ind w:left="3141" w:hanging="420"/>
      </w:pPr>
    </w:lvl>
    <w:lvl w:ilvl="8" w:tentative="0">
      <w:start w:val="1"/>
      <w:numFmt w:val="lowerRoman"/>
      <w:lvlText w:val="%9."/>
      <w:lvlJc w:val="right"/>
      <w:pPr>
        <w:ind w:left="3561" w:hanging="420"/>
      </w:pPr>
    </w:lvl>
  </w:abstractNum>
  <w:abstractNum w:abstractNumId="4">
    <w:nsid w:val="47A676C3"/>
    <w:multiLevelType w:val="multilevel"/>
    <w:tmpl w:val="47A676C3"/>
    <w:lvl w:ilvl="0" w:tentative="0">
      <w:start w:val="1"/>
      <w:numFmt w:val="upperRoman"/>
      <w:lvlText w:val="%1."/>
      <w:lvlJc w:val="center"/>
      <w:pPr>
        <w:ind w:left="562" w:hanging="420"/>
      </w:pPr>
      <w:rPr>
        <w:rFonts w:hint="default"/>
        <w:sz w:val="21"/>
        <w:szCs w:val="21"/>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
    <w:nsid w:val="4C477BBF"/>
    <w:multiLevelType w:val="multilevel"/>
    <w:tmpl w:val="4C477BBF"/>
    <w:lvl w:ilvl="0" w:tentative="0">
      <w:start w:val="1"/>
      <w:numFmt w:val="lowerLetter"/>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
    <w:nsid w:val="56832E2A"/>
    <w:multiLevelType w:val="multilevel"/>
    <w:tmpl w:val="56832E2A"/>
    <w:lvl w:ilvl="0" w:tentative="0">
      <w:start w:val="1"/>
      <w:numFmt w:val="upperRoman"/>
      <w:lvlText w:val="%1."/>
      <w:lvlJc w:val="center"/>
      <w:pPr>
        <w:ind w:left="780" w:hanging="420"/>
      </w:pPr>
      <w:rPr>
        <w:rFonts w:hint="default"/>
        <w:sz w:val="21"/>
        <w:szCs w:val="21"/>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7">
    <w:nsid w:val="585BCB14"/>
    <w:multiLevelType w:val="singleLevel"/>
    <w:tmpl w:val="585BCB14"/>
    <w:lvl w:ilvl="0" w:tentative="0">
      <w:start w:val="1"/>
      <w:numFmt w:val="decimal"/>
      <w:suff w:val="nothing"/>
      <w:lvlText w:val="%1."/>
      <w:lvlJc w:val="left"/>
    </w:lvl>
  </w:abstractNum>
  <w:abstractNum w:abstractNumId="8">
    <w:nsid w:val="741D4020"/>
    <w:multiLevelType w:val="multilevel"/>
    <w:tmpl w:val="741D4020"/>
    <w:lvl w:ilvl="0" w:tentative="0">
      <w:start w:val="1"/>
      <w:numFmt w:val="upperRoman"/>
      <w:lvlText w:val="%1."/>
      <w:lvlJc w:val="center"/>
      <w:pPr>
        <w:ind w:left="420" w:hanging="420"/>
      </w:pPr>
      <w:rPr>
        <w:rFonts w:hint="default"/>
        <w:b w:val="0"/>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9">
    <w:nsid w:val="762657C9"/>
    <w:multiLevelType w:val="multilevel"/>
    <w:tmpl w:val="762657C9"/>
    <w:lvl w:ilvl="0" w:tentative="0">
      <w:start w:val="1"/>
      <w:numFmt w:val="upperRoman"/>
      <w:lvlText w:val="%1."/>
      <w:lvlJc w:val="center"/>
      <w:pPr>
        <w:ind w:left="420" w:hanging="420"/>
      </w:pPr>
      <w:rPr>
        <w:rFonts w:hint="default"/>
        <w:b w:val="0"/>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2"/>
  </w:num>
  <w:num w:numId="2">
    <w:abstractNumId w:val="1"/>
  </w:num>
  <w:num w:numId="3">
    <w:abstractNumId w:val="5"/>
  </w:num>
  <w:num w:numId="4">
    <w:abstractNumId w:val="8"/>
  </w:num>
  <w:num w:numId="5">
    <w:abstractNumId w:val="3"/>
  </w:num>
  <w:num w:numId="6">
    <w:abstractNumId w:val="0"/>
  </w:num>
  <w:num w:numId="7">
    <w:abstractNumId w:val="9"/>
  </w:num>
  <w:num w:numId="8">
    <w:abstractNumId w:val="6"/>
  </w:num>
  <w:num w:numId="9">
    <w:abstractNumId w:val="4"/>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2BBA"/>
    <w:rsid w:val="00072CE0"/>
    <w:rsid w:val="000B4BD1"/>
    <w:rsid w:val="00140953"/>
    <w:rsid w:val="001B5D1A"/>
    <w:rsid w:val="002A0106"/>
    <w:rsid w:val="002A2D16"/>
    <w:rsid w:val="002D662B"/>
    <w:rsid w:val="002E3210"/>
    <w:rsid w:val="002F2513"/>
    <w:rsid w:val="00395714"/>
    <w:rsid w:val="003C61B7"/>
    <w:rsid w:val="00411D3B"/>
    <w:rsid w:val="00412BBA"/>
    <w:rsid w:val="00426F24"/>
    <w:rsid w:val="00580BA1"/>
    <w:rsid w:val="005854B6"/>
    <w:rsid w:val="00586207"/>
    <w:rsid w:val="005C256B"/>
    <w:rsid w:val="006E2181"/>
    <w:rsid w:val="00706793"/>
    <w:rsid w:val="0076427F"/>
    <w:rsid w:val="0077441E"/>
    <w:rsid w:val="00782C34"/>
    <w:rsid w:val="007E2AFE"/>
    <w:rsid w:val="007F45F4"/>
    <w:rsid w:val="00810841"/>
    <w:rsid w:val="00817850"/>
    <w:rsid w:val="008E51BE"/>
    <w:rsid w:val="00A125A6"/>
    <w:rsid w:val="00A15530"/>
    <w:rsid w:val="00A40F46"/>
    <w:rsid w:val="00A41A6D"/>
    <w:rsid w:val="00A42CA6"/>
    <w:rsid w:val="00A96E0A"/>
    <w:rsid w:val="00B73D86"/>
    <w:rsid w:val="00B87A26"/>
    <w:rsid w:val="00BF6819"/>
    <w:rsid w:val="00C04DB4"/>
    <w:rsid w:val="00C60206"/>
    <w:rsid w:val="00C90DA5"/>
    <w:rsid w:val="00D516B3"/>
    <w:rsid w:val="00DD6CA1"/>
    <w:rsid w:val="00DF1F80"/>
    <w:rsid w:val="00E4518F"/>
    <w:rsid w:val="00F14103"/>
    <w:rsid w:val="00F84E75"/>
    <w:rsid w:val="00F97E00"/>
    <w:rsid w:val="00FB190D"/>
    <w:rsid w:val="00FC2BC6"/>
    <w:rsid w:val="260B3DE6"/>
    <w:rsid w:val="44F40330"/>
    <w:rsid w:val="5C2E7A53"/>
    <w:rsid w:val="615277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iPriority="99"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5">
    <w:name w:val="Default Paragraph Font"/>
    <w:unhideWhenUsed/>
    <w:uiPriority w:val="1"/>
  </w:style>
  <w:style w:type="table" w:default="1" w:styleId="7">
    <w:name w:val="Normal Table"/>
    <w:unhideWhenUsed/>
    <w:qFormat/>
    <w:uiPriority w:val="99"/>
    <w:tblPr>
      <w:tblLayout w:type="fixed"/>
      <w:tblCellMar>
        <w:top w:w="0" w:type="dxa"/>
        <w:left w:w="108" w:type="dxa"/>
        <w:bottom w:w="0" w:type="dxa"/>
        <w:right w:w="108" w:type="dxa"/>
      </w:tblCellMar>
    </w:tblPr>
  </w:style>
  <w:style w:type="paragraph" w:styleId="2">
    <w:name w:val="Balloon Text"/>
    <w:basedOn w:val="1"/>
    <w:link w:val="10"/>
    <w:uiPriority w:val="0"/>
    <w:rPr>
      <w:sz w:val="18"/>
      <w:szCs w:val="18"/>
    </w:rPr>
  </w:style>
  <w:style w:type="paragraph" w:styleId="3">
    <w:name w:val="HTML Preformatted"/>
    <w:basedOn w:val="1"/>
    <w:link w:val="11"/>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paragraph" w:styleId="4">
    <w:name w:val="Normal (Web)"/>
    <w:basedOn w:val="1"/>
    <w:unhideWhenUsed/>
    <w:qFormat/>
    <w:uiPriority w:val="99"/>
    <w:pPr>
      <w:widowControl/>
      <w:spacing w:before="100" w:beforeAutospacing="1" w:after="100" w:afterAutospacing="1"/>
      <w:jc w:val="left"/>
    </w:pPr>
    <w:rPr>
      <w:rFonts w:ascii="宋体" w:hAnsi="宋体" w:cs="宋体"/>
      <w:kern w:val="0"/>
      <w:sz w:val="24"/>
    </w:rPr>
  </w:style>
  <w:style w:type="character" w:styleId="6">
    <w:name w:val="Hyperlink"/>
    <w:basedOn w:val="5"/>
    <w:unhideWhenUsed/>
    <w:qFormat/>
    <w:uiPriority w:val="99"/>
    <w:rPr>
      <w:color w:val="0000FF"/>
      <w:u w:val="single"/>
    </w:rPr>
  </w:style>
  <w:style w:type="table" w:styleId="8">
    <w:name w:val="Table Grid"/>
    <w:basedOn w:val="7"/>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paragraph" w:styleId="9">
    <w:name w:val="List Paragraph"/>
    <w:basedOn w:val="1"/>
    <w:qFormat/>
    <w:uiPriority w:val="34"/>
    <w:pPr>
      <w:ind w:firstLine="420" w:firstLineChars="200"/>
    </w:pPr>
  </w:style>
  <w:style w:type="character" w:customStyle="1" w:styleId="10">
    <w:name w:val="批注框文本 Char"/>
    <w:basedOn w:val="5"/>
    <w:link w:val="2"/>
    <w:qFormat/>
    <w:uiPriority w:val="0"/>
    <w:rPr>
      <w:kern w:val="2"/>
      <w:sz w:val="18"/>
      <w:szCs w:val="18"/>
    </w:rPr>
  </w:style>
  <w:style w:type="character" w:customStyle="1" w:styleId="11">
    <w:name w:val="HTML 预设格式 Char"/>
    <w:basedOn w:val="5"/>
    <w:link w:val="3"/>
    <w:qFormat/>
    <w:uiPriority w:val="99"/>
    <w:rPr>
      <w:rFonts w:ascii="宋体" w:hAnsi="宋体" w:cs="宋体"/>
      <w:sz w:val="24"/>
      <w:szCs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jpe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2.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3B101EF-E3AD-4D79-98B3-A7A5910E2ABA}">
  <ds:schemaRefs/>
</ds:datastoreItem>
</file>

<file path=docProps/app.xml><?xml version="1.0" encoding="utf-8"?>
<Properties xmlns="http://schemas.openxmlformats.org/officeDocument/2006/extended-properties" xmlns:vt="http://schemas.openxmlformats.org/officeDocument/2006/docPropsVTypes">
  <Template>Normal.dotm</Template>
  <Pages>4</Pages>
  <Words>633</Words>
  <Characters>3611</Characters>
  <Lines>30</Lines>
  <Paragraphs>8</Paragraphs>
  <ScaleCrop>false</ScaleCrop>
  <LinksUpToDate>false</LinksUpToDate>
  <CharactersWithSpaces>4236</CharactersWithSpaces>
  <Application>WPS Office_10.1.0.7022_F1E327BC-269C-435d-A152-05C5408002CA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2018-01-02T03:23:00Z</dcterms:created>
  <dc:creator>cp2014</dc:creator>
  <cp:lastModifiedBy>泪眼问花，乱红秋千</cp:lastModifiedBy>
  <dcterms:modified xsi:type="dcterms:W3CDTF">2018-01-08T08:10:35Z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2052-10.1.0.7022</vt:lpwstr>
  </property>
</Properties>
</file>