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image1.png" ContentType="image/png"/>
  <Override PartName="/word/media/image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project-file-first</w:t>
      </w:r>
    </w:p>
    <w:p>
      <w:pPr>
        <w:pStyle w:val="Author"/>
      </w:pPr>
      <w:r>
        <w:t xml:space="preserve">胡华平</w:t>
      </w:r>
    </w:p>
    <w:p>
      <w:pPr>
        <w:pStyle w:val="a7"/>
      </w:pPr>
      <w:r>
        <w:t xml:space="preserve">2019/4/17</w:t>
      </w:r>
    </w:p>
    <w:p>
      <w:pPr>
        <w:pStyle w:val="1"/>
      </w:pPr>
      <w:bookmarkStart w:id="20" w:name="rmarkdown"/>
      <w:r>
        <w:t xml:space="preserve">Rmarkdown入门</w:t>
      </w:r>
      <w:bookmarkEnd w:id="20"/>
    </w:p>
    <w:p>
      <w:pPr>
        <w:pStyle w:val="2"/>
      </w:pPr>
      <w:bookmarkStart w:id="21" w:name="markdown"/>
      <w:r>
        <w:t xml:space="preserve">markdown语言基础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正常段落（paragraph）。行顶头开始写文字（不要空格），结束直接按回车</w:t>
      </w:r>
      <w:r>
        <w:rPr>
          <w:rStyle w:val="VerbatimChar"/>
        </w:rPr>
        <w:t xml:space="preserve">Enter</w:t>
      </w:r>
      <w:r>
        <w:t xml:space="preserve">（不要留空格）。段落与段落之间留一行空白行。例如，如下代码和效果分别是：</w:t>
      </w:r>
    </w:p>
    <w:p>
      <w:pPr>
        <w:pStyle w:val="SourceCode"/>
      </w:pPr>
      <w:r>
        <w:rPr>
          <w:rStyle w:val="VerbatimChar"/>
        </w:rPr>
        <w:t xml:space="preserve">这是第一段落。R markdown语言是一门新兴的写作语言，今天我们一起来学习。</w:t>
      </w:r>
      <w:r>
        <w:br w:type="textWrapping"/>
      </w:r>
      <w:r>
        <w:br w:type="textWrapping"/>
      </w:r>
      <w:r>
        <w:rPr>
          <w:rStyle w:val="VerbatimChar"/>
        </w:rPr>
        <w:t xml:space="preserve">这是第二段落。</w:t>
      </w:r>
    </w:p>
    <w:p>
      <w:pPr>
        <w:pStyle w:val="FirstParagraph"/>
      </w:pPr>
      <w:r>
        <w:t xml:space="preserve">这是第一段落。R markdown语言是一门新兴的写作语言，今天我们一起来学习。</w:t>
      </w:r>
    </w:p>
    <w:p>
      <w:pPr>
        <w:pStyle w:val="a0"/>
      </w:pPr>
      <w:r>
        <w:t xml:space="preserve">这是第二段落。</w:t>
      </w:r>
    </w:p>
    <w:p>
      <w:pPr>
        <w:pStyle w:val="Compact"/>
        <w:numPr>
          <w:numId w:val="1002"/>
          <w:ilvl w:val="0"/>
        </w:numPr>
      </w:pPr>
      <w:r>
        <w:t xml:space="preserve">粗体（bold）、下标（subscript）和上标（upscript）。</w:t>
      </w:r>
      <w:r>
        <w:rPr>
          <w:b/>
        </w:rPr>
        <w:t xml:space="preserve">粗体</w:t>
      </w:r>
      <w:r>
        <w:t xml:space="preserve">以一对</w:t>
      </w:r>
      <w:r>
        <w:rPr>
          <w:b/>
        </w:rPr>
        <w:t xml:space="preserve">双星符号</w:t>
      </w:r>
      <w:r>
        <w:t xml:space="preserve">包括d 形式表达（</w:t>
      </w:r>
      <w:r>
        <w:rPr>
          <w:rStyle w:val="VerbatimChar"/>
        </w:rPr>
        <w:t xml:space="preserve">**字符**</w:t>
      </w:r>
      <w:r>
        <w:t xml:space="preserve">）；</w:t>
      </w:r>
      <w:r>
        <w:rPr>
          <w:b/>
        </w:rPr>
        <w:t xml:space="preserve">下标</w:t>
      </w:r>
      <w:r>
        <w:t xml:space="preserve">以一对</w:t>
      </w:r>
      <w:r>
        <w:rPr>
          <w:b/>
        </w:rPr>
        <w:t xml:space="preserve">波浪符号</w:t>
      </w:r>
      <w:r>
        <w:t xml:space="preserve">包括的形式表达（</w:t>
      </w:r>
      <w:r>
        <w:rPr>
          <w:rStyle w:val="VerbatimChar"/>
        </w:rPr>
        <w:t xml:space="preserve">~字符~</w:t>
      </w:r>
      <w:r>
        <w:t xml:space="preserve">）；</w:t>
      </w:r>
      <w:r>
        <w:rPr>
          <w:b/>
        </w:rPr>
        <w:t xml:space="preserve">下标</w:t>
      </w:r>
      <w:r>
        <w:t xml:space="preserve">以一对</w:t>
      </w:r>
      <w:r>
        <w:rPr>
          <w:b/>
        </w:rPr>
        <w:t xml:space="preserve">尖帽符号</w:t>
      </w:r>
      <w:r>
        <w:t xml:space="preserve">包括的形式表达（</w:t>
      </w:r>
      <w:r>
        <w:rPr>
          <w:rStyle w:val="VerbatimChar"/>
        </w:rPr>
        <w:t xml:space="preserve">^字符^</w:t>
      </w:r>
      <w:r>
        <w:t xml:space="preserve">）。例如，如下代码和效果分别是：</w:t>
      </w:r>
    </w:p>
    <w:p>
      <w:pPr>
        <w:pStyle w:val="SourceCode"/>
      </w:pPr>
      <w:r>
        <w:rPr>
          <w:rStyle w:val="VerbatimChar"/>
        </w:rPr>
        <w:t xml:space="preserve">谢益辉是一个毕业于**中国人民大学**的优秀华人。</w:t>
      </w:r>
      <w:r>
        <w:br w:type="textWrapping"/>
      </w:r>
      <w:r>
        <w:br w:type="textWrapping"/>
      </w:r>
      <w:r>
        <w:rPr>
          <w:rStyle w:val="VerbatimChar"/>
        </w:rPr>
        <w:t xml:space="preserve">下标水分子式H~2~O；上标平方米100m^2^。</w:t>
      </w:r>
    </w:p>
    <w:p>
      <w:pPr>
        <w:pStyle w:val="FirstParagraph"/>
      </w:pPr>
      <w:r>
        <w:t xml:space="preserve">谢益辉是一个毕业于</w:t>
      </w:r>
      <w:r>
        <w:rPr>
          <w:b/>
        </w:rPr>
        <w:t xml:space="preserve">中国人民大学</w:t>
      </w:r>
      <w:r>
        <w:t xml:space="preserve">的优秀华人。</w:t>
      </w:r>
    </w:p>
    <w:p>
      <w:pPr>
        <w:pStyle w:val="a0"/>
      </w:pPr>
      <w:r>
        <w:t xml:space="preserve">下标水分子式H</w:t>
      </w:r>
      <w:r>
        <w:rPr>
          <w:vertAlign w:val="subscript"/>
        </w:rPr>
        <w:t xml:space="preserve">2</w:t>
      </w:r>
      <w:r>
        <w:t xml:space="preserve">O；上标平方米100m</w:t>
      </w:r>
      <w:r>
        <w:rPr>
          <w:vertAlign w:val="superscript"/>
        </w:rPr>
        <w:t xml:space="preserve">2</w:t>
      </w:r>
      <w:r>
        <w:t xml:space="preserve">。</w:t>
      </w:r>
    </w:p>
    <w:p>
      <w:pPr>
        <w:pStyle w:val="Compact"/>
        <w:numPr>
          <w:numId w:val="1003"/>
          <w:ilvl w:val="0"/>
        </w:numPr>
      </w:pPr>
      <w:r>
        <w:t xml:space="preserve">列表（list）：</w:t>
      </w:r>
      <w:r>
        <w:rPr>
          <w:b/>
        </w:rPr>
        <w:t xml:space="preserve">无序列表</w:t>
      </w:r>
      <w:r>
        <w:t xml:space="preserve">和</w:t>
      </w:r>
      <w:r>
        <w:rPr>
          <w:b/>
        </w:rPr>
        <w:t xml:space="preserve">有序列表</w:t>
      </w:r>
      <w:r>
        <w:t xml:space="preserve">。例如，如下代码和效果分别是：</w:t>
      </w:r>
    </w:p>
    <w:p>
      <w:pPr>
        <w:pStyle w:val="SourceCode"/>
      </w:pPr>
      <w:r>
        <w:rPr>
          <w:rStyle w:val="VerbatimChar"/>
        </w:rPr>
        <w:t xml:space="preserve">无序列表形式1：</w:t>
      </w:r>
      <w:r>
        <w:br w:type="textWrapping"/>
      </w:r>
      <w:r>
        <w:br w:type="textWrapping"/>
      </w:r>
      <w:r>
        <w:rPr>
          <w:rStyle w:val="VerbatimChar"/>
        </w:rPr>
        <w:t xml:space="preserve">- 这是第一小点</w:t>
      </w:r>
      <w:r>
        <w:br w:type="textWrapping"/>
      </w:r>
      <w:r>
        <w:br w:type="textWrapping"/>
      </w:r>
      <w:r>
        <w:rPr>
          <w:rStyle w:val="VerbatimChar"/>
        </w:rPr>
        <w:t xml:space="preserve">- 这是第二小点</w:t>
      </w:r>
    </w:p>
    <w:p>
      <w:pPr>
        <w:pStyle w:val="FirstParagraph"/>
      </w:pPr>
      <w:r>
        <w:t xml:space="preserve">无序列表形式：</w:t>
      </w:r>
    </w:p>
    <w:p>
      <w:pPr>
        <w:numPr>
          <w:numId w:val="1004"/>
          <w:ilvl w:val="0"/>
        </w:numPr>
      </w:pPr>
      <w:r>
        <w:t xml:space="preserve">这是第一小点</w:t>
      </w:r>
    </w:p>
    <w:p>
      <w:pPr>
        <w:numPr>
          <w:numId w:val="1004"/>
          <w:ilvl w:val="0"/>
        </w:numPr>
      </w:pPr>
      <w:r>
        <w:t xml:space="preserve">这是第二小点</w:t>
      </w:r>
    </w:p>
    <w:p>
      <w:pPr>
        <w:pStyle w:val="SourceCode"/>
      </w:pPr>
      <w:r>
        <w:rPr>
          <w:rStyle w:val="VerbatimChar"/>
        </w:rPr>
        <w:t xml:space="preserve">有序列表形式：</w:t>
      </w:r>
      <w:r>
        <w:br w:type="textWrapping"/>
      </w:r>
      <w:r>
        <w:br w:type="textWrapping"/>
      </w:r>
      <w:r>
        <w:rPr>
          <w:rStyle w:val="VerbatimChar"/>
        </w:rPr>
        <w:t xml:space="preserve">1. 这是第1小点</w:t>
      </w:r>
      <w:r>
        <w:br w:type="textWrapping"/>
      </w:r>
      <w:r>
        <w:br w:type="textWrapping"/>
      </w:r>
      <w:r>
        <w:rPr>
          <w:rStyle w:val="VerbatimChar"/>
        </w:rPr>
        <w:t xml:space="preserve">2. 这是第2小点。</w:t>
      </w:r>
      <w:r>
        <w:br w:type="textWrapping"/>
      </w:r>
      <w:r>
        <w:br w:type="textWrapping"/>
      </w:r>
      <w:r>
        <w:rPr>
          <w:rStyle w:val="VerbatimChar"/>
        </w:rPr>
        <w:t xml:space="preserve">    - 这是2.1</w:t>
      </w:r>
      <w:r>
        <w:br w:type="textWrapping"/>
      </w:r>
      <w:r>
        <w:rPr>
          <w:rStyle w:val="VerbatimChar"/>
        </w:rPr>
        <w:t xml:space="preserve">    </w:t>
      </w:r>
      <w:r>
        <w:br w:type="textWrapping"/>
      </w:r>
      <w:r>
        <w:rPr>
          <w:rStyle w:val="VerbatimChar"/>
        </w:rPr>
        <w:t xml:space="preserve">    - 这是2.2。</w:t>
      </w:r>
    </w:p>
    <w:p>
      <w:pPr>
        <w:pStyle w:val="FirstParagraph"/>
      </w:pPr>
      <w:r>
        <w:t xml:space="preserve">有序列表形式：</w:t>
      </w:r>
    </w:p>
    <w:p>
      <w:pPr>
        <w:numPr>
          <w:numId w:val="1005"/>
          <w:ilvl w:val="0"/>
        </w:numPr>
      </w:pPr>
      <w:r>
        <w:t xml:space="preserve">这是第1小点</w:t>
      </w:r>
    </w:p>
    <w:p>
      <w:pPr>
        <w:numPr>
          <w:numId w:val="1005"/>
          <w:ilvl w:val="0"/>
        </w:numPr>
      </w:pPr>
      <w:r>
        <w:t xml:space="preserve">这是第2小点。</w:t>
      </w:r>
    </w:p>
    <w:p>
      <w:pPr>
        <w:numPr>
          <w:numId w:val="1006"/>
          <w:ilvl w:val="1"/>
        </w:numPr>
      </w:pPr>
      <w:r>
        <w:t xml:space="preserve">这是2.1</w:t>
      </w:r>
    </w:p>
    <w:p>
      <w:pPr>
        <w:numPr>
          <w:numId w:val="1006"/>
          <w:ilvl w:val="1"/>
        </w:numPr>
      </w:pPr>
      <w:r>
        <w:t xml:space="preserve">这是2.2。</w:t>
      </w:r>
    </w:p>
    <w:p>
      <w:pPr>
        <w:pStyle w:val="2"/>
      </w:pPr>
      <w:bookmarkStart w:id="22" w:name="section"/>
      <w:r>
        <w:t xml:space="preserve">公式的编写技巧</w:t>
      </w:r>
      <w:bookmarkEnd w:id="22"/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行内公式</w:t>
      </w:r>
      <w:r>
        <w:t xml:space="preserve">（inline equation）。采用一对</w:t>
      </w:r>
      <w:r>
        <w:rPr>
          <w:b/>
        </w:rPr>
        <w:t xml:space="preserve">美元符号</w:t>
      </w:r>
      <w:r>
        <w:t xml:space="preserve">内写Latex的形式（</w:t>
      </w:r>
      <w:r>
        <w:rPr>
          <w:rStyle w:val="VerbatimChar"/>
        </w:rPr>
        <w:t xml:space="preserve">$LaTex$</w:t>
      </w:r>
      <w:r>
        <w:t xml:space="preserve">），其代码和效果如下：</w:t>
      </w:r>
    </w:p>
    <w:p>
      <w:pPr>
        <w:pStyle w:val="SourceCode"/>
      </w:pPr>
      <w:r>
        <w:rPr>
          <w:rStyle w:val="VerbatimChar"/>
        </w:rPr>
        <w:t xml:space="preserve">行内公式就是在一行正常文字内插入公式，比如线性回归模型$Y_t =\beta_1 + \beta_2X_t + u_t$。</w:t>
      </w:r>
    </w:p>
    <w:p>
      <w:pPr>
        <w:pStyle w:val="FirstParagraph"/>
      </w:pPr>
      <w:r>
        <w:t xml:space="preserve">行内公式就是在一行正常文字内插入公式，比如线性回归模型</w:t>
      </w:r>
      <m:oMath>
        <m:sSub>
          <m:e>
            <m:r>
              <m:t>Y</m:t>
            </m:r>
          </m:e>
          <m:sub>
            <m:r>
              <m:t>t</m:t>
            </m:r>
          </m:sub>
        </m:sSub>
        <m:r>
          <m:t>=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β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t</m:t>
            </m:r>
          </m:sub>
        </m:sSub>
        <m:r>
          <m:t>+</m:t>
        </m:r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。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独立公式</w:t>
      </w:r>
      <w:r>
        <w:t xml:space="preserve">（LaTex equation）。采用一对</w:t>
      </w:r>
      <w:r>
        <w:rPr>
          <w:b/>
        </w:rPr>
        <w:t xml:space="preserve">双美元符号</w:t>
      </w:r>
      <w:r>
        <w:t xml:space="preserve">内写Latex公式的形式（</w:t>
      </w:r>
      <w:r>
        <w:rPr>
          <w:rStyle w:val="VerbatimChar"/>
        </w:rPr>
        <w:t xml:space="preserve">$LaTex equation$</w:t>
      </w:r>
      <w:r>
        <w:t xml:space="preserve">），其代码和效果如下：</w:t>
      </w:r>
    </w:p>
    <w:p>
      <w:pPr>
        <w:pStyle w:val="SourceCode"/>
      </w:pPr>
      <w:r>
        <w:rPr>
          <w:rStyle w:val="VerbatimChar"/>
        </w:rPr>
        <w:t xml:space="preserve">下面将展示一个独立公式的写法：</w:t>
      </w:r>
      <w:r>
        <w:br w:type="textWrapping"/>
      </w:r>
      <w:r>
        <w:br w:type="textWrapping"/>
      </w:r>
      <w:r>
        <w:rPr>
          <w:rStyle w:val="VerbatimChar"/>
        </w:rPr>
        <w:t xml:space="preserve">$$\begin{align}</w:t>
      </w:r>
      <w:r>
        <w:br w:type="textWrapping"/>
      </w:r>
      <w:r>
        <w:rPr>
          <w:rStyle w:val="VerbatimChar"/>
        </w:rPr>
        <w:t xml:space="preserve">Y_i &amp;= \beta_1 +\beta_2X_i +u_i \\</w:t>
      </w:r>
      <w:r>
        <w:br w:type="textWrapping"/>
      </w:r>
      <w:r>
        <w:rPr>
          <w:rStyle w:val="VerbatimChar"/>
        </w:rPr>
        <w:t xml:space="preserve">u_i &amp;\sim N(0, \sigma^2)</w:t>
      </w:r>
      <w:r>
        <w:br w:type="textWrapping"/>
      </w:r>
      <w:r>
        <w:rPr>
          <w:rStyle w:val="VerbatimChar"/>
        </w:rPr>
        <w:t xml:space="preserve">\end{align}$$</w:t>
      </w:r>
    </w:p>
    <w:p>
      <w:pPr>
        <w:pStyle w:val="FirstParagraph"/>
      </w:pPr>
      <w:r>
        <w:t xml:space="preserve">下面将展示一个独立公式的写法：</w:t>
      </w:r>
    </w:p>
    <w:p>
      <w:pPr>
        <w:pStyle w:val="a0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2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t>+</m:t>
                </m:r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e>
            </m:mr>
            <m:mr>
              <m:e>
                <m:sSub>
                  <m:e>
                    <m:r>
                      <m:t>u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t>∼</m:t>
                </m:r>
                <m:r>
                  <m:t>N</m:t>
                </m:r>
                <m:r>
                  <m:t>(</m:t>
                </m:r>
                <m:r>
                  <m:t>0</m:t>
                </m:r>
                <m:r>
                  <m:t>,</m:t>
                </m:r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  <m:r>
                  <m:t>)</m:t>
                </m:r>
              </m:e>
            </m:mr>
          </m:m>
        </m:oMath>
      </m:oMathPara>
    </w:p>
    <w:p>
      <w:pPr>
        <w:pStyle w:val="a9"/>
      </w:pPr>
      <w:r>
        <w:t xml:space="preserve">启示，公式编写，我们使用的是LaTex语言。所以你们要了解基本的Latex知识。还有你们需要希腊字母体系，以及统计和计量的基本知识。</w:t>
      </w:r>
    </w:p>
    <w:p>
      <w:pPr>
        <w:pStyle w:val="2"/>
      </w:pPr>
      <w:bookmarkStart w:id="23" w:name="r-"/>
      <w:r>
        <w:t xml:space="preserve">利用R 进行数据分析和制图</w:t>
      </w:r>
      <w:bookmarkEnd w:id="23"/>
    </w:p>
    <w:p>
      <w:pPr>
        <w:pStyle w:val="FirstParagraph"/>
      </w:pPr>
      <w:r>
        <w:t xml:space="preserve">简单的编码示例：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"hhp"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"lisi"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[1]   1   2   3   4   5   6   7   8   9  10  11  12  13  14  15  16  17</w:t>
      </w:r>
      <w:r>
        <w:br w:type="textWrapping"/>
      </w:r>
      <w:r>
        <w:rPr>
          <w:rStyle w:val="VerbatimChar"/>
        </w:rPr>
        <w:t xml:space="preserve">##  [18]  18  19  20  21  22  23  24  25  26  27  28  29  30  31  32  33  34</w:t>
      </w:r>
      <w:r>
        <w:br w:type="textWrapping"/>
      </w:r>
      <w:r>
        <w:rPr>
          <w:rStyle w:val="VerbatimChar"/>
        </w:rPr>
        <w:t xml:space="preserve">##  [35]  35  36  37  38  39  40  41  42  43  44  45  46  47  48  49  50  51</w:t>
      </w:r>
      <w:r>
        <w:br w:type="textWrapping"/>
      </w:r>
      <w:r>
        <w:rPr>
          <w:rStyle w:val="VerbatimChar"/>
        </w:rPr>
        <w:t xml:space="preserve">##  [52]  52  53  54  55  56  57  58  59  60  61  62  63  64  65  66  67  68</w:t>
      </w:r>
      <w:r>
        <w:br w:type="textWrapping"/>
      </w:r>
      <w:r>
        <w:rPr>
          <w:rStyle w:val="VerbatimChar"/>
        </w:rPr>
        <w:t xml:space="preserve">##  [69]  69  70  71  72  73  74  75  76  77  78  79  80  81  82  83  84  85</w:t>
      </w:r>
      <w:r>
        <w:br w:type="textWrapping"/>
      </w:r>
      <w:r>
        <w:rPr>
          <w:rStyle w:val="VerbatimChar"/>
        </w:rPr>
        <w:t xml:space="preserve">##  [86]  86  87  88  89  90  91  92  93  94  95  96  97  98  99 100</w:t>
      </w:r>
    </w:p>
    <w:p>
      <w:pPr>
        <w:pStyle w:val="SourceCode"/>
      </w:pP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[1] "hhp"  "lisi"</w:t>
      </w:r>
    </w:p>
    <w:p>
      <w:pPr>
        <w:pStyle w:val="FirstParagraph"/>
      </w:pPr>
      <w:r>
        <w:t xml:space="preserve">数据处理过程:</w:t>
      </w:r>
    </w:p>
    <w:p>
      <w:pPr>
        <w:pStyle w:val="SourceCode"/>
      </w:pPr>
      <w:r>
        <w:rPr>
          <w:rStyle w:val="CommentTok"/>
        </w:rPr>
        <w:t xml:space="preserve"># prepare pkgs</w:t>
      </w:r>
      <w:r>
        <w:br w:type="textWrapping"/>
      </w:r>
      <w:r>
        <w:rPr>
          <w:rStyle w:val="CommentTok"/>
        </w:rPr>
        <w:t xml:space="preserve">#install.packages("tidyverse")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#install.packages("xlsx")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"xlsx"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read .xlsx file</w:t>
      </w:r>
      <w:r>
        <w:br w:type="textWrapping"/>
      </w:r>
      <w:r>
        <w:rPr>
          <w:rStyle w:val="NormalTok"/>
        </w:rPr>
        <w:t xml:space="preserve">data_longley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"data/Table-10-8-longley.xlsx"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sheetIndex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data_new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data_longley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log.Y 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(Y),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real.GDP =</w:t>
      </w:r>
      <w:r>
        <w:rPr>
          <w:rStyle w:val="NormalTok"/>
        </w:rPr>
        <w:t xml:space="preserve"> X3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X2)</w:t>
      </w:r>
    </w:p>
    <w:p>
      <w:pPr>
        <w:pStyle w:val="FirstParagraph"/>
      </w:pPr>
      <w:r>
        <w:t xml:space="preserve">表格形式1（普通表）：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"knitr"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"kableExtra"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data_new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booktab=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"这是一张傻傻的数据表"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kable_styling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full_width =</w:t>
      </w:r>
      <w:r>
        <w:rPr>
          <w:rStyle w:val="NormalTok"/>
        </w:rPr>
        <w:t xml:space="preserve"> T)</w:t>
      </w:r>
    </w:p>
    <w:p>
      <w:pPr>
        <w:pStyle w:val="Compact"/>
      </w:pPr>
      <w:r>
        <w:t xml:space="preserve">表1 这是一张傻傻的数据表</w:t>
      </w:r>
    </w:p>
    <w:p>
      <w:pPr>
        <w:pStyle w:val="Compact"/>
      </w:pPr>
      <w:r>
        <w:t xml:space="preserve">obs</w:t>
      </w:r>
    </w:p>
    <w:p>
      <w:pPr>
        <w:pStyle w:val="Compact"/>
      </w:pPr>
      <w:r>
        <w:t xml:space="preserve">Year</w:t>
      </w:r>
    </w:p>
    <w:p>
      <w:pPr>
        <w:pStyle w:val="Compact"/>
      </w:pPr>
      <w:r>
        <w:t xml:space="preserve">Y</w:t>
      </w:r>
    </w:p>
    <w:p>
      <w:pPr>
        <w:pStyle w:val="Compact"/>
      </w:pPr>
      <w:r>
        <w:t xml:space="preserve">X2</w:t>
      </w:r>
    </w:p>
    <w:p>
      <w:pPr>
        <w:pStyle w:val="Compact"/>
      </w:pPr>
      <w:r>
        <w:t xml:space="preserve">X3</w:t>
      </w:r>
    </w:p>
    <w:p>
      <w:pPr>
        <w:pStyle w:val="Compact"/>
      </w:pPr>
      <w:r>
        <w:t xml:space="preserve">X4</w:t>
      </w:r>
    </w:p>
    <w:p>
      <w:pPr>
        <w:pStyle w:val="Compact"/>
      </w:pPr>
      <w:r>
        <w:t xml:space="preserve">X5</w:t>
      </w:r>
    </w:p>
    <w:p>
      <w:pPr>
        <w:pStyle w:val="Compact"/>
      </w:pPr>
      <w:r>
        <w:t xml:space="preserve">X6</w:t>
      </w:r>
    </w:p>
    <w:p>
      <w:pPr>
        <w:pStyle w:val="Compact"/>
      </w:pPr>
      <w:r>
        <w:t xml:space="preserve">X7</w:t>
      </w:r>
    </w:p>
    <w:p>
      <w:pPr>
        <w:pStyle w:val="Compact"/>
      </w:pPr>
      <w:r>
        <w:t xml:space="preserve">log.Y</w:t>
      </w:r>
    </w:p>
    <w:p>
      <w:pPr>
        <w:pStyle w:val="Compact"/>
      </w:pPr>
      <w:r>
        <w:t xml:space="preserve">real.GDP</w:t>
      </w:r>
    </w:p>
    <w:p>
      <w:pPr>
        <w:pStyle w:val="Compact"/>
      </w:pPr>
      <w:r>
        <w:t xml:space="preserve">1947</w:t>
      </w:r>
    </w:p>
    <w:p>
      <w:pPr>
        <w:pStyle w:val="Compact"/>
      </w:pPr>
      <w:r>
        <w:t xml:space="preserve">1947</w:t>
      </w:r>
    </w:p>
    <w:p>
      <w:pPr>
        <w:pStyle w:val="Compact"/>
      </w:pPr>
      <w:r>
        <w:t xml:space="preserve">60323</w:t>
      </w:r>
    </w:p>
    <w:p>
      <w:pPr>
        <w:pStyle w:val="Compact"/>
      </w:pPr>
      <w:r>
        <w:t xml:space="preserve">830</w:t>
      </w:r>
    </w:p>
    <w:p>
      <w:pPr>
        <w:pStyle w:val="Compact"/>
      </w:pPr>
      <w:r>
        <w:t xml:space="preserve">234289</w:t>
      </w:r>
    </w:p>
    <w:p>
      <w:pPr>
        <w:pStyle w:val="Compact"/>
      </w:pPr>
      <w:r>
        <w:t xml:space="preserve">2356</w:t>
      </w:r>
    </w:p>
    <w:p>
      <w:pPr>
        <w:pStyle w:val="Compact"/>
      </w:pPr>
      <w:r>
        <w:t xml:space="preserve">1590</w:t>
      </w:r>
    </w:p>
    <w:p>
      <w:pPr>
        <w:pStyle w:val="Compact"/>
      </w:pPr>
      <w:r>
        <w:t xml:space="preserve">107608</w:t>
      </w:r>
    </w:p>
    <w:p>
      <w:pPr>
        <w:pStyle w:val="Compact"/>
      </w:pPr>
      <w:r>
        <w:t xml:space="preserve">1</w:t>
      </w:r>
    </w:p>
    <w:p>
      <w:pPr>
        <w:pStyle w:val="Compact"/>
      </w:pPr>
      <w:r>
        <w:t xml:space="preserve">11.00747</w:t>
      </w:r>
    </w:p>
    <w:p>
      <w:pPr>
        <w:pStyle w:val="Compact"/>
      </w:pPr>
      <w:r>
        <w:t xml:space="preserve">282.2759</w:t>
      </w:r>
    </w:p>
    <w:p>
      <w:pPr>
        <w:pStyle w:val="Compact"/>
      </w:pPr>
      <w:r>
        <w:t xml:space="preserve">1948</w:t>
      </w:r>
    </w:p>
    <w:p>
      <w:pPr>
        <w:pStyle w:val="Compact"/>
      </w:pPr>
      <w:r>
        <w:t xml:space="preserve">1948</w:t>
      </w:r>
    </w:p>
    <w:p>
      <w:pPr>
        <w:pStyle w:val="Compact"/>
      </w:pPr>
      <w:r>
        <w:t xml:space="preserve">61122</w:t>
      </w:r>
    </w:p>
    <w:p>
      <w:pPr>
        <w:pStyle w:val="Compact"/>
      </w:pPr>
      <w:r>
        <w:t xml:space="preserve">885</w:t>
      </w:r>
    </w:p>
    <w:p>
      <w:pPr>
        <w:pStyle w:val="Compact"/>
      </w:pPr>
      <w:r>
        <w:t xml:space="preserve">259426</w:t>
      </w:r>
    </w:p>
    <w:p>
      <w:pPr>
        <w:pStyle w:val="Compact"/>
      </w:pPr>
      <w:r>
        <w:t xml:space="preserve">2325</w:t>
      </w:r>
    </w:p>
    <w:p>
      <w:pPr>
        <w:pStyle w:val="Compact"/>
      </w:pPr>
      <w:r>
        <w:t xml:space="preserve">1456</w:t>
      </w:r>
    </w:p>
    <w:p>
      <w:pPr>
        <w:pStyle w:val="Compact"/>
      </w:pPr>
      <w:r>
        <w:t xml:space="preserve">108632</w:t>
      </w:r>
    </w:p>
    <w:p>
      <w:pPr>
        <w:pStyle w:val="Compact"/>
      </w:pPr>
      <w:r>
        <w:t xml:space="preserve">2</w:t>
      </w:r>
    </w:p>
    <w:p>
      <w:pPr>
        <w:pStyle w:val="Compact"/>
      </w:pPr>
      <w:r>
        <w:t xml:space="preserve">11.02063</w:t>
      </w:r>
    </w:p>
    <w:p>
      <w:pPr>
        <w:pStyle w:val="Compact"/>
      </w:pPr>
      <w:r>
        <w:t xml:space="preserve">293.1367</w:t>
      </w:r>
    </w:p>
    <w:p>
      <w:pPr>
        <w:pStyle w:val="Compact"/>
      </w:pPr>
      <w:r>
        <w:t xml:space="preserve">1949</w:t>
      </w:r>
    </w:p>
    <w:p>
      <w:pPr>
        <w:pStyle w:val="Compact"/>
      </w:pPr>
      <w:r>
        <w:t xml:space="preserve">1949</w:t>
      </w:r>
    </w:p>
    <w:p>
      <w:pPr>
        <w:pStyle w:val="Compact"/>
      </w:pPr>
      <w:r>
        <w:t xml:space="preserve">60171</w:t>
      </w:r>
    </w:p>
    <w:p>
      <w:pPr>
        <w:pStyle w:val="Compact"/>
      </w:pPr>
      <w:r>
        <w:t xml:space="preserve">882</w:t>
      </w:r>
    </w:p>
    <w:p>
      <w:pPr>
        <w:pStyle w:val="Compact"/>
      </w:pPr>
      <w:r>
        <w:t xml:space="preserve">258054</w:t>
      </w:r>
    </w:p>
    <w:p>
      <w:pPr>
        <w:pStyle w:val="Compact"/>
      </w:pPr>
      <w:r>
        <w:t xml:space="preserve">3682</w:t>
      </w:r>
    </w:p>
    <w:p>
      <w:pPr>
        <w:pStyle w:val="Compact"/>
      </w:pPr>
      <w:r>
        <w:t xml:space="preserve">1616</w:t>
      </w:r>
    </w:p>
    <w:p>
      <w:pPr>
        <w:pStyle w:val="Compact"/>
      </w:pPr>
      <w:r>
        <w:t xml:space="preserve">109773</w:t>
      </w:r>
    </w:p>
    <w:p>
      <w:pPr>
        <w:pStyle w:val="Compact"/>
      </w:pPr>
      <w:r>
        <w:t xml:space="preserve">3</w:t>
      </w:r>
    </w:p>
    <w:p>
      <w:pPr>
        <w:pStyle w:val="Compact"/>
      </w:pPr>
      <w:r>
        <w:t xml:space="preserve">11.00495</w:t>
      </w:r>
    </w:p>
    <w:p>
      <w:pPr>
        <w:pStyle w:val="Compact"/>
      </w:pPr>
      <w:r>
        <w:t xml:space="preserve">292.5782</w:t>
      </w:r>
    </w:p>
    <w:p>
      <w:pPr>
        <w:pStyle w:val="Compact"/>
      </w:pPr>
      <w:r>
        <w:t xml:space="preserve">1950</w:t>
      </w:r>
    </w:p>
    <w:p>
      <w:pPr>
        <w:pStyle w:val="Compact"/>
      </w:pPr>
      <w:r>
        <w:t xml:space="preserve">1950</w:t>
      </w:r>
    </w:p>
    <w:p>
      <w:pPr>
        <w:pStyle w:val="Compact"/>
      </w:pPr>
      <w:r>
        <w:t xml:space="preserve">61187</w:t>
      </w:r>
    </w:p>
    <w:p>
      <w:pPr>
        <w:pStyle w:val="Compact"/>
      </w:pPr>
      <w:r>
        <w:t xml:space="preserve">895</w:t>
      </w:r>
    </w:p>
    <w:p>
      <w:pPr>
        <w:pStyle w:val="Compact"/>
      </w:pPr>
      <w:r>
        <w:t xml:space="preserve">284599</w:t>
      </w:r>
    </w:p>
    <w:p>
      <w:pPr>
        <w:pStyle w:val="Compact"/>
      </w:pPr>
      <w:r>
        <w:t xml:space="preserve">3351</w:t>
      </w:r>
    </w:p>
    <w:p>
      <w:pPr>
        <w:pStyle w:val="Compact"/>
      </w:pPr>
      <w:r>
        <w:t xml:space="preserve">1650</w:t>
      </w:r>
    </w:p>
    <w:p>
      <w:pPr>
        <w:pStyle w:val="Compact"/>
      </w:pPr>
      <w:r>
        <w:t xml:space="preserve">110929</w:t>
      </w:r>
    </w:p>
    <w:p>
      <w:pPr>
        <w:pStyle w:val="Compact"/>
      </w:pPr>
      <w:r>
        <w:t xml:space="preserve">4</w:t>
      </w:r>
    </w:p>
    <w:p>
      <w:pPr>
        <w:pStyle w:val="Compact"/>
      </w:pPr>
      <w:r>
        <w:t xml:space="preserve">11.02169</w:t>
      </w:r>
    </w:p>
    <w:p>
      <w:pPr>
        <w:pStyle w:val="Compact"/>
      </w:pPr>
      <w:r>
        <w:t xml:space="preserve">317.9877</w:t>
      </w:r>
    </w:p>
    <w:p>
      <w:pPr>
        <w:pStyle w:val="Compact"/>
      </w:pPr>
      <w:r>
        <w:t xml:space="preserve">1951</w:t>
      </w:r>
    </w:p>
    <w:p>
      <w:pPr>
        <w:pStyle w:val="Compact"/>
      </w:pPr>
      <w:r>
        <w:t xml:space="preserve">1951</w:t>
      </w:r>
    </w:p>
    <w:p>
      <w:pPr>
        <w:pStyle w:val="Compact"/>
      </w:pPr>
      <w:r>
        <w:t xml:space="preserve">63221</w:t>
      </w:r>
    </w:p>
    <w:p>
      <w:pPr>
        <w:pStyle w:val="Compact"/>
      </w:pPr>
      <w:r>
        <w:t xml:space="preserve">962</w:t>
      </w:r>
    </w:p>
    <w:p>
      <w:pPr>
        <w:pStyle w:val="Compact"/>
      </w:pPr>
      <w:r>
        <w:t xml:space="preserve">328975</w:t>
      </w:r>
    </w:p>
    <w:p>
      <w:pPr>
        <w:pStyle w:val="Compact"/>
      </w:pPr>
      <w:r>
        <w:t xml:space="preserve">2099</w:t>
      </w:r>
    </w:p>
    <w:p>
      <w:pPr>
        <w:pStyle w:val="Compact"/>
      </w:pPr>
      <w:r>
        <w:t xml:space="preserve">3099</w:t>
      </w:r>
    </w:p>
    <w:p>
      <w:pPr>
        <w:pStyle w:val="Compact"/>
      </w:pPr>
      <w:r>
        <w:t xml:space="preserve">112075</w:t>
      </w:r>
    </w:p>
    <w:p>
      <w:pPr>
        <w:pStyle w:val="Compact"/>
      </w:pPr>
      <w:r>
        <w:t xml:space="preserve">5</w:t>
      </w:r>
    </w:p>
    <w:p>
      <w:pPr>
        <w:pStyle w:val="Compact"/>
      </w:pPr>
      <w:r>
        <w:t xml:space="preserve">11.05439</w:t>
      </w:r>
    </w:p>
    <w:p>
      <w:pPr>
        <w:pStyle w:val="Compact"/>
      </w:pPr>
      <w:r>
        <w:t xml:space="preserve">341.9699</w:t>
      </w:r>
    </w:p>
    <w:p>
      <w:pPr>
        <w:pStyle w:val="Compact"/>
      </w:pPr>
      <w:r>
        <w:t xml:space="preserve">1952</w:t>
      </w:r>
    </w:p>
    <w:p>
      <w:pPr>
        <w:pStyle w:val="Compact"/>
      </w:pPr>
      <w:r>
        <w:t xml:space="preserve">1952</w:t>
      </w:r>
    </w:p>
    <w:p>
      <w:pPr>
        <w:pStyle w:val="Compact"/>
      </w:pPr>
      <w:r>
        <w:t xml:space="preserve">63639</w:t>
      </w:r>
    </w:p>
    <w:p>
      <w:pPr>
        <w:pStyle w:val="Compact"/>
      </w:pPr>
      <w:r>
        <w:t xml:space="preserve">981</w:t>
      </w:r>
    </w:p>
    <w:p>
      <w:pPr>
        <w:pStyle w:val="Compact"/>
      </w:pPr>
      <w:r>
        <w:t xml:space="preserve">346999</w:t>
      </w:r>
    </w:p>
    <w:p>
      <w:pPr>
        <w:pStyle w:val="Compact"/>
      </w:pPr>
      <w:r>
        <w:t xml:space="preserve">1932</w:t>
      </w:r>
    </w:p>
    <w:p>
      <w:pPr>
        <w:pStyle w:val="Compact"/>
      </w:pPr>
      <w:r>
        <w:t xml:space="preserve">3594</w:t>
      </w:r>
    </w:p>
    <w:p>
      <w:pPr>
        <w:pStyle w:val="Compact"/>
      </w:pPr>
      <w:r>
        <w:t xml:space="preserve">113270</w:t>
      </w:r>
    </w:p>
    <w:p>
      <w:pPr>
        <w:pStyle w:val="Compact"/>
      </w:pPr>
      <w:r>
        <w:t xml:space="preserve">6</w:t>
      </w:r>
    </w:p>
    <w:p>
      <w:pPr>
        <w:pStyle w:val="Compact"/>
      </w:pPr>
      <w:r>
        <w:t xml:space="preserve">11.06098</w:t>
      </w:r>
    </w:p>
    <w:p>
      <w:pPr>
        <w:pStyle w:val="Compact"/>
      </w:pPr>
      <w:r>
        <w:t xml:space="preserve">353.7197</w:t>
      </w:r>
    </w:p>
    <w:p>
      <w:pPr>
        <w:pStyle w:val="Compact"/>
      </w:pPr>
      <w:r>
        <w:t xml:space="preserve">1953</w:t>
      </w:r>
    </w:p>
    <w:p>
      <w:pPr>
        <w:pStyle w:val="Compact"/>
      </w:pPr>
      <w:r>
        <w:t xml:space="preserve">1953</w:t>
      </w:r>
    </w:p>
    <w:p>
      <w:pPr>
        <w:pStyle w:val="Compact"/>
      </w:pPr>
      <w:r>
        <w:t xml:space="preserve">64989</w:t>
      </w:r>
    </w:p>
    <w:p>
      <w:pPr>
        <w:pStyle w:val="Compact"/>
      </w:pPr>
      <w:r>
        <w:t xml:space="preserve">990</w:t>
      </w:r>
    </w:p>
    <w:p>
      <w:pPr>
        <w:pStyle w:val="Compact"/>
      </w:pPr>
      <w:r>
        <w:t xml:space="preserve">365385</w:t>
      </w:r>
    </w:p>
    <w:p>
      <w:pPr>
        <w:pStyle w:val="Compact"/>
      </w:pPr>
      <w:r>
        <w:t xml:space="preserve">1870</w:t>
      </w:r>
    </w:p>
    <w:p>
      <w:pPr>
        <w:pStyle w:val="Compact"/>
      </w:pPr>
      <w:r>
        <w:t xml:space="preserve">3547</w:t>
      </w:r>
    </w:p>
    <w:p>
      <w:pPr>
        <w:pStyle w:val="Compact"/>
      </w:pPr>
      <w:r>
        <w:t xml:space="preserve">115094</w:t>
      </w:r>
    </w:p>
    <w:p>
      <w:pPr>
        <w:pStyle w:val="Compact"/>
      </w:pPr>
      <w:r>
        <w:t xml:space="preserve">7</w:t>
      </w:r>
    </w:p>
    <w:p>
      <w:pPr>
        <w:pStyle w:val="Compact"/>
      </w:pPr>
      <w:r>
        <w:t xml:space="preserve">11.08197</w:t>
      </w:r>
    </w:p>
    <w:p>
      <w:pPr>
        <w:pStyle w:val="Compact"/>
      </w:pPr>
      <w:r>
        <w:t xml:space="preserve">369.0758</w:t>
      </w:r>
    </w:p>
    <w:p>
      <w:pPr>
        <w:pStyle w:val="Compact"/>
      </w:pPr>
      <w:r>
        <w:t xml:space="preserve">1954</w:t>
      </w:r>
    </w:p>
    <w:p>
      <w:pPr>
        <w:pStyle w:val="Compact"/>
      </w:pPr>
      <w:r>
        <w:t xml:space="preserve">1954</w:t>
      </w:r>
    </w:p>
    <w:p>
      <w:pPr>
        <w:pStyle w:val="Compact"/>
      </w:pPr>
      <w:r>
        <w:t xml:space="preserve">63761</w:t>
      </w:r>
    </w:p>
    <w:p>
      <w:pPr>
        <w:pStyle w:val="Compact"/>
      </w:pPr>
      <w:r>
        <w:t xml:space="preserve">1000</w:t>
      </w:r>
    </w:p>
    <w:p>
      <w:pPr>
        <w:pStyle w:val="Compact"/>
      </w:pPr>
      <w:r>
        <w:t xml:space="preserve">363112</w:t>
      </w:r>
    </w:p>
    <w:p>
      <w:pPr>
        <w:pStyle w:val="Compact"/>
      </w:pPr>
      <w:r>
        <w:t xml:space="preserve">3578</w:t>
      </w:r>
    </w:p>
    <w:p>
      <w:pPr>
        <w:pStyle w:val="Compact"/>
      </w:pPr>
      <w:r>
        <w:t xml:space="preserve">3350</w:t>
      </w:r>
    </w:p>
    <w:p>
      <w:pPr>
        <w:pStyle w:val="Compact"/>
      </w:pPr>
      <w:r>
        <w:t xml:space="preserve">116219</w:t>
      </w:r>
    </w:p>
    <w:p>
      <w:pPr>
        <w:pStyle w:val="Compact"/>
      </w:pPr>
      <w:r>
        <w:t xml:space="preserve">8</w:t>
      </w:r>
    </w:p>
    <w:p>
      <w:pPr>
        <w:pStyle w:val="Compact"/>
      </w:pPr>
      <w:r>
        <w:t xml:space="preserve">11.06290</w:t>
      </w:r>
    </w:p>
    <w:p>
      <w:pPr>
        <w:pStyle w:val="Compact"/>
      </w:pPr>
      <w:r>
        <w:t xml:space="preserve">363.1120</w:t>
      </w:r>
    </w:p>
    <w:p>
      <w:pPr>
        <w:pStyle w:val="Compact"/>
      </w:pPr>
      <w:r>
        <w:t xml:space="preserve">1955</w:t>
      </w:r>
    </w:p>
    <w:p>
      <w:pPr>
        <w:pStyle w:val="Compact"/>
      </w:pPr>
      <w:r>
        <w:t xml:space="preserve">1955</w:t>
      </w:r>
    </w:p>
    <w:p>
      <w:pPr>
        <w:pStyle w:val="Compact"/>
      </w:pPr>
      <w:r>
        <w:t xml:space="preserve">66019</w:t>
      </w:r>
    </w:p>
    <w:p>
      <w:pPr>
        <w:pStyle w:val="Compact"/>
      </w:pPr>
      <w:r>
        <w:t xml:space="preserve">1012</w:t>
      </w:r>
    </w:p>
    <w:p>
      <w:pPr>
        <w:pStyle w:val="Compact"/>
      </w:pPr>
      <w:r>
        <w:t xml:space="preserve">397469</w:t>
      </w:r>
    </w:p>
    <w:p>
      <w:pPr>
        <w:pStyle w:val="Compact"/>
      </w:pPr>
      <w:r>
        <w:t xml:space="preserve">2904</w:t>
      </w:r>
    </w:p>
    <w:p>
      <w:pPr>
        <w:pStyle w:val="Compact"/>
      </w:pPr>
      <w:r>
        <w:t xml:space="preserve">3048</w:t>
      </w:r>
    </w:p>
    <w:p>
      <w:pPr>
        <w:pStyle w:val="Compact"/>
      </w:pPr>
      <w:r>
        <w:t xml:space="preserve">117388</w:t>
      </w:r>
    </w:p>
    <w:p>
      <w:pPr>
        <w:pStyle w:val="Compact"/>
      </w:pPr>
      <w:r>
        <w:t xml:space="preserve">9</w:t>
      </w:r>
    </w:p>
    <w:p>
      <w:pPr>
        <w:pStyle w:val="Compact"/>
      </w:pPr>
      <w:r>
        <w:t xml:space="preserve">11.09770</w:t>
      </w:r>
    </w:p>
    <w:p>
      <w:pPr>
        <w:pStyle w:val="Compact"/>
      </w:pPr>
      <w:r>
        <w:t xml:space="preserve">392.7559</w:t>
      </w:r>
    </w:p>
    <w:p>
      <w:pPr>
        <w:pStyle w:val="Compact"/>
      </w:pPr>
      <w:r>
        <w:t xml:space="preserve">1956</w:t>
      </w:r>
    </w:p>
    <w:p>
      <w:pPr>
        <w:pStyle w:val="Compact"/>
      </w:pPr>
      <w:r>
        <w:t xml:space="preserve">1956</w:t>
      </w:r>
    </w:p>
    <w:p>
      <w:pPr>
        <w:pStyle w:val="Compact"/>
      </w:pPr>
      <w:r>
        <w:t xml:space="preserve">67857</w:t>
      </w:r>
    </w:p>
    <w:p>
      <w:pPr>
        <w:pStyle w:val="Compact"/>
      </w:pPr>
      <w:r>
        <w:t xml:space="preserve">1046</w:t>
      </w:r>
    </w:p>
    <w:p>
      <w:pPr>
        <w:pStyle w:val="Compact"/>
      </w:pPr>
      <w:r>
        <w:t xml:space="preserve">419180</w:t>
      </w:r>
    </w:p>
    <w:p>
      <w:pPr>
        <w:pStyle w:val="Compact"/>
      </w:pPr>
      <w:r>
        <w:t xml:space="preserve">2822</w:t>
      </w:r>
    </w:p>
    <w:p>
      <w:pPr>
        <w:pStyle w:val="Compact"/>
      </w:pPr>
      <w:r>
        <w:t xml:space="preserve">2857</w:t>
      </w:r>
    </w:p>
    <w:p>
      <w:pPr>
        <w:pStyle w:val="Compact"/>
      </w:pPr>
      <w:r>
        <w:t xml:space="preserve">118734</w:t>
      </w:r>
    </w:p>
    <w:p>
      <w:pPr>
        <w:pStyle w:val="Compact"/>
      </w:pPr>
      <w:r>
        <w:t xml:space="preserve">10</w:t>
      </w:r>
    </w:p>
    <w:p>
      <w:pPr>
        <w:pStyle w:val="Compact"/>
      </w:pPr>
      <w:r>
        <w:t xml:space="preserve">11.12516</w:t>
      </w:r>
    </w:p>
    <w:p>
      <w:pPr>
        <w:pStyle w:val="Compact"/>
      </w:pPr>
      <w:r>
        <w:t xml:space="preserve">400.7457</w:t>
      </w:r>
    </w:p>
    <w:p>
      <w:pPr>
        <w:pStyle w:val="Compact"/>
      </w:pPr>
      <w:r>
        <w:t xml:space="preserve">1957</w:t>
      </w:r>
    </w:p>
    <w:p>
      <w:pPr>
        <w:pStyle w:val="Compact"/>
      </w:pPr>
      <w:r>
        <w:t xml:space="preserve">1957</w:t>
      </w:r>
    </w:p>
    <w:p>
      <w:pPr>
        <w:pStyle w:val="Compact"/>
      </w:pPr>
      <w:r>
        <w:t xml:space="preserve">68169</w:t>
      </w:r>
    </w:p>
    <w:p>
      <w:pPr>
        <w:pStyle w:val="Compact"/>
      </w:pPr>
      <w:r>
        <w:t xml:space="preserve">1084</w:t>
      </w:r>
    </w:p>
    <w:p>
      <w:pPr>
        <w:pStyle w:val="Compact"/>
      </w:pPr>
      <w:r>
        <w:t xml:space="preserve">442769</w:t>
      </w:r>
    </w:p>
    <w:p>
      <w:pPr>
        <w:pStyle w:val="Compact"/>
      </w:pPr>
      <w:r>
        <w:t xml:space="preserve">2936</w:t>
      </w:r>
    </w:p>
    <w:p>
      <w:pPr>
        <w:pStyle w:val="Compact"/>
      </w:pPr>
      <w:r>
        <w:t xml:space="preserve">2798</w:t>
      </w:r>
    </w:p>
    <w:p>
      <w:pPr>
        <w:pStyle w:val="Compact"/>
      </w:pPr>
      <w:r>
        <w:t xml:space="preserve">120445</w:t>
      </w:r>
    </w:p>
    <w:p>
      <w:pPr>
        <w:pStyle w:val="Compact"/>
      </w:pPr>
      <w:r>
        <w:t xml:space="preserve">11</w:t>
      </w:r>
    </w:p>
    <w:p>
      <w:pPr>
        <w:pStyle w:val="Compact"/>
      </w:pPr>
      <w:r>
        <w:t xml:space="preserve">11.12975</w:t>
      </w:r>
    </w:p>
    <w:p>
      <w:pPr>
        <w:pStyle w:val="Compact"/>
      </w:pPr>
      <w:r>
        <w:t xml:space="preserve">408.4585</w:t>
      </w:r>
    </w:p>
    <w:p>
      <w:pPr>
        <w:pStyle w:val="Compact"/>
      </w:pPr>
      <w:r>
        <w:t xml:space="preserve">1958</w:t>
      </w:r>
    </w:p>
    <w:p>
      <w:pPr>
        <w:pStyle w:val="Compact"/>
      </w:pPr>
      <w:r>
        <w:t xml:space="preserve">1958</w:t>
      </w:r>
    </w:p>
    <w:p>
      <w:pPr>
        <w:pStyle w:val="Compact"/>
      </w:pPr>
      <w:r>
        <w:t xml:space="preserve">66513</w:t>
      </w:r>
    </w:p>
    <w:p>
      <w:pPr>
        <w:pStyle w:val="Compact"/>
      </w:pPr>
      <w:r>
        <w:t xml:space="preserve">1108</w:t>
      </w:r>
    </w:p>
    <w:p>
      <w:pPr>
        <w:pStyle w:val="Compact"/>
      </w:pPr>
      <w:r>
        <w:t xml:space="preserve">444546</w:t>
      </w:r>
    </w:p>
    <w:p>
      <w:pPr>
        <w:pStyle w:val="Compact"/>
      </w:pPr>
      <w:r>
        <w:t xml:space="preserve">4681</w:t>
      </w:r>
    </w:p>
    <w:p>
      <w:pPr>
        <w:pStyle w:val="Compact"/>
      </w:pPr>
      <w:r>
        <w:t xml:space="preserve">2637</w:t>
      </w:r>
    </w:p>
    <w:p>
      <w:pPr>
        <w:pStyle w:val="Compact"/>
      </w:pPr>
      <w:r>
        <w:t xml:space="preserve">121950</w:t>
      </w:r>
    </w:p>
    <w:p>
      <w:pPr>
        <w:pStyle w:val="Compact"/>
      </w:pPr>
      <w:r>
        <w:t xml:space="preserve">12</w:t>
      </w:r>
    </w:p>
    <w:p>
      <w:pPr>
        <w:pStyle w:val="Compact"/>
      </w:pPr>
      <w:r>
        <w:t xml:space="preserve">11.10515</w:t>
      </w:r>
    </w:p>
    <w:p>
      <w:pPr>
        <w:pStyle w:val="Compact"/>
      </w:pPr>
      <w:r>
        <w:t xml:space="preserve">401.2148</w:t>
      </w:r>
    </w:p>
    <w:p>
      <w:pPr>
        <w:pStyle w:val="Compact"/>
      </w:pPr>
      <w:r>
        <w:t xml:space="preserve">1959</w:t>
      </w:r>
    </w:p>
    <w:p>
      <w:pPr>
        <w:pStyle w:val="Compact"/>
      </w:pPr>
      <w:r>
        <w:t xml:space="preserve">1959</w:t>
      </w:r>
    </w:p>
    <w:p>
      <w:pPr>
        <w:pStyle w:val="Compact"/>
      </w:pPr>
      <w:r>
        <w:t xml:space="preserve">68655</w:t>
      </w:r>
    </w:p>
    <w:p>
      <w:pPr>
        <w:pStyle w:val="Compact"/>
      </w:pPr>
      <w:r>
        <w:t xml:space="preserve">1126</w:t>
      </w:r>
    </w:p>
    <w:p>
      <w:pPr>
        <w:pStyle w:val="Compact"/>
      </w:pPr>
      <w:r>
        <w:t xml:space="preserve">482704</w:t>
      </w:r>
    </w:p>
    <w:p>
      <w:pPr>
        <w:pStyle w:val="Compact"/>
      </w:pPr>
      <w:r>
        <w:t xml:space="preserve">3813</w:t>
      </w:r>
    </w:p>
    <w:p>
      <w:pPr>
        <w:pStyle w:val="Compact"/>
      </w:pPr>
      <w:r>
        <w:t xml:space="preserve">2552</w:t>
      </w:r>
    </w:p>
    <w:p>
      <w:pPr>
        <w:pStyle w:val="Compact"/>
      </w:pPr>
      <w:r>
        <w:t xml:space="preserve">123366</w:t>
      </w:r>
    </w:p>
    <w:p>
      <w:pPr>
        <w:pStyle w:val="Compact"/>
      </w:pPr>
      <w:r>
        <w:t xml:space="preserve">13</w:t>
      </w:r>
    </w:p>
    <w:p>
      <w:pPr>
        <w:pStyle w:val="Compact"/>
      </w:pPr>
      <w:r>
        <w:t xml:space="preserve">11.13685</w:t>
      </w:r>
    </w:p>
    <w:p>
      <w:pPr>
        <w:pStyle w:val="Compact"/>
      </w:pPr>
      <w:r>
        <w:t xml:space="preserve">428.6892</w:t>
      </w:r>
    </w:p>
    <w:p>
      <w:pPr>
        <w:pStyle w:val="Compact"/>
      </w:pPr>
      <w:r>
        <w:t xml:space="preserve">1960</w:t>
      </w:r>
    </w:p>
    <w:p>
      <w:pPr>
        <w:pStyle w:val="Compact"/>
      </w:pPr>
      <w:r>
        <w:t xml:space="preserve">1960</w:t>
      </w:r>
    </w:p>
    <w:p>
      <w:pPr>
        <w:pStyle w:val="Compact"/>
      </w:pPr>
      <w:r>
        <w:t xml:space="preserve">69564</w:t>
      </w:r>
    </w:p>
    <w:p>
      <w:pPr>
        <w:pStyle w:val="Compact"/>
      </w:pPr>
      <w:r>
        <w:t xml:space="preserve">1142</w:t>
      </w:r>
    </w:p>
    <w:p>
      <w:pPr>
        <w:pStyle w:val="Compact"/>
      </w:pPr>
      <w:r>
        <w:t xml:space="preserve">502601</w:t>
      </w:r>
    </w:p>
    <w:p>
      <w:pPr>
        <w:pStyle w:val="Compact"/>
      </w:pPr>
      <w:r>
        <w:t xml:space="preserve">3931</w:t>
      </w:r>
    </w:p>
    <w:p>
      <w:pPr>
        <w:pStyle w:val="Compact"/>
      </w:pPr>
      <w:r>
        <w:t xml:space="preserve">2514</w:t>
      </w:r>
    </w:p>
    <w:p>
      <w:pPr>
        <w:pStyle w:val="Compact"/>
      </w:pPr>
      <w:r>
        <w:t xml:space="preserve">125368</w:t>
      </w:r>
    </w:p>
    <w:p>
      <w:pPr>
        <w:pStyle w:val="Compact"/>
      </w:pPr>
      <w:r>
        <w:t xml:space="preserve">14</w:t>
      </w:r>
    </w:p>
    <w:p>
      <w:pPr>
        <w:pStyle w:val="Compact"/>
      </w:pPr>
      <w:r>
        <w:t xml:space="preserve">11.15000</w:t>
      </w:r>
    </w:p>
    <w:p>
      <w:pPr>
        <w:pStyle w:val="Compact"/>
      </w:pPr>
      <w:r>
        <w:t xml:space="preserve">440.1060</w:t>
      </w:r>
    </w:p>
    <w:p>
      <w:pPr>
        <w:pStyle w:val="Compact"/>
      </w:pPr>
      <w:r>
        <w:t xml:space="preserve">1961</w:t>
      </w:r>
    </w:p>
    <w:p>
      <w:pPr>
        <w:pStyle w:val="Compact"/>
      </w:pPr>
      <w:r>
        <w:t xml:space="preserve">1961</w:t>
      </w:r>
    </w:p>
    <w:p>
      <w:pPr>
        <w:pStyle w:val="Compact"/>
      </w:pPr>
      <w:r>
        <w:t xml:space="preserve">69331</w:t>
      </w:r>
    </w:p>
    <w:p>
      <w:pPr>
        <w:pStyle w:val="Compact"/>
      </w:pPr>
      <w:r>
        <w:t xml:space="preserve">1157</w:t>
      </w:r>
    </w:p>
    <w:p>
      <w:pPr>
        <w:pStyle w:val="Compact"/>
      </w:pPr>
      <w:r>
        <w:t xml:space="preserve">518173</w:t>
      </w:r>
    </w:p>
    <w:p>
      <w:pPr>
        <w:pStyle w:val="Compact"/>
      </w:pPr>
      <w:r>
        <w:t xml:space="preserve">4806</w:t>
      </w:r>
    </w:p>
    <w:p>
      <w:pPr>
        <w:pStyle w:val="Compact"/>
      </w:pPr>
      <w:r>
        <w:t xml:space="preserve">2572</w:t>
      </w:r>
    </w:p>
    <w:p>
      <w:pPr>
        <w:pStyle w:val="Compact"/>
      </w:pPr>
      <w:r>
        <w:t xml:space="preserve">127852</w:t>
      </w:r>
    </w:p>
    <w:p>
      <w:pPr>
        <w:pStyle w:val="Compact"/>
      </w:pPr>
      <w:r>
        <w:t xml:space="preserve">15</w:t>
      </w:r>
    </w:p>
    <w:p>
      <w:pPr>
        <w:pStyle w:val="Compact"/>
      </w:pPr>
      <w:r>
        <w:t xml:space="preserve">11.14665</w:t>
      </w:r>
    </w:p>
    <w:p>
      <w:pPr>
        <w:pStyle w:val="Compact"/>
      </w:pPr>
      <w:r>
        <w:t xml:space="preserve">447.8591</w:t>
      </w:r>
    </w:p>
    <w:p>
      <w:pPr>
        <w:pStyle w:val="Compact"/>
      </w:pPr>
      <w:r>
        <w:t xml:space="preserve">NA</w:t>
      </w:r>
    </w:p>
    <w:p>
      <w:pPr>
        <w:pStyle w:val="Compact"/>
      </w:pPr>
      <w:r>
        <w:t xml:space="preserve">1962</w:t>
      </w:r>
    </w:p>
    <w:p>
      <w:pPr>
        <w:pStyle w:val="Compact"/>
      </w:pPr>
      <w:r>
        <w:t xml:space="preserve">70551</w:t>
      </w:r>
    </w:p>
    <w:p>
      <w:pPr>
        <w:pStyle w:val="Compact"/>
      </w:pPr>
      <w:r>
        <w:t xml:space="preserve">1169</w:t>
      </w:r>
    </w:p>
    <w:p>
      <w:pPr>
        <w:pStyle w:val="Compact"/>
      </w:pPr>
      <w:r>
        <w:t xml:space="preserve">554894</w:t>
      </w:r>
    </w:p>
    <w:p>
      <w:pPr>
        <w:pStyle w:val="Compact"/>
      </w:pPr>
      <w:r>
        <w:t xml:space="preserve">4007</w:t>
      </w:r>
    </w:p>
    <w:p>
      <w:pPr>
        <w:pStyle w:val="Compact"/>
      </w:pPr>
      <w:r>
        <w:t xml:space="preserve">2827</w:t>
      </w:r>
    </w:p>
    <w:p>
      <w:pPr>
        <w:pStyle w:val="Compact"/>
      </w:pPr>
      <w:r>
        <w:t xml:space="preserve">130081</w:t>
      </w:r>
    </w:p>
    <w:p>
      <w:pPr>
        <w:pStyle w:val="Compact"/>
      </w:pPr>
      <w:r>
        <w:t xml:space="preserve">16</w:t>
      </w:r>
    </w:p>
    <w:p>
      <w:pPr>
        <w:pStyle w:val="Compact"/>
      </w:pPr>
      <w:r>
        <w:t xml:space="preserve">11.16409</w:t>
      </w:r>
    </w:p>
    <w:p>
      <w:pPr>
        <w:pStyle w:val="Compact"/>
      </w:pPr>
      <w:r>
        <w:t xml:space="preserve">474.6741</w:t>
      </w:r>
    </w:p>
    <w:p>
      <w:pPr>
        <w:pStyle w:val="a0"/>
      </w:pPr>
      <w:r>
        <w:t xml:space="preserve">表格形式2（交互表）：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"这是一个比较有意思的交互表"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pageLength=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dom=</w:t>
      </w:r>
      <w:r>
        <w:rPr>
          <w:rStyle w:val="StringTok"/>
        </w:rPr>
        <w:t xml:space="preserve">"tip"</w:t>
      </w:r>
      <w:r>
        <w:br w:type="textWrapping"/>
      </w:r>
      <w:r>
        <w:rPr>
          <w:rStyle w:val="NormalTok"/>
        </w:rPr>
        <w:t xml:space="preserve">  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formatRound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5486400" cy="3182111"/>
            <wp:effectExtent b="0" l="0" r="0" t="0"/>
            <wp:docPr descr="图1 这是一个比较有意思的交互表" title="" id="1" name="Picture"/>
            <a:graphic>
              <a:graphicData uri="http://schemas.openxmlformats.org/drawingml/2006/picture">
                <pic:pic>
                  <pic:nvPicPr>
                    <pic:cNvPr descr="proj-fil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2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图1 这是一个比较有意思的交互表</w:t>
      </w:r>
    </w:p>
    <w:p>
      <w:pPr>
        <w:pStyle w:val="a0"/>
      </w:pPr>
      <w:r>
        <w:t xml:space="preserve">下面我们来制作一幅散点图：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data_new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(Year))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real.GDP))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"年份(Year)"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"实际GDP(real.GDP)"</w:t>
      </w:r>
      <w:r>
        <w:rPr>
          <w:rStyle w:val="NormalTok"/>
        </w:rPr>
        <w:t xml:space="preserve">) 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图2 这是一幅傻傻的散点图" title="" id="1" name="Picture"/>
            <a:graphic>
              <a:graphicData uri="http://schemas.openxmlformats.org/drawingml/2006/picture">
                <pic:pic>
                  <pic:nvPicPr>
                    <pic:cNvPr descr="proj-fil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图2 这是一幅傻傻的散点图</w:t>
      </w:r>
    </w:p>
    <w:p>
      <w:pPr>
        <w:pStyle w:val="1"/>
      </w:pPr>
      <w:bookmarkStart w:id="26" w:name="bookdown"/>
      <w:r>
        <w:t xml:space="preserve">Bookdown入门</w:t>
      </w:r>
      <w:bookmarkEnd w:id="26"/>
    </w:p>
    <w:sectPr w:rsidR="00006ECC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765C0E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71C4FC6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6114B63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C44E5A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19B81BF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EDC6622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C05AE15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1EC607D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2FAC5A3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794498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E7CC10E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170CD2DE"/>
    <w:multiLevelType w:val="multilevel"/>
    <w:tmpl w:val="7FB00F2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A9828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47261BAD"/>
    <w:multiLevelType w:val="multilevel"/>
    <w:tmpl w:val="8F3ECC9A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71315DCA"/>
    <w:multiLevelType w:val="multilevel"/>
    <w:tmpl w:val="DBB8AFF4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b3cbbde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1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4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7">
    <w:abstractNumId w:val="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537A"/>
    <w:pPr>
      <w:spacing w:after="0" w:line="360" w:lineRule="auto"/>
    </w:pPr>
  </w:style>
  <w:style w:type="paragraph" w:styleId="1">
    <w:name w:val="heading 1"/>
    <w:basedOn w:val="a"/>
    <w:next w:val="a0"/>
    <w:autoRedefine/>
    <w:uiPriority w:val="9"/>
    <w:qFormat/>
    <w:rsid w:val="00E67235"/>
    <w:pPr>
      <w:keepNext/>
      <w:keepLines/>
      <w:spacing w:beforeLines="50" w:before="50" w:afterLines="50" w:after="50"/>
      <w:outlineLvl w:val="0"/>
    </w:pPr>
    <w:rPr>
      <w:rFonts w:asciiTheme="majorHAnsi" w:eastAsia="仿宋" w:hAnsiTheme="majorHAnsi" w:cstheme="majorBidi"/>
      <w:bCs/>
      <w:color w:val="000000" w:themeColor="text1"/>
      <w:szCs w:val="32"/>
    </w:rPr>
  </w:style>
  <w:style w:type="paragraph" w:styleId="2">
    <w:name w:val="heading 2"/>
    <w:basedOn w:val="a"/>
    <w:next w:val="a0"/>
    <w:autoRedefine/>
    <w:uiPriority w:val="9"/>
    <w:unhideWhenUsed/>
    <w:qFormat/>
    <w:rsid w:val="007C45D0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rsid w:val="00C7418F"/>
    <w:pPr>
      <w:keepNext/>
      <w:keepLines/>
      <w:pageBreakBefore/>
      <w:spacing w:afterLines="800" w:after="800" w:line="20" w:lineRule="exact"/>
      <w:outlineLvl w:val="4"/>
    </w:pPr>
    <w:rPr>
      <w:rFonts w:asciiTheme="majorHAnsi" w:eastAsiaTheme="majorEastAsia" w:hAnsiTheme="majorHAnsi" w:cstheme="majorBidi"/>
      <w:iCs/>
      <w:color w:val="FFFFFF" w:themeColor="background1"/>
      <w:sz w:val="18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autoRedefine/>
    <w:qFormat/>
    <w:rsid w:val="007D23E9"/>
    <w:pPr>
      <w:keepNext/>
      <w:keepLines/>
      <w:spacing w:beforeLines="50" w:before="50" w:afterLines="50" w:after="50"/>
      <w:jc w:val="center"/>
    </w:pPr>
    <w:rPr>
      <w:rFonts w:asciiTheme="majorHAnsi" w:eastAsia="黑体" w:hAnsiTheme="majorHAnsi" w:cstheme="majorBidi"/>
      <w:b/>
      <w:bCs/>
      <w:color w:val="000000" w:themeColor="text1"/>
      <w:sz w:val="32"/>
      <w:szCs w:val="36"/>
    </w:rPr>
  </w:style>
  <w:style w:type="paragraph" w:styleId="a6">
    <w:name w:val="Subtitle"/>
    <w:basedOn w:val="a5"/>
    <w:next w:val="a0"/>
    <w:qFormat/>
    <w:pPr>
      <w:spacing w:before="240" w:after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autoRedefine/>
    <w:rsid w:val="00E67235"/>
    <w:pPr>
      <w:keepNext/>
      <w:jc w:val="center"/>
    </w:pPr>
    <w:rPr>
      <w:i w:val="0"/>
    </w:rPr>
  </w:style>
  <w:style w:type="paragraph" w:customStyle="1" w:styleId="ImageCaption">
    <w:name w:val="Image Caption"/>
    <w:basedOn w:val="ab"/>
    <w:autoRedefine/>
    <w:rsid w:val="00C4476C"/>
    <w:pPr>
      <w:spacing w:afterLines="50"/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sid w:val="000C1A40"/>
    <w:rPr>
      <w:rFonts w:eastAsia="Times New Roman"/>
      <w:shd w:val="clear" w:color="auto" w:fill="F8F8F8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autoRedefine/>
    <w:rsid w:val="000C1A40"/>
    <w:pPr>
      <w:shd w:val="clear" w:color="auto" w:fill="F8F8F8"/>
      <w:wordWrap w:val="0"/>
      <w:spacing w:beforeLines="50" w:before="120" w:afterLines="50" w:after="120"/>
    </w:pPr>
    <w:rPr>
      <w:rFonts w:eastAsia="Times New Roman"/>
    </w:rPr>
  </w:style>
  <w:style w:type="character" w:customStyle="1" w:styleId="KeywordTok">
    <w:name w:val="KeywordTok"/>
    <w:basedOn w:val="VerbatimChar"/>
    <w:rPr>
      <w:rFonts w:ascii="Consolas" w:eastAsia="Times New Roman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eastAsia="Times New Roman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eastAsia="Times New Roman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eastAsia="Times New Roman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eastAsia="Times New Roman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eastAsia="Times New Roman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eastAsia="Times New Roman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eastAsia="Times New Roman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eastAsia="Times New Roman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eastAsia="Times New Roman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eastAsia="Times New Roman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eastAsia="Times New Roman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eastAsia="Times New Roman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eastAsia="Times New Roman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eastAsia="Times New Roman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eastAsia="Times New Roman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7D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rsid w:val="007D23E9"/>
    <w:rPr>
      <w:sz w:val="18"/>
      <w:szCs w:val="18"/>
    </w:rPr>
  </w:style>
  <w:style w:type="paragraph" w:styleId="af1">
    <w:name w:val="footer"/>
    <w:basedOn w:val="a"/>
    <w:link w:val="af2"/>
    <w:unhideWhenUsed/>
    <w:rsid w:val="007D23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7D23E9"/>
    <w:rPr>
      <w:sz w:val="18"/>
      <w:szCs w:val="18"/>
    </w:rPr>
  </w:style>
  <w:style w:type="character" w:customStyle="1" w:styleId="a4">
    <w:name w:val="正文文本 字符"/>
    <w:basedOn w:val="a1"/>
    <w:link w:val="a0"/>
    <w:rsid w:val="00E6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project-file-first</dc:title>
  <dc:creator>胡华平</dc:creator>
  <cp:keywords/>
  <dcterms:created xsi:type="dcterms:W3CDTF">2019-04-18T02:35:37Z</dcterms:created>
  <dcterms:modified xsi:type="dcterms:W3CDTF">2019-04-18T02:35:37Z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classoption">
    <vt:lpwstr/>
  </property>
  <property fmtid="{D5CDD505-2E9C-101B-9397-08002B2CF9AE}" pid="4" name="date">
    <vt:lpwstr>2019/4/17</vt:lpwstr>
  </property>
  <property fmtid="{D5CDD505-2E9C-101B-9397-08002B2CF9AE}" pid="5" name="documentclass">
    <vt:lpwstr>article</vt:lpwstr>
  </property>
  <property fmtid="{D5CDD505-2E9C-101B-9397-08002B2CF9AE}" pid="6" name="fontsize">
    <vt:lpwstr>12pt</vt:lpwstr>
  </property>
  <property fmtid="{D5CDD505-2E9C-101B-9397-08002B2CF9AE}" pid="7" name="output">
    <vt:lpwstr/>
  </property>
</Properties>
</file>