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教学工作</w:t>
      </w:r>
    </w:p>
    <w:p>
      <w:pPr>
        <w:pStyle w:val="Author"/>
      </w:pPr>
      <w:r>
        <w:t xml:space="preserve">胡华平</w:t>
      </w:r>
    </w:p>
    <w:p>
      <w:pPr>
        <w:pStyle w:val="a7"/>
      </w:pPr>
      <w:r>
        <w:t xml:space="preserve">2019-04-19</w:t>
      </w:r>
    </w:p>
    <w:p>
      <w:pPr>
        <w:pStyle w:val="1"/>
      </w:pPr>
      <w:bookmarkStart w:id="20" w:name="section"/>
      <w:r>
        <w:t xml:space="preserve">简介</w:t>
      </w:r>
      <w:bookmarkEnd w:id="20"/>
    </w:p>
    <w:p>
      <w:pPr>
        <w:pStyle w:val="FirstParagraph"/>
      </w:pPr>
      <w:r>
        <w:t xml:space="preserve">胡华平，男，出生于1982年，祖籍湖南桂阳县。2011年获得农林经济管理博士，同年入职于西北农林科技大学经济管理学院（2011年7月—至今）。担任经济管理学院数量经济教研室主任（2014年—至今），经济管理学院实验教学中心经济学系中心主任（2017年—至今）。求学多年，学艺不精；工作数载，成绩寥寥。爱打羽毛球，讲课嗓门大。</w:t>
      </w:r>
    </w:p>
    <w:p>
      <w:pPr>
        <w:numPr>
          <w:numId w:val="1001"/>
          <w:ilvl w:val="0"/>
        </w:numPr>
      </w:pPr>
      <w:r>
        <w:t xml:space="preserve">主持</w:t>
      </w:r>
      <w:r>
        <w:rPr>
          <w:b/>
        </w:rPr>
        <w:t xml:space="preserve">教改项目</w:t>
      </w:r>
      <w:r>
        <w:t xml:space="preserve">：胡华平，基于大数据挖掘与分析的在线教育效果评估模型研究，编号16MY09，陕西高等教育MOOC中心，主持人，2万，2016-2018年，已结题。</w:t>
      </w:r>
    </w:p>
    <w:p>
      <w:pPr>
        <w:numPr>
          <w:numId w:val="1001"/>
          <w:ilvl w:val="0"/>
        </w:numPr>
      </w:pPr>
      <w:r>
        <w:t xml:space="preserve">获</w:t>
      </w:r>
      <w:r>
        <w:rPr>
          <w:b/>
        </w:rPr>
        <w:t xml:space="preserve">荣誉称号</w:t>
      </w:r>
      <w:r>
        <w:t xml:space="preserve">：2015年度西北农林科技大学</w:t>
      </w:r>
      <w:r>
        <w:t xml:space="preserve">“</w:t>
      </w:r>
      <w:r>
        <w:t xml:space="preserve">学生最喜爱的老师</w:t>
      </w:r>
      <w:r>
        <w:t xml:space="preserve">”</w:t>
      </w:r>
      <w:r>
        <w:t xml:space="preserve">。</w:t>
      </w:r>
    </w:p>
    <w:p>
      <w:pPr>
        <w:pStyle w:val="1"/>
      </w:pPr>
      <w:bookmarkStart w:id="21" w:name="section-1"/>
      <w:r>
        <w:t xml:space="preserve">教学情况</w:t>
      </w:r>
      <w:bookmarkEnd w:id="21"/>
    </w:p>
    <w:p>
      <w:pPr>
        <w:pStyle w:val="FirstParagraph"/>
      </w:pPr>
      <w:r>
        <w:t xml:space="preserve">本人从事本科教学工作9年，教授本科生课程有统计学原理、计量经济学、服务企业营销、技术经济学。截至2019年春季，</w:t>
      </w:r>
      <w:r>
        <w:rPr>
          <w:b/>
        </w:rPr>
        <w:t xml:space="preserve">累计</w:t>
      </w:r>
      <w:r>
        <w:t xml:space="preserve">授课1464学时，</w:t>
      </w:r>
      <w:r>
        <w:rPr>
          <w:b/>
        </w:rPr>
        <w:t xml:space="preserve">年均</w:t>
      </w:r>
      <w:r>
        <w:t xml:space="preserve">授课163学时；</w:t>
      </w:r>
      <w:r>
        <w:rPr>
          <w:b/>
        </w:rPr>
        <w:t xml:space="preserve">累计</w:t>
      </w:r>
      <w:r>
        <w:t xml:space="preserve">授课学生2487人次，</w:t>
      </w:r>
      <w:r>
        <w:rPr>
          <w:b/>
        </w:rPr>
        <w:t xml:space="preserve">年均</w:t>
      </w:r>
      <w:r>
        <w:t xml:space="preserve">授课学生276人次。</w:t>
      </w:r>
    </w:p>
    <w:p>
      <w:pPr>
        <w:pStyle w:val="CaptionedFigure"/>
      </w:pPr>
      <w:r>
        <w:drawing>
          <wp:inline>
            <wp:extent cx="5486400" cy="3182111"/>
            <wp:effectExtent b="0" l="0" r="0" t="0"/>
            <wp:docPr descr="图1 历年任课情况（截至2019年春）" title="" id="1" name="Picture"/>
            <a:graphic>
              <a:graphicData uri="http://schemas.openxmlformats.org/drawingml/2006/picture">
                <pic:pic>
                  <pic:nvPicPr>
                    <pic:cNvPr descr="task-01-CV-teaching_files/figure-docx/teach-sm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82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图1 历年任课情况（截至2019年春）</w:t>
      </w:r>
    </w:p>
    <w:p>
      <w:pPr>
        <w:pStyle w:val="1"/>
      </w:pPr>
      <w:bookmarkStart w:id="23" w:name="section-2"/>
      <w:r>
        <w:t xml:space="preserve">学生指导情况</w:t>
      </w:r>
      <w:bookmarkEnd w:id="23"/>
    </w:p>
    <w:p>
      <w:pPr>
        <w:pStyle w:val="FirstParagraph"/>
      </w:pPr>
      <w:r>
        <w:t xml:space="preserve">截至2019年春季，本人共指导大学生科创项目项10项；其中</w:t>
      </w:r>
      <w:r>
        <w:rPr>
          <w:b/>
        </w:rPr>
        <w:t xml:space="preserve">国家级项目</w:t>
      </w:r>
      <w:r>
        <w:t xml:space="preserve">3项。</w:t>
      </w:r>
    </w:p>
    <w:p>
      <w:pPr>
        <w:pStyle w:val="CaptionedFigure"/>
      </w:pPr>
      <w:r>
        <w:drawing>
          <wp:inline>
            <wp:extent cx="5486400" cy="3182111"/>
            <wp:effectExtent b="0" l="0" r="0" t="0"/>
            <wp:docPr descr="图2 历年指导大学生科创项目情况（截至2019年春）" title="" id="1" name="Picture"/>
            <a:graphic>
              <a:graphicData uri="http://schemas.openxmlformats.org/drawingml/2006/picture">
                <pic:pic>
                  <pic:nvPicPr>
                    <pic:cNvPr descr="task-01-CV-teaching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82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图2 历年指导大学生科创项目情况（截至2019年春）</w:t>
      </w:r>
    </w:p>
    <w:sectPr w:rsidR="00006ECC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765C0EE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71C4FC6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6114B63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C44E5A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19B81BF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EDC6622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C05AE15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1EC607D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2FAC5A3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794498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E7CC10E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170CD2DE"/>
    <w:multiLevelType w:val="multilevel"/>
    <w:tmpl w:val="7FB00F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A9828D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47261BAD"/>
    <w:multiLevelType w:val="multilevel"/>
    <w:tmpl w:val="8F3ECC9A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71315DCA"/>
    <w:multiLevelType w:val="multilevel"/>
    <w:tmpl w:val="DBB8AFF4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12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0537A"/>
    <w:pPr>
      <w:spacing w:after="0" w:line="360" w:lineRule="auto"/>
    </w:pPr>
  </w:style>
  <w:style w:type="paragraph" w:styleId="1">
    <w:name w:val="heading 1"/>
    <w:basedOn w:val="a"/>
    <w:next w:val="a0"/>
    <w:autoRedefine/>
    <w:uiPriority w:val="9"/>
    <w:qFormat/>
    <w:rsid w:val="00E67235"/>
    <w:pPr>
      <w:keepNext/>
      <w:keepLines/>
      <w:spacing w:beforeLines="50" w:before="50" w:afterLines="50" w:after="50"/>
      <w:outlineLvl w:val="0"/>
    </w:pPr>
    <w:rPr>
      <w:rFonts w:asciiTheme="majorHAnsi" w:eastAsia="仿宋" w:hAnsiTheme="majorHAnsi" w:cstheme="majorBidi"/>
      <w:bCs/>
      <w:color w:val="000000" w:themeColor="text1"/>
      <w:szCs w:val="32"/>
    </w:rPr>
  </w:style>
  <w:style w:type="paragraph" w:styleId="2">
    <w:name w:val="heading 2"/>
    <w:basedOn w:val="a"/>
    <w:next w:val="a0"/>
    <w:autoRedefine/>
    <w:uiPriority w:val="9"/>
    <w:unhideWhenUsed/>
    <w:qFormat/>
    <w:rsid w:val="007C45D0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rsid w:val="00C7418F"/>
    <w:pPr>
      <w:keepNext/>
      <w:keepLines/>
      <w:pageBreakBefore/>
      <w:spacing w:afterLines="800" w:after="800" w:line="20" w:lineRule="exact"/>
      <w:outlineLvl w:val="4"/>
    </w:pPr>
    <w:rPr>
      <w:rFonts w:asciiTheme="majorHAnsi" w:eastAsiaTheme="majorEastAsia" w:hAnsiTheme="majorHAnsi" w:cstheme="majorBidi"/>
      <w:iCs/>
      <w:color w:val="FFFFFF" w:themeColor="background1"/>
      <w:sz w:val="18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autoRedefine/>
    <w:qFormat/>
    <w:rsid w:val="007D23E9"/>
    <w:pPr>
      <w:keepNext/>
      <w:keepLines/>
      <w:spacing w:beforeLines="50" w:before="50" w:afterLines="50" w:after="50"/>
      <w:jc w:val="center"/>
    </w:pPr>
    <w:rPr>
      <w:rFonts w:asciiTheme="majorHAnsi" w:eastAsia="黑体" w:hAnsiTheme="majorHAnsi" w:cstheme="majorBidi"/>
      <w:b/>
      <w:bCs/>
      <w:color w:val="000000" w:themeColor="text1"/>
      <w:sz w:val="32"/>
      <w:szCs w:val="36"/>
    </w:rPr>
  </w:style>
  <w:style w:type="paragraph" w:styleId="a6">
    <w:name w:val="Subtitle"/>
    <w:basedOn w:val="a5"/>
    <w:next w:val="a0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autoRedefine/>
    <w:rsid w:val="00E67235"/>
    <w:pPr>
      <w:keepNext/>
      <w:jc w:val="center"/>
    </w:pPr>
    <w:rPr>
      <w:i w:val="0"/>
    </w:rPr>
  </w:style>
  <w:style w:type="paragraph" w:customStyle="1" w:styleId="ImageCaption">
    <w:name w:val="Image Caption"/>
    <w:basedOn w:val="ab"/>
    <w:autoRedefine/>
    <w:rsid w:val="00C4476C"/>
    <w:pPr>
      <w:spacing w:afterLines="50"/>
      <w:jc w:val="center"/>
    </w:pPr>
    <w:rPr>
      <w:i w:val="0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sid w:val="000C1A40"/>
    <w:rPr>
      <w:rFonts w:eastAsia="Times New Roman"/>
      <w:shd w:val="clear" w:color="auto" w:fill="F8F8F8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autoRedefine/>
    <w:rsid w:val="000C1A40"/>
    <w:pPr>
      <w:shd w:val="clear" w:color="auto" w:fill="F8F8F8"/>
      <w:wordWrap w:val="0"/>
      <w:spacing w:beforeLines="50" w:before="120" w:afterLines="50" w:after="120"/>
    </w:pPr>
    <w:rPr>
      <w:rFonts w:eastAsia="Times New Roman"/>
    </w:rPr>
  </w:style>
  <w:style w:type="character" w:customStyle="1" w:styleId="KeywordTok">
    <w:name w:val="KeywordTok"/>
    <w:basedOn w:val="VerbatimChar"/>
    <w:rPr>
      <w:rFonts w:ascii="Consolas" w:eastAsia="Times New Roman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eastAsia="Times New Roman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eastAsia="Times New Roman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eastAsia="Times New Roman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eastAsia="Times New Roman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eastAsia="Times New Roman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="Times New Roman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="Times New Roman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eastAsia="Times New Roman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eastAsia="Times New Roman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="Times New Roman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="Times New Roman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eastAsia="Times New Roman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eastAsia="Times New Roman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="Times New Roman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="Times New Roman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="Times New Roman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="Times New Roman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="Times New Roman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="Times New Roman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eastAsia="Times New Roman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="Times New Roman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="Times New Roman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="Times New Roman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="Times New Roman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="Times New Roman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="Times New Roman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="Times New Roman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="Times New Roman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="Times New Roman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eastAsia="Times New Roman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7D23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7D23E9"/>
    <w:rPr>
      <w:sz w:val="18"/>
      <w:szCs w:val="18"/>
    </w:rPr>
  </w:style>
  <w:style w:type="paragraph" w:styleId="af1">
    <w:name w:val="footer"/>
    <w:basedOn w:val="a"/>
    <w:link w:val="af2"/>
    <w:unhideWhenUsed/>
    <w:rsid w:val="007D23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7D23E9"/>
    <w:rPr>
      <w:sz w:val="18"/>
      <w:szCs w:val="18"/>
    </w:rPr>
  </w:style>
  <w:style w:type="character" w:customStyle="1" w:styleId="a4">
    <w:name w:val="正文文本 字符"/>
    <w:basedOn w:val="a1"/>
    <w:link w:val="a0"/>
    <w:rsid w:val="00E67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教学工作</dc:title>
  <dc:creator>胡华平</dc:creator>
  <cp:keywords/>
  <dcterms:created xsi:type="dcterms:W3CDTF">2019-04-19T06:38:30Z</dcterms:created>
  <dcterms:modified xsi:type="dcterms:W3CDTF">2019-04-19T06:38:30Z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classoption">
    <vt:lpwstr/>
  </property>
  <property fmtid="{D5CDD505-2E9C-101B-9397-08002B2CF9AE}" pid="4" name="date">
    <vt:lpwstr>2019-04-19</vt:lpwstr>
  </property>
  <property fmtid="{D5CDD505-2E9C-101B-9397-08002B2CF9AE}" pid="5" name="documentclass">
    <vt:lpwstr>article</vt:lpwstr>
  </property>
  <property fmtid="{D5CDD505-2E9C-101B-9397-08002B2CF9AE}" pid="6" name="fontsize">
    <vt:lpwstr>12pt</vt:lpwstr>
  </property>
  <property fmtid="{D5CDD505-2E9C-101B-9397-08002B2CF9AE}" pid="7" name="output">
    <vt:lpwstr/>
  </property>
</Properties>
</file>