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007DB" w14:textId="77777777" w:rsidR="00274126" w:rsidRDefault="00000000">
      <w:pPr>
        <w:spacing w:before="1000"/>
        <w:jc w:val="center"/>
      </w:pPr>
      <w:r>
        <w:rPr>
          <w:b/>
          <w:color w:val="1F4E79"/>
          <w:sz w:val="36"/>
        </w:rPr>
        <w:t>RESEARCH PROPOSAL</w:t>
      </w:r>
    </w:p>
    <w:p w14:paraId="709A0FBB" w14:textId="77777777" w:rsidR="00274126" w:rsidRDefault="00000000">
      <w:pPr>
        <w:spacing w:before="360"/>
        <w:jc w:val="center"/>
      </w:pPr>
      <w:r>
        <w:rPr>
          <w:b/>
          <w:sz w:val="36"/>
        </w:rPr>
        <w:t>VƯỢT RA NGOÀI ĐÔ THỊ 15 PHÚT</w:t>
      </w:r>
    </w:p>
    <w:p w14:paraId="615A7B75" w14:textId="77777777" w:rsidR="00274126" w:rsidRDefault="00000000">
      <w:pPr>
        <w:jc w:val="center"/>
      </w:pPr>
      <w:r>
        <w:rPr>
          <w:b/>
          <w:color w:val="2F5597"/>
          <w:sz w:val="32"/>
        </w:rPr>
        <w:t>Khung đánh giá đa cấp về năng lực di chuyển bị phân mảnh</w:t>
      </w:r>
      <w:r>
        <w:rPr>
          <w:b/>
          <w:color w:val="2F5597"/>
          <w:sz w:val="32"/>
        </w:rPr>
        <w:br/>
        <w:t>trong các đô thị phụ thuộc xe máy</w:t>
      </w:r>
    </w:p>
    <w:p w14:paraId="673F2186" w14:textId="77777777" w:rsidR="00274126" w:rsidRDefault="00000000">
      <w:pPr>
        <w:spacing w:before="280"/>
        <w:jc w:val="center"/>
      </w:pPr>
      <w:r>
        <w:rPr>
          <w:i/>
          <w:sz w:val="26"/>
        </w:rPr>
        <w:t>Nghiên cứu trường hợp Vinhomes Ocean Park, Hà Nội</w:t>
      </w:r>
    </w:p>
    <w:p w14:paraId="7BF612B4" w14:textId="57EE4BF5" w:rsidR="00274126" w:rsidRDefault="00000000">
      <w:pPr>
        <w:spacing w:before="1400"/>
        <w:jc w:val="center"/>
      </w:pPr>
      <w:r>
        <w:t xml:space="preserve">Ứng viên: </w:t>
      </w:r>
      <w:r w:rsidR="00D229C1">
        <w:t>Đặng</w:t>
      </w:r>
      <w:r w:rsidR="00D229C1">
        <w:rPr>
          <w:lang w:val="vi-VN"/>
        </w:rPr>
        <w:t xml:space="preserve"> Tuấn Kiệt</w:t>
      </w:r>
      <w:r>
        <w:br/>
      </w:r>
      <w:r>
        <w:br/>
      </w:r>
      <w:proofErr w:type="spellStart"/>
      <w:r>
        <w:t>Ngày</w:t>
      </w:r>
      <w:proofErr w:type="spellEnd"/>
      <w:r>
        <w:t xml:space="preserve"> nộp:</w:t>
      </w:r>
      <w:r w:rsidR="00D229C1">
        <w:t>23</w:t>
      </w:r>
      <w:r w:rsidR="00D229C1">
        <w:rPr>
          <w:lang w:val="vi-VN"/>
        </w:rPr>
        <w:t>/07/2026</w:t>
      </w:r>
      <w:r w:rsidR="00D229C1">
        <w:t xml:space="preserve"> </w:t>
      </w:r>
      <w:r>
        <w:br/>
      </w:r>
    </w:p>
    <w:p w14:paraId="2A387B5A" w14:textId="77777777" w:rsidR="00274126" w:rsidRDefault="00000000">
      <w:pPr>
        <w:spacing w:before="500"/>
        <w:jc w:val="center"/>
      </w:pPr>
      <w:r>
        <w:rPr>
          <w:i/>
        </w:rPr>
        <w:t>Từ khóa: accessibility; mobility capability; 15-minute city; TOD; xe máy; giao thông công cộng; GIS.</w:t>
      </w:r>
    </w:p>
    <w:p w14:paraId="53E0FE31" w14:textId="77777777" w:rsidR="00274126" w:rsidRDefault="00000000">
      <w:r>
        <w:br w:type="page"/>
      </w:r>
    </w:p>
    <w:p w14:paraId="7984771D" w14:textId="77777777" w:rsidR="00274126" w:rsidRDefault="00000000">
      <w:pPr>
        <w:pStyle w:val="Heading1"/>
      </w:pPr>
      <w:r>
        <w:lastRenderedPageBreak/>
        <w:t>TÓM TẮT ĐỀ XUẤT</w:t>
      </w:r>
    </w:p>
    <w:p w14:paraId="69DA8127" w14:textId="77777777" w:rsidR="00274126" w:rsidRDefault="00000000">
      <w:r>
        <w:t>Nhiều khu đô thị mới ngoại vi được quy hoạch với hệ thống tiện ích nội khu phong phú, mật độ cao và dịch vụ giao thông công cộng riêng. Tuy nhiên, trong các đô thị phụ thuộc xe máy như Hà Nội, sự đầy đủ của tiện ích gần nơi ở không nhất thiết tạo ra khả năng di chuyển bền vững ở quy mô toàn đô thị. Cư dân có thể đi bộ đến siêu thị, trường học hoặc công viên trong khu, nhưng vẫn phải dùng xe máy để tiếp cận việc làm, giáo dục đại học, bệnh viện chuyên sâu và các cơ hội phân bố ngoài dự án. Đề xuất này gọi nghịch lý đó là “năng lực di chuyển bị phân mảnh”.</w:t>
      </w:r>
    </w:p>
    <w:p w14:paraId="7E99AB7A" w14:textId="77777777" w:rsidR="00274126" w:rsidRDefault="00000000">
      <w:r>
        <w:t>Mục tiêu nghiên cứu là phát triển Sustainable Mobility Capability Index (SMCI) như một khung chẩn đoán đa cấp, thay vì chỉ tạo thêm một chỉ số accessibility tổng hợp. SMCI kết hợp ba thành phần: Neighbourhood Accessibility Index (NAI), đo mức tiếp cận các nhu cầu hằng ngày bằng đi bộ; Metropolitan Accessibility Index (MAI), đo khả năng tiếp cận cơ hội cấp đô thị bằng đi bộ kết hợp giao thông công cộng; và Relative Accessibility Competitiveness (RAC), so sánh hiệu quả của phương thức bền vững với xe máy. Ba thành phần được tổng hợp theo nguyên tắc mắt xích yếu nhất, vì điểm cao ở một chiều không nên bù hoàn toàn cho thiếu hụt nghiêm trọng ở chiều khác.</w:t>
      </w:r>
    </w:p>
    <w:p w14:paraId="68546041" w14:textId="77777777" w:rsidR="00274126" w:rsidRDefault="00000000">
      <w:r>
        <w:t>Nghiên cứu áp dụng cho Vinhomes Ocean Park và khu vực Gia Lâm bằng phân tích mạng lưới GIS trên lưới 250 m. Dữ liệu dự kiến gồm mạng lưới đi bộ và đường bộ, dữ liệu GTFS/pseudo-GTFS, POI, dữ liệu sử dụng đất, việc làm, dấu chân công trình và dân số. Hai kịch bản được so sánh: mạng lưới giao thông công cộng cơ sở và mạng lưới có bổ sung VinBus. Kết quả chính sẽ gồm bản đồ NAI, MAI, RAC, SMCI, typology không gian và phân tích độ nhạy.</w:t>
      </w:r>
    </w:p>
    <w:p w14:paraId="07FD7E0D" w14:textId="77777777" w:rsidR="00274126" w:rsidRDefault="00000000">
      <w:r>
        <w:t>Đóng góp học thuật chính không nằm ở kỹ thuật GIS riêng lẻ mà ở cách khái niệm hóa thất bại của các khu đô thị mới: local completeness có thể cùng tồn tại với metropolitan dependence. Về phương pháp, nghiên cứu đưa xe máy vào làm benchmark trực tiếp, phù hợp với bối cảnh Đông Nam Á hơn các framework lấy ô tô làm chuẩn. Về thực tiễn, SMCI giúp nhà quy hoạch phân biệt khu vực thiếu tiện ích nội khu, thiếu kết nối cấp đô thị, hoặc có giao thông công cộng chưa đủ cạnh tranh, từ đó ưu tiên đúng loại can thiệp.</w:t>
      </w:r>
    </w:p>
    <w:p w14:paraId="22D9636F" w14:textId="77777777" w:rsidR="00274126" w:rsidRDefault="00000000">
      <w:pPr>
        <w:pStyle w:val="Heading1"/>
      </w:pPr>
      <w:r>
        <w:t>1. BỐI CẢNH VÀ VẤN ĐỀ NGHIÊN CỨU</w:t>
      </w:r>
    </w:p>
    <w:p w14:paraId="08C86156" w14:textId="77777777" w:rsidR="00274126" w:rsidRDefault="00000000">
      <w:pPr>
        <w:pStyle w:val="Heading2"/>
      </w:pPr>
      <w:r>
        <w:t>1.1. Bối cảnh</w:t>
      </w:r>
    </w:p>
    <w:p w14:paraId="0A4AC2B6" w14:textId="77777777" w:rsidR="00274126" w:rsidRDefault="00000000">
      <w:r>
        <w:t xml:space="preserve">Tư duy quy hoạch đô thị và giao thông đang chuyển từ mục tiêu tăng tốc độ di chuyển sang mục tiêu tăng khả năng tiếp cận. TOD, đô thị nén và mô hình 15-minute city đều hướng </w:t>
      </w:r>
      <w:r>
        <w:lastRenderedPageBreak/>
        <w:t>đến việc giảm phụ thuộc vào phương tiện cá nhân bằng cách bố trí các hoạt động gần nơi ở và kết nối chúng bằng phương thức bền vững. Nghiên cứu về 15-minute city cho thấy proximity có thể hỗ trợ đi bộ, giảm quãng đường và nâng cao khả năng tiếp cận dịch vụ, nhưng nhiều công trình vẫn tập trung chủ yếu vào cấp khu ở [(Abdelfattah et al., 2022); (Caselli, 2021); (Allam et al., 2022)].</w:t>
      </w:r>
    </w:p>
    <w:p w14:paraId="711C88DF" w14:textId="77777777" w:rsidR="00274126" w:rsidRDefault="00000000">
      <w:r>
        <w:t>Trong khi đó, các nghiên cứu về TOD nhấn mạnh rằng gần điểm transit không tự động dẫn đến hành vi di chuyển địa phương hoặc giảm phụ thuộc phương tiện cá nhân. Bằng chứng từ Auckland cho thấy lợi ích của việc sống gần ga khác nhau đáng kể theo bối cảnh địa phương và chất lượng môi trường tiếp cận [(Chuang et al., 2023)]. Điều này đặc biệt quan trọng ở vùng ven, nơi hạ tầng transit có thể tồn tại nhưng cơ hội việc làm và dịch vụ cấp đô thị vẫn ở xa.</w:t>
      </w:r>
    </w:p>
    <w:p w14:paraId="6EBBBB29" w14:textId="77777777" w:rsidR="00274126" w:rsidRDefault="00000000">
      <w:r>
        <w:t>Trong các thành phố phụ thuộc xe máy, vấn đề phức tạp hơn vì xe máy có lợi thế cửa-đến-cửa, chi phí tương đối thấp và khả năng thích nghi cao với mạng đường nhỏ. Nghiên cứu về Hà Nội đã chỉ ra rằng chuyển đổi sang giao thông công cộng đòi hỏi không chỉ hạ tầng tuyến chính mà còn tích hợp first-mile/last-mile và chính sách đồng bộ [(Khuat, 2007); (Hung et al., 2024)].</w:t>
      </w:r>
    </w:p>
    <w:p w14:paraId="33080051" w14:textId="77777777" w:rsidR="00274126" w:rsidRDefault="00000000">
      <w:pPr>
        <w:pStyle w:val="Heading2"/>
      </w:pPr>
      <w:r>
        <w:t>1.2. Nghịch lý nghiên cứu</w:t>
      </w:r>
    </w:p>
    <w:p w14:paraId="5500F6F8" w14:textId="77777777" w:rsidR="00274126" w:rsidRDefault="00000000">
      <w:r>
        <w:t>Vinhomes Ocean Park là một khu đô thị mới có quy mô lớn, tiện ích phong phú và dịch vụ VinBus. Dù vậy, câu hỏi quan trọng không phải là dự án có “đủ tiện ích” hay “có tuyến bus” hay không, mà là liệu cư dân có thể tiếp cận những cơ hội có giá trị trong toàn vùng đô thị mà không chịu bất lợi quá lớn so với xe máy hay không.</w:t>
      </w:r>
    </w:p>
    <w:p w14:paraId="210F763E" w14:textId="77777777" w:rsidR="00274126" w:rsidRDefault="00000000">
      <w:r>
        <w:t>Nghịch lý trung tâm của nghiên cứu là: một khu đô thị có thể đạt điểm rất cao về accessibility cấp khu ở nhưng vẫn thất bại về sustainable mobility ở cấp đô thị. Nếu chỉ đo số lượng POI trong phạm vi đi bộ, khu vực có thể được xếp loại tốt; nếu chỉ đo transit accessibility, nghiên cứu có thể bỏ qua việc thiếu tiện ích hằng ngày hoặc lợi thế vượt trội của xe máy. Cần một khung tích hợp để nhìn thấy sự không tương thích giữa các lớp tiếp cận.</w:t>
      </w:r>
    </w:p>
    <w:p w14:paraId="6937DC72" w14:textId="77777777" w:rsidR="00274126" w:rsidRDefault="00000000">
      <w:pPr>
        <w:pStyle w:val="Heading2"/>
      </w:pPr>
      <w:r>
        <w:t>1.3. Phát biểu vấn đề</w:t>
      </w:r>
    </w:p>
    <w:p w14:paraId="1F10FCE6" w14:textId="77777777" w:rsidR="00274126" w:rsidRDefault="00000000">
      <w:r>
        <w:t>Các framework hiện hành chưa đồng thời trả lời ba câu hỏi: cư dân có tiếp cận được nhu cầu hằng ngày bằng đi bộ không; họ có tiếp cận được cơ hội cấp đô thị bằng giao thông công cộng không; và giao thông công cộng có đủ cạnh tranh với xe máy không. Sự thiếu hụt này làm cho nhiều đánh giá về TOD, 15-minute city hoặc khu đô thị xanh dễ dừng ở mức hình thái và hạ tầng đầu vào, thay vì kiểm tra kết quả tiếp cận thực tế.</w:t>
      </w:r>
    </w:p>
    <w:p w14:paraId="69C2C437" w14:textId="77777777" w:rsidR="00274126" w:rsidRDefault="00000000">
      <w:pPr>
        <w:pStyle w:val="Heading1"/>
      </w:pPr>
      <w:r>
        <w:lastRenderedPageBreak/>
        <w:t>2. KHOẢNG TRỐNG VÀ ĐÓNG GÓP DỰ KIẾN</w:t>
      </w:r>
    </w:p>
    <w:tbl>
      <w:tblPr>
        <w:tblStyle w:val="TableGrid"/>
        <w:tblW w:w="0" w:type="auto"/>
        <w:jc w:val="center"/>
        <w:tblLook w:val="04A0" w:firstRow="1" w:lastRow="0" w:firstColumn="1" w:lastColumn="0" w:noHBand="0" w:noVBand="1"/>
      </w:tblPr>
      <w:tblGrid>
        <w:gridCol w:w="3041"/>
        <w:gridCol w:w="3041"/>
        <w:gridCol w:w="3041"/>
      </w:tblGrid>
      <w:tr w:rsidR="00274126" w14:paraId="0386E50C" w14:textId="77777777">
        <w:trPr>
          <w:tblHeader/>
          <w:jc w:val="center"/>
        </w:trPr>
        <w:tc>
          <w:tcPr>
            <w:tcW w:w="3041" w:type="dxa"/>
            <w:shd w:val="clear" w:color="auto" w:fill="D9EAF7"/>
            <w:vAlign w:val="center"/>
          </w:tcPr>
          <w:p w14:paraId="6FEE68D0" w14:textId="77777777" w:rsidR="00274126" w:rsidRDefault="00000000">
            <w:r>
              <w:rPr>
                <w:b/>
              </w:rPr>
              <w:t>Khoảng trống</w:t>
            </w:r>
          </w:p>
        </w:tc>
        <w:tc>
          <w:tcPr>
            <w:tcW w:w="3041" w:type="dxa"/>
            <w:shd w:val="clear" w:color="auto" w:fill="D9EAF7"/>
            <w:vAlign w:val="center"/>
          </w:tcPr>
          <w:p w14:paraId="2837F6EA" w14:textId="77777777" w:rsidR="00274126" w:rsidRDefault="00000000">
            <w:r>
              <w:rPr>
                <w:b/>
              </w:rPr>
              <w:t>Biểu hiện trong nghiên cứu hiện có</w:t>
            </w:r>
          </w:p>
        </w:tc>
        <w:tc>
          <w:tcPr>
            <w:tcW w:w="3041" w:type="dxa"/>
            <w:shd w:val="clear" w:color="auto" w:fill="D9EAF7"/>
            <w:vAlign w:val="center"/>
          </w:tcPr>
          <w:p w14:paraId="06083286" w14:textId="77777777" w:rsidR="00274126" w:rsidRDefault="00000000">
            <w:r>
              <w:rPr>
                <w:b/>
              </w:rPr>
              <w:t>Cách đề xuất xử lý</w:t>
            </w:r>
          </w:p>
        </w:tc>
      </w:tr>
      <w:tr w:rsidR="00274126" w14:paraId="5DFADFC7" w14:textId="77777777">
        <w:trPr>
          <w:jc w:val="center"/>
        </w:trPr>
        <w:tc>
          <w:tcPr>
            <w:tcW w:w="3041" w:type="dxa"/>
            <w:vAlign w:val="center"/>
          </w:tcPr>
          <w:p w14:paraId="690DB0D5" w14:textId="77777777" w:rsidR="00274126" w:rsidRDefault="00000000">
            <w:pPr>
              <w:spacing w:after="40" w:line="264" w:lineRule="auto"/>
              <w:ind w:firstLine="0"/>
            </w:pPr>
            <w:r>
              <w:t>Quy mô</w:t>
            </w:r>
          </w:p>
        </w:tc>
        <w:tc>
          <w:tcPr>
            <w:tcW w:w="3041" w:type="dxa"/>
            <w:vAlign w:val="center"/>
          </w:tcPr>
          <w:p w14:paraId="4D45D36A" w14:textId="77777777" w:rsidR="00274126" w:rsidRDefault="00000000">
            <w:pPr>
              <w:spacing w:after="40" w:line="264" w:lineRule="auto"/>
              <w:ind w:firstLine="0"/>
            </w:pPr>
            <w:r>
              <w:t>Tập trung một cấp: khu ở hoặc toàn đô thị</w:t>
            </w:r>
          </w:p>
        </w:tc>
        <w:tc>
          <w:tcPr>
            <w:tcW w:w="3041" w:type="dxa"/>
            <w:vAlign w:val="center"/>
          </w:tcPr>
          <w:p w14:paraId="0ACC62E7" w14:textId="77777777" w:rsidR="00274126" w:rsidRDefault="00000000">
            <w:pPr>
              <w:spacing w:after="40" w:line="264" w:lineRule="auto"/>
              <w:ind w:firstLine="0"/>
            </w:pPr>
            <w:r>
              <w:t>Kết hợp NAI và MAI</w:t>
            </w:r>
          </w:p>
        </w:tc>
      </w:tr>
      <w:tr w:rsidR="00274126" w14:paraId="62A778B3" w14:textId="77777777">
        <w:trPr>
          <w:jc w:val="center"/>
        </w:trPr>
        <w:tc>
          <w:tcPr>
            <w:tcW w:w="3041" w:type="dxa"/>
            <w:vAlign w:val="center"/>
          </w:tcPr>
          <w:p w14:paraId="7C67C768" w14:textId="77777777" w:rsidR="00274126" w:rsidRDefault="00000000">
            <w:pPr>
              <w:spacing w:after="40" w:line="264" w:lineRule="auto"/>
              <w:ind w:firstLine="0"/>
            </w:pPr>
            <w:r>
              <w:t>Phương thức</w:t>
            </w:r>
          </w:p>
        </w:tc>
        <w:tc>
          <w:tcPr>
            <w:tcW w:w="3041" w:type="dxa"/>
            <w:vAlign w:val="center"/>
          </w:tcPr>
          <w:p w14:paraId="3459D31F" w14:textId="77777777" w:rsidR="00274126" w:rsidRDefault="00000000">
            <w:pPr>
              <w:spacing w:after="40" w:line="264" w:lineRule="auto"/>
              <w:ind w:firstLine="0"/>
            </w:pPr>
            <w:r>
              <w:t>Ít so sánh transit trực tiếp với xe máy</w:t>
            </w:r>
          </w:p>
        </w:tc>
        <w:tc>
          <w:tcPr>
            <w:tcW w:w="3041" w:type="dxa"/>
            <w:vAlign w:val="center"/>
          </w:tcPr>
          <w:p w14:paraId="75052D4A" w14:textId="77777777" w:rsidR="00274126" w:rsidRDefault="00000000">
            <w:pPr>
              <w:spacing w:after="40" w:line="264" w:lineRule="auto"/>
              <w:ind w:firstLine="0"/>
            </w:pPr>
            <w:r>
              <w:t>RAC lấy xe máy làm benchmark</w:t>
            </w:r>
          </w:p>
        </w:tc>
      </w:tr>
      <w:tr w:rsidR="00274126" w14:paraId="27B90A80" w14:textId="77777777">
        <w:trPr>
          <w:jc w:val="center"/>
        </w:trPr>
        <w:tc>
          <w:tcPr>
            <w:tcW w:w="3041" w:type="dxa"/>
            <w:vAlign w:val="center"/>
          </w:tcPr>
          <w:p w14:paraId="4DCE5EF1" w14:textId="77777777" w:rsidR="00274126" w:rsidRDefault="00000000">
            <w:pPr>
              <w:spacing w:after="40" w:line="264" w:lineRule="auto"/>
              <w:ind w:firstLine="0"/>
            </w:pPr>
            <w:r>
              <w:t>Khái niệm</w:t>
            </w:r>
          </w:p>
        </w:tc>
        <w:tc>
          <w:tcPr>
            <w:tcW w:w="3041" w:type="dxa"/>
            <w:vAlign w:val="center"/>
          </w:tcPr>
          <w:p w14:paraId="011D1D52" w14:textId="77777777" w:rsidR="00274126" w:rsidRDefault="00000000">
            <w:pPr>
              <w:spacing w:after="40" w:line="264" w:lineRule="auto"/>
              <w:ind w:firstLine="0"/>
            </w:pPr>
            <w:r>
              <w:t>Accessibility thường được đồng nhất với mobility outcome</w:t>
            </w:r>
          </w:p>
        </w:tc>
        <w:tc>
          <w:tcPr>
            <w:tcW w:w="3041" w:type="dxa"/>
            <w:vAlign w:val="center"/>
          </w:tcPr>
          <w:p w14:paraId="54FA7721" w14:textId="77777777" w:rsidR="00274126" w:rsidRDefault="00000000">
            <w:pPr>
              <w:spacing w:after="40" w:line="264" w:lineRule="auto"/>
              <w:ind w:firstLine="0"/>
            </w:pPr>
            <w:r>
              <w:t>Khái niệm fragmented mobility capability</w:t>
            </w:r>
          </w:p>
        </w:tc>
      </w:tr>
      <w:tr w:rsidR="00274126" w14:paraId="6207616B" w14:textId="77777777">
        <w:trPr>
          <w:jc w:val="center"/>
        </w:trPr>
        <w:tc>
          <w:tcPr>
            <w:tcW w:w="3041" w:type="dxa"/>
            <w:vAlign w:val="center"/>
          </w:tcPr>
          <w:p w14:paraId="00D4A9D2" w14:textId="77777777" w:rsidR="00274126" w:rsidRDefault="00000000">
            <w:pPr>
              <w:spacing w:after="40" w:line="264" w:lineRule="auto"/>
              <w:ind w:firstLine="0"/>
            </w:pPr>
            <w:r>
              <w:t>Chẩn đoán</w:t>
            </w:r>
          </w:p>
        </w:tc>
        <w:tc>
          <w:tcPr>
            <w:tcW w:w="3041" w:type="dxa"/>
            <w:vAlign w:val="center"/>
          </w:tcPr>
          <w:p w14:paraId="79837E2E" w14:textId="77777777" w:rsidR="00274126" w:rsidRDefault="00000000">
            <w:pPr>
              <w:spacing w:after="40" w:line="264" w:lineRule="auto"/>
              <w:ind w:firstLine="0"/>
            </w:pPr>
            <w:r>
              <w:t>Điểm tổng hợp không chỉ rõ nguyên nhân</w:t>
            </w:r>
          </w:p>
        </w:tc>
        <w:tc>
          <w:tcPr>
            <w:tcW w:w="3041" w:type="dxa"/>
            <w:vAlign w:val="center"/>
          </w:tcPr>
          <w:p w14:paraId="448CA0F3" w14:textId="77777777" w:rsidR="00274126" w:rsidRDefault="00000000">
            <w:pPr>
              <w:spacing w:after="40" w:line="264" w:lineRule="auto"/>
              <w:ind w:firstLine="0"/>
            </w:pPr>
            <w:r>
              <w:t>Typology gắn với nhóm chính sách</w:t>
            </w:r>
          </w:p>
        </w:tc>
      </w:tr>
      <w:tr w:rsidR="00274126" w14:paraId="15C6D3E9" w14:textId="77777777">
        <w:trPr>
          <w:jc w:val="center"/>
        </w:trPr>
        <w:tc>
          <w:tcPr>
            <w:tcW w:w="3041" w:type="dxa"/>
            <w:vAlign w:val="center"/>
          </w:tcPr>
          <w:p w14:paraId="5031293A" w14:textId="77777777" w:rsidR="00274126" w:rsidRDefault="00000000">
            <w:pPr>
              <w:spacing w:after="40" w:line="264" w:lineRule="auto"/>
              <w:ind w:firstLine="0"/>
            </w:pPr>
            <w:r>
              <w:t>Bối cảnh</w:t>
            </w:r>
          </w:p>
        </w:tc>
        <w:tc>
          <w:tcPr>
            <w:tcW w:w="3041" w:type="dxa"/>
            <w:vAlign w:val="center"/>
          </w:tcPr>
          <w:p w14:paraId="09076A5E" w14:textId="77777777" w:rsidR="00274126" w:rsidRDefault="00000000">
            <w:pPr>
              <w:spacing w:after="40" w:line="264" w:lineRule="auto"/>
              <w:ind w:firstLine="0"/>
            </w:pPr>
            <w:r>
              <w:t>Nhiều framework phát triển trong đô thị phụ thuộc ô tô</w:t>
            </w:r>
          </w:p>
        </w:tc>
        <w:tc>
          <w:tcPr>
            <w:tcW w:w="3041" w:type="dxa"/>
            <w:vAlign w:val="center"/>
          </w:tcPr>
          <w:p w14:paraId="7C8858E2" w14:textId="77777777" w:rsidR="00274126" w:rsidRDefault="00000000">
            <w:pPr>
              <w:spacing w:after="40" w:line="264" w:lineRule="auto"/>
              <w:ind w:firstLine="0"/>
            </w:pPr>
            <w:r>
              <w:t>Hiệu chỉnh cho đô thị phụ thuộc xe máy</w:t>
            </w:r>
          </w:p>
        </w:tc>
      </w:tr>
    </w:tbl>
    <w:p w14:paraId="07BC443A" w14:textId="77777777" w:rsidR="00274126" w:rsidRDefault="00274126"/>
    <w:p w14:paraId="5C92097C" w14:textId="77777777" w:rsidR="00274126" w:rsidRDefault="00000000">
      <w:r>
        <w:t>Đóng góp lý thuyết dự kiến là khái niệm fragmented mobility capability: trạng thái một địa điểm cung cấp khả năng tiếp cận tốt ở một lớp nhưng thất bại ở lớp khác, khiến cư dân không thể chuyển các nguồn lực đô thị thành lựa chọn di chuyển bền vững hoàn chỉnh.</w:t>
      </w:r>
    </w:p>
    <w:p w14:paraId="6982BE86" w14:textId="77777777" w:rsidR="00274126" w:rsidRDefault="00000000">
      <w:r>
        <w:t>Đóng góp phương pháp là một framework đa cấp gồm NAI, MAI và RAC, với chuẩn hóa chung giữa các kịch bản và phép tổng hợp không bù trừ. Đóng góp ứng dụng là công cụ chẩn đoán giúp phân biệt các can thiệp sử dụng đất, đi bộ, mạng lưới transit và tính cạnh tranh phương thức.</w:t>
      </w:r>
    </w:p>
    <w:p w14:paraId="57D40AC5" w14:textId="77777777" w:rsidR="00274126" w:rsidRDefault="00000000">
      <w:pPr>
        <w:pStyle w:val="Heading1"/>
      </w:pPr>
      <w:r>
        <w:t>3. MỤC TIÊU VÀ CÂU HỎI NGHIÊN CỨU</w:t>
      </w:r>
    </w:p>
    <w:p w14:paraId="7CAE1D93" w14:textId="77777777" w:rsidR="00274126" w:rsidRDefault="00000000">
      <w:pPr>
        <w:pStyle w:val="Heading2"/>
      </w:pPr>
      <w:r>
        <w:t>3.1. Mục tiêu tổng quát</w:t>
      </w:r>
    </w:p>
    <w:p w14:paraId="3EB193D4" w14:textId="77777777" w:rsidR="00274126" w:rsidRDefault="00000000">
      <w:r>
        <w:t>Phát triển và kiểm nghiệm một khung đánh giá đa cấp nhằm đo lường và chẩn đoán năng lực di chuyển bền vững trong khu đô thị mới thuộc thành phố phụ thuộc xe máy.</w:t>
      </w:r>
    </w:p>
    <w:p w14:paraId="3D80F692" w14:textId="77777777" w:rsidR="00274126" w:rsidRDefault="00000000">
      <w:pPr>
        <w:pStyle w:val="Heading2"/>
      </w:pPr>
      <w:r>
        <w:t>3.2. Mục tiêu cụ thể</w:t>
      </w:r>
    </w:p>
    <w:p w14:paraId="17800E9E" w14:textId="77777777" w:rsidR="00274126" w:rsidRDefault="00000000">
      <w:pPr>
        <w:pStyle w:val="ListBullet"/>
        <w:spacing w:after="60"/>
        <w:ind w:left="369" w:firstLine="0"/>
      </w:pPr>
      <w:r>
        <w:t>Xây dựng NAI để đo khả năng tiếp cận nhu cầu hằng ngày bằng đi bộ.</w:t>
      </w:r>
    </w:p>
    <w:p w14:paraId="26BD7321" w14:textId="77777777" w:rsidR="00274126" w:rsidRDefault="00000000">
      <w:pPr>
        <w:pStyle w:val="ListBullet"/>
        <w:spacing w:after="60"/>
        <w:ind w:left="369" w:firstLine="0"/>
      </w:pPr>
      <w:r>
        <w:t>Xây dựng MAI để đo khả năng tiếp cận việc làm và các cơ hội cấp đô thị bằng giao thông công cộng.</w:t>
      </w:r>
    </w:p>
    <w:p w14:paraId="4CF68783" w14:textId="77777777" w:rsidR="00274126" w:rsidRDefault="00000000">
      <w:pPr>
        <w:pStyle w:val="ListBullet"/>
        <w:spacing w:after="60"/>
        <w:ind w:left="369" w:firstLine="0"/>
      </w:pPr>
      <w:r>
        <w:t>Xây dựng RAC để so sánh walking-plus-transit với xe máy.</w:t>
      </w:r>
    </w:p>
    <w:p w14:paraId="28B99438" w14:textId="77777777" w:rsidR="00274126" w:rsidRDefault="00000000">
      <w:pPr>
        <w:pStyle w:val="ListBullet"/>
        <w:spacing w:after="60"/>
        <w:ind w:left="369" w:firstLine="0"/>
      </w:pPr>
      <w:r>
        <w:t>Tích hợp ba thành phần thành SMCI theo nguyên tắc mắt xích yếu nhất.</w:t>
      </w:r>
    </w:p>
    <w:p w14:paraId="7277E3D6" w14:textId="77777777" w:rsidR="00274126" w:rsidRDefault="00000000">
      <w:pPr>
        <w:pStyle w:val="ListBullet"/>
        <w:spacing w:after="60"/>
        <w:ind w:left="369" w:firstLine="0"/>
      </w:pPr>
      <w:r>
        <w:lastRenderedPageBreak/>
        <w:t>Phát triển typology chẩn đoán không gian và đánh giá thay đổi khi có VinBus.</w:t>
      </w:r>
    </w:p>
    <w:p w14:paraId="7C6C6B1F" w14:textId="77777777" w:rsidR="00274126" w:rsidRDefault="00000000">
      <w:pPr>
        <w:pStyle w:val="ListBullet"/>
        <w:spacing w:after="60"/>
        <w:ind w:left="369" w:firstLine="0"/>
      </w:pPr>
      <w:r>
        <w:t>Kiểm tra độ nhạy của kết quả trước các ngưỡng, trọng số và giả định mạng lưới.</w:t>
      </w:r>
    </w:p>
    <w:p w14:paraId="66567121" w14:textId="77777777" w:rsidR="00274126" w:rsidRDefault="00000000">
      <w:pPr>
        <w:pStyle w:val="Heading2"/>
      </w:pPr>
      <w:r>
        <w:t>3.3. Câu hỏi nghiên cứu</w:t>
      </w:r>
    </w:p>
    <w:tbl>
      <w:tblPr>
        <w:tblStyle w:val="TableGrid"/>
        <w:tblW w:w="0" w:type="auto"/>
        <w:jc w:val="center"/>
        <w:tblLook w:val="04A0" w:firstRow="1" w:lastRow="0" w:firstColumn="1" w:lastColumn="0" w:noHBand="0" w:noVBand="1"/>
      </w:tblPr>
      <w:tblGrid>
        <w:gridCol w:w="4561"/>
        <w:gridCol w:w="4561"/>
      </w:tblGrid>
      <w:tr w:rsidR="00274126" w14:paraId="4ACD5F80" w14:textId="77777777">
        <w:trPr>
          <w:tblHeader/>
          <w:jc w:val="center"/>
        </w:trPr>
        <w:tc>
          <w:tcPr>
            <w:tcW w:w="4561" w:type="dxa"/>
            <w:shd w:val="clear" w:color="auto" w:fill="D9EAF7"/>
            <w:vAlign w:val="center"/>
          </w:tcPr>
          <w:p w14:paraId="1D3EFC59" w14:textId="77777777" w:rsidR="00274126" w:rsidRDefault="00000000">
            <w:r>
              <w:rPr>
                <w:b/>
              </w:rPr>
              <w:t>Mã</w:t>
            </w:r>
          </w:p>
        </w:tc>
        <w:tc>
          <w:tcPr>
            <w:tcW w:w="4561" w:type="dxa"/>
            <w:shd w:val="clear" w:color="auto" w:fill="D9EAF7"/>
            <w:vAlign w:val="center"/>
          </w:tcPr>
          <w:p w14:paraId="14639164" w14:textId="77777777" w:rsidR="00274126" w:rsidRDefault="00000000">
            <w:r>
              <w:rPr>
                <w:b/>
              </w:rPr>
              <w:t>Câu hỏi</w:t>
            </w:r>
          </w:p>
        </w:tc>
      </w:tr>
      <w:tr w:rsidR="00274126" w14:paraId="593642EC" w14:textId="77777777">
        <w:trPr>
          <w:jc w:val="center"/>
        </w:trPr>
        <w:tc>
          <w:tcPr>
            <w:tcW w:w="4561" w:type="dxa"/>
            <w:vAlign w:val="center"/>
          </w:tcPr>
          <w:p w14:paraId="43D597DA" w14:textId="77777777" w:rsidR="00274126" w:rsidRDefault="00000000">
            <w:pPr>
              <w:spacing w:after="40" w:line="264" w:lineRule="auto"/>
              <w:ind w:firstLine="0"/>
            </w:pPr>
            <w:r>
              <w:t>RQ1</w:t>
            </w:r>
          </w:p>
        </w:tc>
        <w:tc>
          <w:tcPr>
            <w:tcW w:w="4561" w:type="dxa"/>
            <w:vAlign w:val="center"/>
          </w:tcPr>
          <w:p w14:paraId="742F64AD" w14:textId="77777777" w:rsidR="00274126" w:rsidRDefault="00000000">
            <w:pPr>
              <w:spacing w:after="40" w:line="264" w:lineRule="auto"/>
              <w:ind w:firstLine="0"/>
            </w:pPr>
            <w:r>
              <w:t>Mức độ tiếp cận tiện ích hằng ngày bằng đi bộ trong và xung quanh Ocean Park là bao nhiêu?</w:t>
            </w:r>
          </w:p>
        </w:tc>
      </w:tr>
      <w:tr w:rsidR="00274126" w14:paraId="03397DED" w14:textId="77777777">
        <w:trPr>
          <w:jc w:val="center"/>
        </w:trPr>
        <w:tc>
          <w:tcPr>
            <w:tcW w:w="4561" w:type="dxa"/>
            <w:vAlign w:val="center"/>
          </w:tcPr>
          <w:p w14:paraId="11B23E2A" w14:textId="77777777" w:rsidR="00274126" w:rsidRDefault="00000000">
            <w:pPr>
              <w:spacing w:after="40" w:line="264" w:lineRule="auto"/>
              <w:ind w:firstLine="0"/>
            </w:pPr>
            <w:r>
              <w:t>RQ2</w:t>
            </w:r>
          </w:p>
        </w:tc>
        <w:tc>
          <w:tcPr>
            <w:tcW w:w="4561" w:type="dxa"/>
            <w:vAlign w:val="center"/>
          </w:tcPr>
          <w:p w14:paraId="7E079058" w14:textId="77777777" w:rsidR="00274126" w:rsidRDefault="00000000">
            <w:pPr>
              <w:spacing w:after="40" w:line="264" w:lineRule="auto"/>
              <w:ind w:firstLine="0"/>
            </w:pPr>
            <w:r>
              <w:t>Khả năng tiếp cận cơ hội cấp đô thị bằng walking-plus-transit thay đổi như thế nào giữa hai kịch bản mạng lưới?</w:t>
            </w:r>
          </w:p>
        </w:tc>
      </w:tr>
      <w:tr w:rsidR="00274126" w14:paraId="12083746" w14:textId="77777777">
        <w:trPr>
          <w:jc w:val="center"/>
        </w:trPr>
        <w:tc>
          <w:tcPr>
            <w:tcW w:w="4561" w:type="dxa"/>
            <w:vAlign w:val="center"/>
          </w:tcPr>
          <w:p w14:paraId="4FA0AD9C" w14:textId="77777777" w:rsidR="00274126" w:rsidRDefault="00000000">
            <w:pPr>
              <w:spacing w:after="40" w:line="264" w:lineRule="auto"/>
              <w:ind w:firstLine="0"/>
            </w:pPr>
            <w:r>
              <w:t>RQ3</w:t>
            </w:r>
          </w:p>
        </w:tc>
        <w:tc>
          <w:tcPr>
            <w:tcW w:w="4561" w:type="dxa"/>
            <w:vAlign w:val="center"/>
          </w:tcPr>
          <w:p w14:paraId="62312292" w14:textId="77777777" w:rsidR="00274126" w:rsidRDefault="00000000">
            <w:pPr>
              <w:spacing w:after="40" w:line="264" w:lineRule="auto"/>
              <w:ind w:firstLine="0"/>
            </w:pPr>
            <w:r>
              <w:t>Ở đâu walking-plus-transit đủ sức cạnh tranh với xe máy?</w:t>
            </w:r>
          </w:p>
        </w:tc>
      </w:tr>
      <w:tr w:rsidR="00274126" w14:paraId="2BEC3911" w14:textId="77777777">
        <w:trPr>
          <w:jc w:val="center"/>
        </w:trPr>
        <w:tc>
          <w:tcPr>
            <w:tcW w:w="4561" w:type="dxa"/>
            <w:vAlign w:val="center"/>
          </w:tcPr>
          <w:p w14:paraId="603D320C" w14:textId="77777777" w:rsidR="00274126" w:rsidRDefault="00000000">
            <w:pPr>
              <w:spacing w:after="40" w:line="264" w:lineRule="auto"/>
              <w:ind w:firstLine="0"/>
            </w:pPr>
            <w:r>
              <w:t>RQ4</w:t>
            </w:r>
          </w:p>
        </w:tc>
        <w:tc>
          <w:tcPr>
            <w:tcW w:w="4561" w:type="dxa"/>
            <w:vAlign w:val="center"/>
          </w:tcPr>
          <w:p w14:paraId="26B5EA5A" w14:textId="77777777" w:rsidR="00274126" w:rsidRDefault="00000000">
            <w:pPr>
              <w:spacing w:after="40" w:line="264" w:lineRule="auto"/>
              <w:ind w:firstLine="0"/>
            </w:pPr>
            <w:r>
              <w:t>Những dạng năng lực di chuyển nào xuất hiện khi local access và metropolitan competitiveness được đánh giá đồng thời?</w:t>
            </w:r>
          </w:p>
        </w:tc>
      </w:tr>
      <w:tr w:rsidR="00274126" w14:paraId="52AD691D" w14:textId="77777777">
        <w:trPr>
          <w:jc w:val="center"/>
        </w:trPr>
        <w:tc>
          <w:tcPr>
            <w:tcW w:w="4561" w:type="dxa"/>
            <w:vAlign w:val="center"/>
          </w:tcPr>
          <w:p w14:paraId="205607C3" w14:textId="77777777" w:rsidR="00274126" w:rsidRDefault="00000000">
            <w:pPr>
              <w:spacing w:after="40" w:line="264" w:lineRule="auto"/>
              <w:ind w:firstLine="0"/>
            </w:pPr>
            <w:r>
              <w:t>RQ5</w:t>
            </w:r>
          </w:p>
        </w:tc>
        <w:tc>
          <w:tcPr>
            <w:tcW w:w="4561" w:type="dxa"/>
            <w:vAlign w:val="center"/>
          </w:tcPr>
          <w:p w14:paraId="1F747B5D" w14:textId="77777777" w:rsidR="00274126" w:rsidRDefault="00000000">
            <w:pPr>
              <w:spacing w:after="40" w:line="264" w:lineRule="auto"/>
              <w:ind w:firstLine="0"/>
            </w:pPr>
            <w:r>
              <w:t>Kết quả có ổn định trước thay đổi ngưỡng đi bộ, trọng số cơ hội, thời gian chờ và tốc độ xe máy hay không?</w:t>
            </w:r>
          </w:p>
        </w:tc>
      </w:tr>
    </w:tbl>
    <w:p w14:paraId="61A65E91" w14:textId="77777777" w:rsidR="00274126" w:rsidRDefault="00274126"/>
    <w:p w14:paraId="4686C322" w14:textId="77777777" w:rsidR="00274126" w:rsidRDefault="00000000">
      <w:pPr>
        <w:pStyle w:val="Heading1"/>
      </w:pPr>
      <w:r>
        <w:t>4. KHUNG KHÁI NIỆM SMCI</w:t>
      </w:r>
    </w:p>
    <w:p w14:paraId="3AF8BCC1" w14:textId="77777777" w:rsidR="00274126" w:rsidRDefault="00000000">
      <w:r>
        <w:t>SMCI đo năng lực có tính cấu trúc của địa điểm, không thay thế hoàn toàn capability ở cấp cá nhân. Năng lực di chuyển bền vững được định nghĩa là mức độ mà cấu trúc không gian và hệ thống vận tải cho phép cư dân đồng thời tiếp cận nhu cầu hằng ngày, tiếp cận cơ hội cấp đô thị và thực hiện các chuyến đi đó với bất lợi thời gian hợp lý so với xe máy.</w:t>
      </w:r>
    </w:p>
    <w:tbl>
      <w:tblPr>
        <w:tblStyle w:val="TableGrid"/>
        <w:tblW w:w="0" w:type="auto"/>
        <w:jc w:val="center"/>
        <w:tblLook w:val="04A0" w:firstRow="1" w:lastRow="0" w:firstColumn="1" w:lastColumn="0" w:noHBand="0" w:noVBand="1"/>
      </w:tblPr>
      <w:tblGrid>
        <w:gridCol w:w="3041"/>
        <w:gridCol w:w="3041"/>
        <w:gridCol w:w="3041"/>
      </w:tblGrid>
      <w:tr w:rsidR="00274126" w14:paraId="68BA7F51" w14:textId="77777777">
        <w:trPr>
          <w:tblHeader/>
          <w:jc w:val="center"/>
        </w:trPr>
        <w:tc>
          <w:tcPr>
            <w:tcW w:w="3041" w:type="dxa"/>
            <w:shd w:val="clear" w:color="auto" w:fill="D9EAF7"/>
            <w:vAlign w:val="center"/>
          </w:tcPr>
          <w:p w14:paraId="736E03F0" w14:textId="77777777" w:rsidR="00274126" w:rsidRDefault="00000000">
            <w:r>
              <w:rPr>
                <w:b/>
              </w:rPr>
              <w:t>Cấu phần</w:t>
            </w:r>
          </w:p>
        </w:tc>
        <w:tc>
          <w:tcPr>
            <w:tcW w:w="3041" w:type="dxa"/>
            <w:shd w:val="clear" w:color="auto" w:fill="D9EAF7"/>
            <w:vAlign w:val="center"/>
          </w:tcPr>
          <w:p w14:paraId="5E9A077F" w14:textId="77777777" w:rsidR="00274126" w:rsidRDefault="00000000">
            <w:r>
              <w:rPr>
                <w:b/>
              </w:rPr>
              <w:t>Nội dung đo lường</w:t>
            </w:r>
          </w:p>
        </w:tc>
        <w:tc>
          <w:tcPr>
            <w:tcW w:w="3041" w:type="dxa"/>
            <w:shd w:val="clear" w:color="auto" w:fill="D9EAF7"/>
            <w:vAlign w:val="center"/>
          </w:tcPr>
          <w:p w14:paraId="561E6FF9" w14:textId="77777777" w:rsidR="00274126" w:rsidRDefault="00000000">
            <w:r>
              <w:rPr>
                <w:b/>
              </w:rPr>
              <w:t>Ý nghĩa</w:t>
            </w:r>
          </w:p>
        </w:tc>
      </w:tr>
      <w:tr w:rsidR="00274126" w14:paraId="4B74E4B5" w14:textId="77777777">
        <w:trPr>
          <w:jc w:val="center"/>
        </w:trPr>
        <w:tc>
          <w:tcPr>
            <w:tcW w:w="3041" w:type="dxa"/>
            <w:vAlign w:val="center"/>
          </w:tcPr>
          <w:p w14:paraId="55B33ACA" w14:textId="77777777" w:rsidR="00274126" w:rsidRDefault="00000000">
            <w:pPr>
              <w:spacing w:after="40" w:line="264" w:lineRule="auto"/>
              <w:ind w:firstLine="0"/>
            </w:pPr>
            <w:r>
              <w:t>NAI</w:t>
            </w:r>
          </w:p>
        </w:tc>
        <w:tc>
          <w:tcPr>
            <w:tcW w:w="3041" w:type="dxa"/>
            <w:vAlign w:val="center"/>
          </w:tcPr>
          <w:p w14:paraId="57E33498" w14:textId="77777777" w:rsidR="00274126" w:rsidRDefault="00000000">
            <w:pPr>
              <w:spacing w:after="40" w:line="264" w:lineRule="auto"/>
              <w:ind w:firstLine="0"/>
            </w:pPr>
            <w:r>
              <w:t>Tiện ích hằng ngày trong phạm vi đi bộ</w:t>
            </w:r>
          </w:p>
        </w:tc>
        <w:tc>
          <w:tcPr>
            <w:tcW w:w="3041" w:type="dxa"/>
            <w:vAlign w:val="center"/>
          </w:tcPr>
          <w:p w14:paraId="4265838F" w14:textId="77777777" w:rsidR="00274126" w:rsidRDefault="00000000">
            <w:pPr>
              <w:spacing w:after="40" w:line="264" w:lineRule="auto"/>
              <w:ind w:firstLine="0"/>
            </w:pPr>
            <w:r>
              <w:t>Local completeness</w:t>
            </w:r>
          </w:p>
        </w:tc>
      </w:tr>
      <w:tr w:rsidR="00274126" w14:paraId="7A43EDC2" w14:textId="77777777">
        <w:trPr>
          <w:jc w:val="center"/>
        </w:trPr>
        <w:tc>
          <w:tcPr>
            <w:tcW w:w="3041" w:type="dxa"/>
            <w:vAlign w:val="center"/>
          </w:tcPr>
          <w:p w14:paraId="5E76D2D6" w14:textId="77777777" w:rsidR="00274126" w:rsidRDefault="00000000">
            <w:pPr>
              <w:spacing w:after="40" w:line="264" w:lineRule="auto"/>
              <w:ind w:firstLine="0"/>
            </w:pPr>
            <w:r>
              <w:t>MAI</w:t>
            </w:r>
          </w:p>
        </w:tc>
        <w:tc>
          <w:tcPr>
            <w:tcW w:w="3041" w:type="dxa"/>
            <w:vAlign w:val="center"/>
          </w:tcPr>
          <w:p w14:paraId="0F8348D7" w14:textId="77777777" w:rsidR="00274126" w:rsidRDefault="00000000">
            <w:pPr>
              <w:spacing w:after="40" w:line="264" w:lineRule="auto"/>
              <w:ind w:firstLine="0"/>
            </w:pPr>
            <w:r>
              <w:t>Cơ hội cấp đô thị tiếp cận bằng walking-plus-transit</w:t>
            </w:r>
          </w:p>
        </w:tc>
        <w:tc>
          <w:tcPr>
            <w:tcW w:w="3041" w:type="dxa"/>
            <w:vAlign w:val="center"/>
          </w:tcPr>
          <w:p w14:paraId="3A8E2591" w14:textId="77777777" w:rsidR="00274126" w:rsidRDefault="00000000">
            <w:pPr>
              <w:spacing w:after="40" w:line="264" w:lineRule="auto"/>
              <w:ind w:firstLine="0"/>
            </w:pPr>
            <w:r>
              <w:t>Metropolitan opportunity access</w:t>
            </w:r>
          </w:p>
        </w:tc>
      </w:tr>
      <w:tr w:rsidR="00274126" w14:paraId="5BB0A562" w14:textId="77777777">
        <w:trPr>
          <w:jc w:val="center"/>
        </w:trPr>
        <w:tc>
          <w:tcPr>
            <w:tcW w:w="3041" w:type="dxa"/>
            <w:vAlign w:val="center"/>
          </w:tcPr>
          <w:p w14:paraId="1B0533A0" w14:textId="77777777" w:rsidR="00274126" w:rsidRDefault="00000000">
            <w:pPr>
              <w:spacing w:after="40" w:line="264" w:lineRule="auto"/>
              <w:ind w:firstLine="0"/>
            </w:pPr>
            <w:r>
              <w:t>RAC</w:t>
            </w:r>
          </w:p>
        </w:tc>
        <w:tc>
          <w:tcPr>
            <w:tcW w:w="3041" w:type="dxa"/>
            <w:vAlign w:val="center"/>
          </w:tcPr>
          <w:p w14:paraId="319A3640" w14:textId="77777777" w:rsidR="00274126" w:rsidRDefault="00000000">
            <w:pPr>
              <w:spacing w:after="40" w:line="264" w:lineRule="auto"/>
              <w:ind w:firstLine="0"/>
            </w:pPr>
            <w:r>
              <w:t>Khả năng cạnh tranh của walking-plus-transit so với xe máy</w:t>
            </w:r>
          </w:p>
        </w:tc>
        <w:tc>
          <w:tcPr>
            <w:tcW w:w="3041" w:type="dxa"/>
            <w:vAlign w:val="center"/>
          </w:tcPr>
          <w:p w14:paraId="042006C7" w14:textId="77777777" w:rsidR="00274126" w:rsidRDefault="00000000">
            <w:pPr>
              <w:spacing w:after="40" w:line="264" w:lineRule="auto"/>
              <w:ind w:firstLine="0"/>
            </w:pPr>
            <w:r>
              <w:t>Modal feasibility</w:t>
            </w:r>
          </w:p>
        </w:tc>
      </w:tr>
    </w:tbl>
    <w:p w14:paraId="22C57712" w14:textId="77777777" w:rsidR="00274126" w:rsidRDefault="00274126"/>
    <w:p w14:paraId="0C75B88C" w14:textId="77777777" w:rsidR="00274126" w:rsidRDefault="00000000">
      <w:pPr>
        <w:jc w:val="center"/>
      </w:pPr>
      <w:r>
        <w:rPr>
          <w:b/>
          <w:sz w:val="28"/>
        </w:rPr>
        <w:t>SMCIᵢ = NAIᵢ × MAIᵢ × RACᵢ</w:t>
      </w:r>
    </w:p>
    <w:p w14:paraId="1B357F85" w14:textId="77777777" w:rsidR="00274126" w:rsidRDefault="00000000">
      <w:r>
        <w:lastRenderedPageBreak/>
        <w:t>Phép nhân phản ánh giả định không bù trừ mạnh: điểm cao ở một chiều không thể hoàn toàn bù cho thiếu hụt ở chiều khác. Phiên bản cộng sẽ được báo cáo như kiểm định độ nhạy, không phải đặc tả chính.</w:t>
      </w:r>
    </w:p>
    <w:p w14:paraId="6E69CEAE" w14:textId="77777777" w:rsidR="00274126" w:rsidRDefault="00000000">
      <w:pPr>
        <w:pStyle w:val="Heading1"/>
      </w:pPr>
      <w:r>
        <w:t>5. THIẾT KẾ VÀ PHƯƠNG PHÁP</w:t>
      </w:r>
    </w:p>
    <w:p w14:paraId="6C2AE058" w14:textId="77777777" w:rsidR="00274126" w:rsidRDefault="00000000">
      <w:pPr>
        <w:pStyle w:val="Heading2"/>
      </w:pPr>
      <w:r>
        <w:t>5.1. Thiết kế nghiên cứu</w:t>
      </w:r>
    </w:p>
    <w:p w14:paraId="43ED88FA" w14:textId="77777777" w:rsidR="00274126" w:rsidRDefault="00000000">
      <w:r>
        <w:t>Nghiên cứu sử dụng case-study định lượng kết hợp phân tích mạng lưới GIS và so sánh kịch bản. Đơn vị phân tích là lưới 250 m bao phủ Ocean Park và khu vực Gia Lâm lân cận. Hai kịch bản gồm: (A) walking plus conventional transit; và (B) walking plus conventional transit plus VinBus. Xe máy là benchmark chung.</w:t>
      </w:r>
    </w:p>
    <w:p w14:paraId="0AACC626" w14:textId="77777777" w:rsidR="00274126" w:rsidRDefault="00000000">
      <w:pPr>
        <w:pStyle w:val="Heading2"/>
      </w:pPr>
      <w:r>
        <w:t>5.2. Dữ liệu</w:t>
      </w:r>
    </w:p>
    <w:tbl>
      <w:tblPr>
        <w:tblStyle w:val="TableGrid"/>
        <w:tblW w:w="0" w:type="auto"/>
        <w:jc w:val="center"/>
        <w:tblLook w:val="04A0" w:firstRow="1" w:lastRow="0" w:firstColumn="1" w:lastColumn="0" w:noHBand="0" w:noVBand="1"/>
      </w:tblPr>
      <w:tblGrid>
        <w:gridCol w:w="3041"/>
        <w:gridCol w:w="3041"/>
        <w:gridCol w:w="3041"/>
      </w:tblGrid>
      <w:tr w:rsidR="00274126" w14:paraId="405A7E17" w14:textId="77777777">
        <w:trPr>
          <w:tblHeader/>
          <w:jc w:val="center"/>
        </w:trPr>
        <w:tc>
          <w:tcPr>
            <w:tcW w:w="3041" w:type="dxa"/>
            <w:shd w:val="clear" w:color="auto" w:fill="D9EAF7"/>
            <w:vAlign w:val="center"/>
          </w:tcPr>
          <w:p w14:paraId="213A65CA" w14:textId="77777777" w:rsidR="00274126" w:rsidRDefault="00000000">
            <w:r>
              <w:rPr>
                <w:b/>
              </w:rPr>
              <w:t>Dữ liệu</w:t>
            </w:r>
          </w:p>
        </w:tc>
        <w:tc>
          <w:tcPr>
            <w:tcW w:w="3041" w:type="dxa"/>
            <w:shd w:val="clear" w:color="auto" w:fill="D9EAF7"/>
            <w:vAlign w:val="center"/>
          </w:tcPr>
          <w:p w14:paraId="585FC2E2" w14:textId="77777777" w:rsidR="00274126" w:rsidRDefault="00000000">
            <w:r>
              <w:rPr>
                <w:b/>
              </w:rPr>
              <w:t>Nguồn dự kiến</w:t>
            </w:r>
          </w:p>
        </w:tc>
        <w:tc>
          <w:tcPr>
            <w:tcW w:w="3041" w:type="dxa"/>
            <w:shd w:val="clear" w:color="auto" w:fill="D9EAF7"/>
            <w:vAlign w:val="center"/>
          </w:tcPr>
          <w:p w14:paraId="6CC44365" w14:textId="77777777" w:rsidR="00274126" w:rsidRDefault="00000000">
            <w:r>
              <w:rPr>
                <w:b/>
              </w:rPr>
              <w:t>Mục đích</w:t>
            </w:r>
          </w:p>
        </w:tc>
      </w:tr>
      <w:tr w:rsidR="00274126" w14:paraId="2ED86286" w14:textId="77777777">
        <w:trPr>
          <w:jc w:val="center"/>
        </w:trPr>
        <w:tc>
          <w:tcPr>
            <w:tcW w:w="3041" w:type="dxa"/>
            <w:vAlign w:val="center"/>
          </w:tcPr>
          <w:p w14:paraId="6AA410B2" w14:textId="77777777" w:rsidR="00274126" w:rsidRDefault="00000000">
            <w:pPr>
              <w:spacing w:after="40" w:line="264" w:lineRule="auto"/>
              <w:ind w:firstLine="0"/>
            </w:pPr>
            <w:r>
              <w:t>Mạng đi bộ/đường bộ</w:t>
            </w:r>
          </w:p>
        </w:tc>
        <w:tc>
          <w:tcPr>
            <w:tcW w:w="3041" w:type="dxa"/>
            <w:vAlign w:val="center"/>
          </w:tcPr>
          <w:p w14:paraId="33215C6C" w14:textId="77777777" w:rsidR="00274126" w:rsidRDefault="00000000">
            <w:pPr>
              <w:spacing w:after="40" w:line="264" w:lineRule="auto"/>
              <w:ind w:firstLine="0"/>
            </w:pPr>
            <w:r>
              <w:t>OpenStreetMap</w:t>
            </w:r>
          </w:p>
        </w:tc>
        <w:tc>
          <w:tcPr>
            <w:tcW w:w="3041" w:type="dxa"/>
            <w:vAlign w:val="center"/>
          </w:tcPr>
          <w:p w14:paraId="21E37A52" w14:textId="77777777" w:rsidR="00274126" w:rsidRDefault="00000000">
            <w:pPr>
              <w:spacing w:after="40" w:line="264" w:lineRule="auto"/>
              <w:ind w:firstLine="0"/>
            </w:pPr>
            <w:r>
              <w:t>Routing đi bộ và xe máy</w:t>
            </w:r>
          </w:p>
        </w:tc>
      </w:tr>
      <w:tr w:rsidR="00274126" w14:paraId="78C9971E" w14:textId="77777777">
        <w:trPr>
          <w:jc w:val="center"/>
        </w:trPr>
        <w:tc>
          <w:tcPr>
            <w:tcW w:w="3041" w:type="dxa"/>
            <w:vAlign w:val="center"/>
          </w:tcPr>
          <w:p w14:paraId="3E487423" w14:textId="77777777" w:rsidR="00274126" w:rsidRDefault="00000000">
            <w:pPr>
              <w:spacing w:after="40" w:line="264" w:lineRule="auto"/>
              <w:ind w:firstLine="0"/>
            </w:pPr>
            <w:r>
              <w:t>GTFS Hà Nội</w:t>
            </w:r>
          </w:p>
        </w:tc>
        <w:tc>
          <w:tcPr>
            <w:tcW w:w="3041" w:type="dxa"/>
            <w:vAlign w:val="center"/>
          </w:tcPr>
          <w:p w14:paraId="7C9C4B29" w14:textId="77777777" w:rsidR="00274126" w:rsidRDefault="00000000">
            <w:pPr>
              <w:spacing w:after="40" w:line="264" w:lineRule="auto"/>
              <w:ind w:firstLine="0"/>
            </w:pPr>
            <w:r>
              <w:t>Nguồn công khai/World Bank</w:t>
            </w:r>
          </w:p>
        </w:tc>
        <w:tc>
          <w:tcPr>
            <w:tcW w:w="3041" w:type="dxa"/>
            <w:vAlign w:val="center"/>
          </w:tcPr>
          <w:p w14:paraId="12FC6C0B" w14:textId="77777777" w:rsidR="00274126" w:rsidRDefault="00000000">
            <w:pPr>
              <w:spacing w:after="40" w:line="264" w:lineRule="auto"/>
              <w:ind w:firstLine="0"/>
            </w:pPr>
            <w:r>
              <w:t>Transit baseline</w:t>
            </w:r>
          </w:p>
        </w:tc>
      </w:tr>
      <w:tr w:rsidR="00274126" w14:paraId="2D7D879A" w14:textId="77777777">
        <w:trPr>
          <w:jc w:val="center"/>
        </w:trPr>
        <w:tc>
          <w:tcPr>
            <w:tcW w:w="3041" w:type="dxa"/>
            <w:vAlign w:val="center"/>
          </w:tcPr>
          <w:p w14:paraId="68B751C8" w14:textId="77777777" w:rsidR="00274126" w:rsidRDefault="00000000">
            <w:pPr>
              <w:spacing w:after="40" w:line="264" w:lineRule="auto"/>
              <w:ind w:firstLine="0"/>
            </w:pPr>
            <w:r>
              <w:t>VinBus</w:t>
            </w:r>
          </w:p>
        </w:tc>
        <w:tc>
          <w:tcPr>
            <w:tcW w:w="3041" w:type="dxa"/>
            <w:vAlign w:val="center"/>
          </w:tcPr>
          <w:p w14:paraId="5BC95779" w14:textId="77777777" w:rsidR="00274126" w:rsidRDefault="00000000">
            <w:pPr>
              <w:spacing w:after="40" w:line="264" w:lineRule="auto"/>
              <w:ind w:firstLine="0"/>
            </w:pPr>
            <w:r>
              <w:t>API công khai/pseudo-GTFS</w:t>
            </w:r>
          </w:p>
        </w:tc>
        <w:tc>
          <w:tcPr>
            <w:tcW w:w="3041" w:type="dxa"/>
            <w:vAlign w:val="center"/>
          </w:tcPr>
          <w:p w14:paraId="562D936C" w14:textId="77777777" w:rsidR="00274126" w:rsidRDefault="00000000">
            <w:pPr>
              <w:spacing w:after="40" w:line="264" w:lineRule="auto"/>
              <w:ind w:firstLine="0"/>
            </w:pPr>
            <w:r>
              <w:t>Kịch bản bổ sung</w:t>
            </w:r>
          </w:p>
        </w:tc>
      </w:tr>
      <w:tr w:rsidR="00274126" w14:paraId="30FC9D13" w14:textId="77777777">
        <w:trPr>
          <w:jc w:val="center"/>
        </w:trPr>
        <w:tc>
          <w:tcPr>
            <w:tcW w:w="3041" w:type="dxa"/>
            <w:vAlign w:val="center"/>
          </w:tcPr>
          <w:p w14:paraId="43C7F1F7" w14:textId="77777777" w:rsidR="00274126" w:rsidRDefault="00000000">
            <w:pPr>
              <w:spacing w:after="40" w:line="264" w:lineRule="auto"/>
              <w:ind w:firstLine="0"/>
            </w:pPr>
            <w:r>
              <w:t>POI và sử dụng đất</w:t>
            </w:r>
          </w:p>
        </w:tc>
        <w:tc>
          <w:tcPr>
            <w:tcW w:w="3041" w:type="dxa"/>
            <w:vAlign w:val="center"/>
          </w:tcPr>
          <w:p w14:paraId="689A7475" w14:textId="77777777" w:rsidR="00274126" w:rsidRDefault="00000000">
            <w:pPr>
              <w:spacing w:after="40" w:line="264" w:lineRule="auto"/>
              <w:ind w:firstLine="0"/>
            </w:pPr>
            <w:r>
              <w:t>OSM, Overture, nguồn cơ sở</w:t>
            </w:r>
          </w:p>
        </w:tc>
        <w:tc>
          <w:tcPr>
            <w:tcW w:w="3041" w:type="dxa"/>
            <w:vAlign w:val="center"/>
          </w:tcPr>
          <w:p w14:paraId="0872A3A5" w14:textId="77777777" w:rsidR="00274126" w:rsidRDefault="00000000">
            <w:pPr>
              <w:spacing w:after="40" w:line="264" w:lineRule="auto"/>
              <w:ind w:firstLine="0"/>
            </w:pPr>
            <w:r>
              <w:t>NAI và opportunity set</w:t>
            </w:r>
          </w:p>
        </w:tc>
      </w:tr>
      <w:tr w:rsidR="00274126" w14:paraId="060B24E5" w14:textId="77777777">
        <w:trPr>
          <w:jc w:val="center"/>
        </w:trPr>
        <w:tc>
          <w:tcPr>
            <w:tcW w:w="3041" w:type="dxa"/>
            <w:vAlign w:val="center"/>
          </w:tcPr>
          <w:p w14:paraId="6622BB37" w14:textId="77777777" w:rsidR="00274126" w:rsidRDefault="00000000">
            <w:pPr>
              <w:spacing w:after="40" w:line="264" w:lineRule="auto"/>
              <w:ind w:firstLine="0"/>
            </w:pPr>
            <w:r>
              <w:t>Magnitude cơ hội</w:t>
            </w:r>
          </w:p>
        </w:tc>
        <w:tc>
          <w:tcPr>
            <w:tcW w:w="3041" w:type="dxa"/>
            <w:vAlign w:val="center"/>
          </w:tcPr>
          <w:p w14:paraId="5D751A99" w14:textId="77777777" w:rsidR="00274126" w:rsidRDefault="00000000">
            <w:pPr>
              <w:spacing w:after="40" w:line="264" w:lineRule="auto"/>
              <w:ind w:firstLine="0"/>
            </w:pPr>
            <w:r>
              <w:t>Việc làm, tuyển sinh, giường bệnh, diện tích dịch vụ</w:t>
            </w:r>
          </w:p>
        </w:tc>
        <w:tc>
          <w:tcPr>
            <w:tcW w:w="3041" w:type="dxa"/>
            <w:vAlign w:val="center"/>
          </w:tcPr>
          <w:p w14:paraId="708A55D1" w14:textId="77777777" w:rsidR="00274126" w:rsidRDefault="00000000">
            <w:pPr>
              <w:spacing w:after="40" w:line="264" w:lineRule="auto"/>
              <w:ind w:firstLine="0"/>
            </w:pPr>
            <w:r>
              <w:t>Trọng số MAI</w:t>
            </w:r>
          </w:p>
        </w:tc>
      </w:tr>
      <w:tr w:rsidR="00274126" w14:paraId="3597CBBC" w14:textId="77777777">
        <w:trPr>
          <w:jc w:val="center"/>
        </w:trPr>
        <w:tc>
          <w:tcPr>
            <w:tcW w:w="3041" w:type="dxa"/>
            <w:vAlign w:val="center"/>
          </w:tcPr>
          <w:p w14:paraId="7493234E" w14:textId="77777777" w:rsidR="00274126" w:rsidRDefault="00000000">
            <w:pPr>
              <w:spacing w:after="40" w:line="264" w:lineRule="auto"/>
              <w:ind w:firstLine="0"/>
            </w:pPr>
            <w:r>
              <w:t>Dấu chân công trình</w:t>
            </w:r>
          </w:p>
        </w:tc>
        <w:tc>
          <w:tcPr>
            <w:tcW w:w="3041" w:type="dxa"/>
            <w:vAlign w:val="center"/>
          </w:tcPr>
          <w:p w14:paraId="4BBE576E" w14:textId="77777777" w:rsidR="00274126" w:rsidRDefault="00000000">
            <w:pPr>
              <w:spacing w:after="40" w:line="264" w:lineRule="auto"/>
              <w:ind w:firstLine="0"/>
            </w:pPr>
            <w:r>
              <w:t>Nguồn dữ liệu mở</w:t>
            </w:r>
          </w:p>
        </w:tc>
        <w:tc>
          <w:tcPr>
            <w:tcW w:w="3041" w:type="dxa"/>
            <w:vAlign w:val="center"/>
          </w:tcPr>
          <w:p w14:paraId="602CE69C" w14:textId="77777777" w:rsidR="00274126" w:rsidRDefault="00000000">
            <w:pPr>
              <w:spacing w:after="40" w:line="264" w:lineRule="auto"/>
              <w:ind w:firstLine="0"/>
            </w:pPr>
            <w:r>
              <w:t>Kiểm tra ô xây dựng</w:t>
            </w:r>
          </w:p>
        </w:tc>
      </w:tr>
      <w:tr w:rsidR="00274126" w14:paraId="29CFE384" w14:textId="77777777">
        <w:trPr>
          <w:jc w:val="center"/>
        </w:trPr>
        <w:tc>
          <w:tcPr>
            <w:tcW w:w="3041" w:type="dxa"/>
            <w:vAlign w:val="center"/>
          </w:tcPr>
          <w:p w14:paraId="1B6FB5B4" w14:textId="77777777" w:rsidR="00274126" w:rsidRDefault="00000000">
            <w:pPr>
              <w:spacing w:after="40" w:line="264" w:lineRule="auto"/>
              <w:ind w:firstLine="0"/>
            </w:pPr>
            <w:r>
              <w:t>Dân số</w:t>
            </w:r>
          </w:p>
        </w:tc>
        <w:tc>
          <w:tcPr>
            <w:tcW w:w="3041" w:type="dxa"/>
            <w:vAlign w:val="center"/>
          </w:tcPr>
          <w:p w14:paraId="279A7C08" w14:textId="77777777" w:rsidR="00274126" w:rsidRDefault="00000000">
            <w:pPr>
              <w:spacing w:after="40" w:line="264" w:lineRule="auto"/>
              <w:ind w:firstLine="0"/>
            </w:pPr>
            <w:r>
              <w:t>WorldPop</w:t>
            </w:r>
          </w:p>
        </w:tc>
        <w:tc>
          <w:tcPr>
            <w:tcW w:w="3041" w:type="dxa"/>
            <w:vAlign w:val="center"/>
          </w:tcPr>
          <w:p w14:paraId="6C94F6E0" w14:textId="77777777" w:rsidR="00274126" w:rsidRDefault="00000000">
            <w:pPr>
              <w:spacing w:after="40" w:line="264" w:lineRule="auto"/>
              <w:ind w:firstLine="0"/>
            </w:pPr>
            <w:r>
              <w:t>Trọng số phân bố</w:t>
            </w:r>
          </w:p>
        </w:tc>
      </w:tr>
      <w:tr w:rsidR="00274126" w14:paraId="646CA099" w14:textId="77777777">
        <w:trPr>
          <w:jc w:val="center"/>
        </w:trPr>
        <w:tc>
          <w:tcPr>
            <w:tcW w:w="3041" w:type="dxa"/>
            <w:vAlign w:val="center"/>
          </w:tcPr>
          <w:p w14:paraId="27580769" w14:textId="77777777" w:rsidR="00274126" w:rsidRDefault="00000000">
            <w:pPr>
              <w:spacing w:after="40" w:line="264" w:lineRule="auto"/>
              <w:ind w:firstLine="0"/>
            </w:pPr>
            <w:r>
              <w:t>Thời gian xe máy</w:t>
            </w:r>
          </w:p>
        </w:tc>
        <w:tc>
          <w:tcPr>
            <w:tcW w:w="3041" w:type="dxa"/>
            <w:vAlign w:val="center"/>
          </w:tcPr>
          <w:p w14:paraId="7721136B" w14:textId="77777777" w:rsidR="00274126" w:rsidRDefault="00000000">
            <w:pPr>
              <w:spacing w:after="40" w:line="264" w:lineRule="auto"/>
              <w:ind w:firstLine="0"/>
            </w:pPr>
            <w:r>
              <w:t>Mạng đường và kiểm tra Google Maps</w:t>
            </w:r>
          </w:p>
        </w:tc>
        <w:tc>
          <w:tcPr>
            <w:tcW w:w="3041" w:type="dxa"/>
            <w:vAlign w:val="center"/>
          </w:tcPr>
          <w:p w14:paraId="4AF2ECA0" w14:textId="77777777" w:rsidR="00274126" w:rsidRDefault="00000000">
            <w:pPr>
              <w:spacing w:after="40" w:line="264" w:lineRule="auto"/>
              <w:ind w:firstLine="0"/>
            </w:pPr>
            <w:r>
              <w:t>Hiệu chỉnh RAC</w:t>
            </w:r>
          </w:p>
        </w:tc>
      </w:tr>
    </w:tbl>
    <w:p w14:paraId="3659EBB1" w14:textId="77777777" w:rsidR="00274126" w:rsidRDefault="00274126"/>
    <w:p w14:paraId="32B3C489" w14:textId="77777777" w:rsidR="00274126" w:rsidRDefault="00000000">
      <w:pPr>
        <w:pStyle w:val="Heading2"/>
      </w:pPr>
      <w:r>
        <w:t>5.3. NAI</w:t>
      </w:r>
    </w:p>
    <w:p w14:paraId="35879071" w14:textId="77777777" w:rsidR="00274126" w:rsidRDefault="00000000">
      <w:r>
        <w:t>NAI được tính bằng số lượng hoặc mức độ đầy đủ của các nhóm nhu cầu hằng ngày có thể tiếp cận trên mạng đi bộ. Ngưỡng chính dự kiến là 800 m; các ngưỡng 600 m, 1.000 m và 1.200 m được dùng cho sensitivity analysis. Nghiên cứu sẽ báo cáo cả số lượng POI, độ đa dạng nhóm chức năng và zero-access audit để tránh hiểu nhầm dữ liệu thiếu là thiếu hụt thực tế.</w:t>
      </w:r>
    </w:p>
    <w:p w14:paraId="2CBCFC45" w14:textId="77777777" w:rsidR="00274126" w:rsidRDefault="00000000">
      <w:pPr>
        <w:pStyle w:val="Heading2"/>
      </w:pPr>
      <w:r>
        <w:lastRenderedPageBreak/>
        <w:t>5.4. MAI</w:t>
      </w:r>
    </w:p>
    <w:p w14:paraId="6926A5E6" w14:textId="77777777" w:rsidR="00274126" w:rsidRDefault="00000000">
      <w:r>
        <w:t>MAI sử dụng hàm suy giảm thời gian để tính tổng magnitude của cơ hội cấp đô thị. Các miền gồm việc làm, giáo dục đại học, y tế tuyến cao và thương mại/dịch vụ cấp đô thị. Mọi magnitude phải có nguồn gốc và mức độ tin cậy được ghi nhận. Điểm đến thiếu magnitude đáng tin sẽ được loại hoặc đưa vào sensitivity analysis thay vì gán trọng số tùy ý.</w:t>
      </w:r>
    </w:p>
    <w:p w14:paraId="0AB769A9" w14:textId="77777777" w:rsidR="00274126" w:rsidRDefault="00000000">
      <w:pPr>
        <w:jc w:val="center"/>
      </w:pPr>
      <w:r>
        <w:rPr>
          <w:b/>
        </w:rPr>
        <w:t>Aᵢ,ₖ = Σⱼ wⱼ,ₖ × f(tᵢⱼ)</w:t>
      </w:r>
    </w:p>
    <w:p w14:paraId="395D2A99" w14:textId="77777777" w:rsidR="00274126" w:rsidRDefault="00000000">
      <w:pPr>
        <w:pStyle w:val="Heading2"/>
      </w:pPr>
      <w:r>
        <w:t>5.5. RAC</w:t>
      </w:r>
    </w:p>
    <w:p w14:paraId="4637FDE2" w14:textId="77777777" w:rsidR="00274126" w:rsidRDefault="00000000">
      <w:r>
        <w:t>RAC so sánh thời gian walking-plus-transit với thời gian xe máy trên cùng tập cơ hội. Đặc tả chính ưu tiên time-based RAC để tránh đưa MAI lặp lại vào cấu trúc RAC. Các kiểm định bao gồm tốc độ xe máy, thời gian chờ, số lần chuyển tuyến, thời gian tiếp cận/thoát và độ tin cậy.</w:t>
      </w:r>
    </w:p>
    <w:p w14:paraId="6D1399D2" w14:textId="77777777" w:rsidR="00274126" w:rsidRDefault="00000000">
      <w:pPr>
        <w:jc w:val="center"/>
      </w:pPr>
      <w:r>
        <w:rPr>
          <w:b/>
        </w:rPr>
        <w:t>RACᵢ = Tmotorcycle,weighted / Ttransit,weighted</w:t>
      </w:r>
    </w:p>
    <w:p w14:paraId="2400FB83" w14:textId="77777777" w:rsidR="00274126" w:rsidRDefault="00000000">
      <w:pPr>
        <w:pStyle w:val="Heading2"/>
      </w:pPr>
      <w:r>
        <w:t>5.6. Typology chẩn đoán</w:t>
      </w:r>
    </w:p>
    <w:tbl>
      <w:tblPr>
        <w:tblStyle w:val="TableGrid"/>
        <w:tblW w:w="0" w:type="auto"/>
        <w:jc w:val="center"/>
        <w:tblLook w:val="04A0" w:firstRow="1" w:lastRow="0" w:firstColumn="1" w:lastColumn="0" w:noHBand="0" w:noVBand="1"/>
      </w:tblPr>
      <w:tblGrid>
        <w:gridCol w:w="2280"/>
        <w:gridCol w:w="2280"/>
        <w:gridCol w:w="2280"/>
        <w:gridCol w:w="2280"/>
      </w:tblGrid>
      <w:tr w:rsidR="00274126" w14:paraId="48A4187A" w14:textId="77777777">
        <w:trPr>
          <w:tblHeader/>
          <w:jc w:val="center"/>
        </w:trPr>
        <w:tc>
          <w:tcPr>
            <w:tcW w:w="2280" w:type="dxa"/>
            <w:shd w:val="clear" w:color="auto" w:fill="D9EAF7"/>
            <w:vAlign w:val="center"/>
          </w:tcPr>
          <w:p w14:paraId="54BD8B8F" w14:textId="77777777" w:rsidR="00274126" w:rsidRDefault="00000000">
            <w:r>
              <w:rPr>
                <w:b/>
              </w:rPr>
              <w:t>NAI</w:t>
            </w:r>
          </w:p>
        </w:tc>
        <w:tc>
          <w:tcPr>
            <w:tcW w:w="2280" w:type="dxa"/>
            <w:shd w:val="clear" w:color="auto" w:fill="D9EAF7"/>
            <w:vAlign w:val="center"/>
          </w:tcPr>
          <w:p w14:paraId="069FC4EB" w14:textId="77777777" w:rsidR="00274126" w:rsidRDefault="00000000">
            <w:r>
              <w:rPr>
                <w:b/>
              </w:rPr>
              <w:t>Metropolitan competitiveness</w:t>
            </w:r>
          </w:p>
        </w:tc>
        <w:tc>
          <w:tcPr>
            <w:tcW w:w="2280" w:type="dxa"/>
            <w:shd w:val="clear" w:color="auto" w:fill="D9EAF7"/>
            <w:vAlign w:val="center"/>
          </w:tcPr>
          <w:p w14:paraId="3A52284A" w14:textId="77777777" w:rsidR="00274126" w:rsidRDefault="00000000">
            <w:r>
              <w:rPr>
                <w:b/>
              </w:rPr>
              <w:t>Typology</w:t>
            </w:r>
          </w:p>
        </w:tc>
        <w:tc>
          <w:tcPr>
            <w:tcW w:w="2280" w:type="dxa"/>
            <w:shd w:val="clear" w:color="auto" w:fill="D9EAF7"/>
            <w:vAlign w:val="center"/>
          </w:tcPr>
          <w:p w14:paraId="7CE06C35" w14:textId="77777777" w:rsidR="00274126" w:rsidRDefault="00000000">
            <w:r>
              <w:rPr>
                <w:b/>
              </w:rPr>
              <w:t>Ưu tiên chính sách</w:t>
            </w:r>
          </w:p>
        </w:tc>
      </w:tr>
      <w:tr w:rsidR="00274126" w14:paraId="20099FE4" w14:textId="77777777">
        <w:trPr>
          <w:jc w:val="center"/>
        </w:trPr>
        <w:tc>
          <w:tcPr>
            <w:tcW w:w="2280" w:type="dxa"/>
            <w:vAlign w:val="center"/>
          </w:tcPr>
          <w:p w14:paraId="5A4BD776" w14:textId="77777777" w:rsidR="00274126" w:rsidRDefault="00000000">
            <w:pPr>
              <w:spacing w:after="40" w:line="264" w:lineRule="auto"/>
              <w:ind w:firstLine="0"/>
            </w:pPr>
            <w:r>
              <w:t>Cao</w:t>
            </w:r>
          </w:p>
        </w:tc>
        <w:tc>
          <w:tcPr>
            <w:tcW w:w="2280" w:type="dxa"/>
            <w:vAlign w:val="center"/>
          </w:tcPr>
          <w:p w14:paraId="2A95AD39" w14:textId="77777777" w:rsidR="00274126" w:rsidRDefault="00000000">
            <w:pPr>
              <w:spacing w:after="40" w:line="264" w:lineRule="auto"/>
              <w:ind w:firstLine="0"/>
            </w:pPr>
            <w:r>
              <w:t>Cao</w:t>
            </w:r>
          </w:p>
        </w:tc>
        <w:tc>
          <w:tcPr>
            <w:tcW w:w="2280" w:type="dxa"/>
            <w:vAlign w:val="center"/>
          </w:tcPr>
          <w:p w14:paraId="4B233800" w14:textId="77777777" w:rsidR="00274126" w:rsidRDefault="00000000">
            <w:pPr>
              <w:spacing w:after="40" w:line="264" w:lineRule="auto"/>
              <w:ind w:firstLine="0"/>
            </w:pPr>
            <w:r>
              <w:t>Integrated Capability</w:t>
            </w:r>
          </w:p>
        </w:tc>
        <w:tc>
          <w:tcPr>
            <w:tcW w:w="2280" w:type="dxa"/>
            <w:vAlign w:val="center"/>
          </w:tcPr>
          <w:p w14:paraId="21283F1B" w14:textId="77777777" w:rsidR="00274126" w:rsidRDefault="00000000">
            <w:pPr>
              <w:spacing w:after="40" w:line="264" w:lineRule="auto"/>
              <w:ind w:firstLine="0"/>
            </w:pPr>
            <w:r>
              <w:t>Duy trì chất lượng và công bằng</w:t>
            </w:r>
          </w:p>
        </w:tc>
      </w:tr>
      <w:tr w:rsidR="00274126" w14:paraId="634A7194" w14:textId="77777777">
        <w:trPr>
          <w:jc w:val="center"/>
        </w:trPr>
        <w:tc>
          <w:tcPr>
            <w:tcW w:w="2280" w:type="dxa"/>
            <w:vAlign w:val="center"/>
          </w:tcPr>
          <w:p w14:paraId="2C47A055" w14:textId="77777777" w:rsidR="00274126" w:rsidRDefault="00000000">
            <w:pPr>
              <w:spacing w:after="40" w:line="264" w:lineRule="auto"/>
              <w:ind w:firstLine="0"/>
            </w:pPr>
            <w:r>
              <w:t>Cao</w:t>
            </w:r>
          </w:p>
        </w:tc>
        <w:tc>
          <w:tcPr>
            <w:tcW w:w="2280" w:type="dxa"/>
            <w:vAlign w:val="center"/>
          </w:tcPr>
          <w:p w14:paraId="52DEA0B0" w14:textId="77777777" w:rsidR="00274126" w:rsidRDefault="00000000">
            <w:pPr>
              <w:spacing w:after="40" w:line="264" w:lineRule="auto"/>
              <w:ind w:firstLine="0"/>
            </w:pPr>
            <w:r>
              <w:t>Thấp</w:t>
            </w:r>
          </w:p>
        </w:tc>
        <w:tc>
          <w:tcPr>
            <w:tcW w:w="2280" w:type="dxa"/>
            <w:vAlign w:val="center"/>
          </w:tcPr>
          <w:p w14:paraId="41C7688A" w14:textId="77777777" w:rsidR="00274126" w:rsidRDefault="00000000">
            <w:pPr>
              <w:spacing w:after="40" w:line="264" w:lineRule="auto"/>
              <w:ind w:firstLine="0"/>
            </w:pPr>
            <w:r>
              <w:t>Fragmented Capability</w:t>
            </w:r>
          </w:p>
        </w:tc>
        <w:tc>
          <w:tcPr>
            <w:tcW w:w="2280" w:type="dxa"/>
            <w:vAlign w:val="center"/>
          </w:tcPr>
          <w:p w14:paraId="1A023F7E" w14:textId="77777777" w:rsidR="00274126" w:rsidRDefault="00000000">
            <w:pPr>
              <w:spacing w:after="40" w:line="264" w:lineRule="auto"/>
              <w:ind w:firstLine="0"/>
            </w:pPr>
            <w:r>
              <w:t>Tăng kết nối vùng và chất lượng transit</w:t>
            </w:r>
          </w:p>
        </w:tc>
      </w:tr>
      <w:tr w:rsidR="00274126" w14:paraId="498F05BB" w14:textId="77777777">
        <w:trPr>
          <w:jc w:val="center"/>
        </w:trPr>
        <w:tc>
          <w:tcPr>
            <w:tcW w:w="2280" w:type="dxa"/>
            <w:vAlign w:val="center"/>
          </w:tcPr>
          <w:p w14:paraId="39F42C6F" w14:textId="77777777" w:rsidR="00274126" w:rsidRDefault="00000000">
            <w:pPr>
              <w:spacing w:after="40" w:line="264" w:lineRule="auto"/>
              <w:ind w:firstLine="0"/>
            </w:pPr>
            <w:r>
              <w:t>Thấp</w:t>
            </w:r>
          </w:p>
        </w:tc>
        <w:tc>
          <w:tcPr>
            <w:tcW w:w="2280" w:type="dxa"/>
            <w:vAlign w:val="center"/>
          </w:tcPr>
          <w:p w14:paraId="675966DA" w14:textId="77777777" w:rsidR="00274126" w:rsidRDefault="00000000">
            <w:pPr>
              <w:spacing w:after="40" w:line="264" w:lineRule="auto"/>
              <w:ind w:firstLine="0"/>
            </w:pPr>
            <w:r>
              <w:t>Cao</w:t>
            </w:r>
          </w:p>
        </w:tc>
        <w:tc>
          <w:tcPr>
            <w:tcW w:w="2280" w:type="dxa"/>
            <w:vAlign w:val="center"/>
          </w:tcPr>
          <w:p w14:paraId="6BCBB2CD" w14:textId="77777777" w:rsidR="00274126" w:rsidRDefault="00000000">
            <w:pPr>
              <w:spacing w:after="40" w:line="264" w:lineRule="auto"/>
              <w:ind w:firstLine="0"/>
            </w:pPr>
            <w:r>
              <w:t>Transit-Dependent</w:t>
            </w:r>
          </w:p>
        </w:tc>
        <w:tc>
          <w:tcPr>
            <w:tcW w:w="2280" w:type="dxa"/>
            <w:vAlign w:val="center"/>
          </w:tcPr>
          <w:p w14:paraId="00975B1D" w14:textId="77777777" w:rsidR="00274126" w:rsidRDefault="00000000">
            <w:pPr>
              <w:spacing w:after="40" w:line="264" w:lineRule="auto"/>
              <w:ind w:firstLine="0"/>
            </w:pPr>
            <w:r>
              <w:t>Bổ sung tiện ích gần và cải thiện đi bộ</w:t>
            </w:r>
          </w:p>
        </w:tc>
      </w:tr>
      <w:tr w:rsidR="00274126" w14:paraId="54E1E060" w14:textId="77777777">
        <w:trPr>
          <w:jc w:val="center"/>
        </w:trPr>
        <w:tc>
          <w:tcPr>
            <w:tcW w:w="2280" w:type="dxa"/>
            <w:vAlign w:val="center"/>
          </w:tcPr>
          <w:p w14:paraId="0EDBB87F" w14:textId="77777777" w:rsidR="00274126" w:rsidRDefault="00000000">
            <w:pPr>
              <w:spacing w:after="40" w:line="264" w:lineRule="auto"/>
              <w:ind w:firstLine="0"/>
            </w:pPr>
            <w:r>
              <w:t>Thấp</w:t>
            </w:r>
          </w:p>
        </w:tc>
        <w:tc>
          <w:tcPr>
            <w:tcW w:w="2280" w:type="dxa"/>
            <w:vAlign w:val="center"/>
          </w:tcPr>
          <w:p w14:paraId="1E418BBF" w14:textId="77777777" w:rsidR="00274126" w:rsidRDefault="00000000">
            <w:pPr>
              <w:spacing w:after="40" w:line="264" w:lineRule="auto"/>
              <w:ind w:firstLine="0"/>
            </w:pPr>
            <w:r>
              <w:t>Thấp</w:t>
            </w:r>
          </w:p>
        </w:tc>
        <w:tc>
          <w:tcPr>
            <w:tcW w:w="2280" w:type="dxa"/>
            <w:vAlign w:val="center"/>
          </w:tcPr>
          <w:p w14:paraId="539AED49" w14:textId="77777777" w:rsidR="00274126" w:rsidRDefault="00000000">
            <w:pPr>
              <w:spacing w:after="40" w:line="264" w:lineRule="auto"/>
              <w:ind w:firstLine="0"/>
            </w:pPr>
            <w:r>
              <w:t>Motorcycle Lock-in</w:t>
            </w:r>
          </w:p>
        </w:tc>
        <w:tc>
          <w:tcPr>
            <w:tcW w:w="2280" w:type="dxa"/>
            <w:vAlign w:val="center"/>
          </w:tcPr>
          <w:p w14:paraId="798DED9F" w14:textId="77777777" w:rsidR="00274126" w:rsidRDefault="00000000">
            <w:pPr>
              <w:spacing w:after="40" w:line="264" w:lineRule="auto"/>
              <w:ind w:firstLine="0"/>
            </w:pPr>
            <w:r>
              <w:t>Can thiệp tích hợp sử dụng đất - giao thông</w:t>
            </w:r>
          </w:p>
        </w:tc>
      </w:tr>
    </w:tbl>
    <w:p w14:paraId="7869A733" w14:textId="77777777" w:rsidR="00274126" w:rsidRDefault="00274126"/>
    <w:p w14:paraId="0840580D" w14:textId="77777777" w:rsidR="00274126" w:rsidRDefault="00000000">
      <w:pPr>
        <w:pStyle w:val="Heading2"/>
      </w:pPr>
      <w:r>
        <w:t>5.7. Kiểm định và độ nhạy</w:t>
      </w:r>
    </w:p>
    <w:p w14:paraId="277E9C67" w14:textId="77777777" w:rsidR="00274126" w:rsidRDefault="00000000">
      <w:pPr>
        <w:pStyle w:val="ListBullet"/>
        <w:spacing w:after="60"/>
        <w:ind w:left="369" w:firstLine="0"/>
      </w:pPr>
      <w:r>
        <w:t>Ngưỡng đi bộ: 600/800/1.000/1.200 m.</w:t>
      </w:r>
    </w:p>
    <w:p w14:paraId="3F42DF4E" w14:textId="77777777" w:rsidR="00274126" w:rsidRDefault="00000000">
      <w:pPr>
        <w:pStyle w:val="ListBullet"/>
        <w:spacing w:after="60"/>
        <w:ind w:left="369" w:firstLine="0"/>
      </w:pPr>
      <w:r>
        <w:t>Trọng số cơ hội và hàm suy giảm thời gian.</w:t>
      </w:r>
    </w:p>
    <w:p w14:paraId="037D7C8B" w14:textId="77777777" w:rsidR="00274126" w:rsidRDefault="00000000">
      <w:pPr>
        <w:pStyle w:val="ListBullet"/>
        <w:spacing w:after="60"/>
        <w:ind w:left="369" w:firstLine="0"/>
      </w:pPr>
      <w:r>
        <w:t>Tốc độ xe máy và thời gian transit.</w:t>
      </w:r>
    </w:p>
    <w:p w14:paraId="001FA5BC" w14:textId="77777777" w:rsidR="00274126" w:rsidRDefault="00000000">
      <w:pPr>
        <w:pStyle w:val="ListBullet"/>
        <w:spacing w:after="60"/>
        <w:ind w:left="369" w:firstLine="0"/>
      </w:pPr>
      <w:r>
        <w:t>Multiplicative versus additive SMCI.</w:t>
      </w:r>
    </w:p>
    <w:p w14:paraId="5925CA7A" w14:textId="77777777" w:rsidR="00274126" w:rsidRDefault="00000000">
      <w:pPr>
        <w:pStyle w:val="ListBullet"/>
        <w:spacing w:after="60"/>
        <w:ind w:left="369" w:firstLine="0"/>
      </w:pPr>
      <w:r>
        <w:t>Độ ổn định typology bằng Spearman rho và Cohen's kappa.</w:t>
      </w:r>
    </w:p>
    <w:p w14:paraId="19D59878" w14:textId="77777777" w:rsidR="00274126" w:rsidRDefault="00000000">
      <w:pPr>
        <w:pStyle w:val="ListBullet"/>
        <w:spacing w:after="60"/>
        <w:ind w:left="369" w:firstLine="0"/>
      </w:pPr>
      <w:r>
        <w:t>Kiểm tra zero-access bằng footprint và dân số.</w:t>
      </w:r>
    </w:p>
    <w:p w14:paraId="3246F5E8" w14:textId="77777777" w:rsidR="00274126" w:rsidRDefault="00000000">
      <w:pPr>
        <w:pStyle w:val="ListBullet"/>
        <w:spacing w:after="60"/>
        <w:ind w:left="369" w:firstLine="0"/>
      </w:pPr>
      <w:r>
        <w:t>VIF để phát hiện trùng lặp cấu trúc giữa MAI và RAC.</w:t>
      </w:r>
    </w:p>
    <w:p w14:paraId="6754959A" w14:textId="77777777" w:rsidR="00274126" w:rsidRDefault="00000000">
      <w:pPr>
        <w:pStyle w:val="Heading1"/>
      </w:pPr>
      <w:r>
        <w:lastRenderedPageBreak/>
        <w:t>6. KẾT QUẢ KỲ VỌNG VÀ GIÁ TRỊ ỨNG DỤNG</w:t>
      </w:r>
    </w:p>
    <w:p w14:paraId="32FC2A5C" w14:textId="77777777" w:rsidR="00274126" w:rsidRDefault="00000000">
      <w:r>
        <w:t>Kết quả chính gồm bốn bộ bản đồ NAI, MAI, RAC và SMCI; bản đồ thay đổi giữa kịch bản; typology chẩn đoán; bảng phân bố theo dân số; và bộ kiểm định độ nhạy. Nghiên cứu kỳ vọng xác định được các khu vực mà local completeness cao nhưng metropolitan competitiveness thấp, qua đó minh chứng cho khái niệm fragmented mobility capability.</w:t>
      </w:r>
    </w:p>
    <w:p w14:paraId="0EF1D71A" w14:textId="77777777" w:rsidR="00274126" w:rsidRDefault="00000000">
      <w:r>
        <w:t>Đối với giáo sư và chương trình nghiên cứu, dự án có ba ưu điểm. Thứ nhất, câu hỏi có ý nghĩa quốc tế nhưng được kiểm nghiệm trong một trường hợp điển hình của Đông Nam Á. Thứ hai, dữ liệu và phương pháp đủ khả thi để hoàn thành trong thời gian nghiên cứu sinh. Thứ ba, framework có khả năng mở rộng sang Jakarta, Bangkok, Manila, Thành phố Hồ Chí Minh và các đô thị phụ thuộc xe máy khác.</w:t>
      </w:r>
    </w:p>
    <w:p w14:paraId="6ED5C574" w14:textId="77777777" w:rsidR="00274126" w:rsidRDefault="00000000">
      <w:pPr>
        <w:pStyle w:val="Heading1"/>
      </w:pPr>
      <w:r>
        <w:t>7. TÍNH KHẢ THI, RỦI RO VÀ PHƯƠNG ÁN GIẢM THIỂU</w:t>
      </w:r>
    </w:p>
    <w:tbl>
      <w:tblPr>
        <w:tblStyle w:val="TableGrid"/>
        <w:tblW w:w="0" w:type="auto"/>
        <w:jc w:val="center"/>
        <w:tblLook w:val="04A0" w:firstRow="1" w:lastRow="0" w:firstColumn="1" w:lastColumn="0" w:noHBand="0" w:noVBand="1"/>
      </w:tblPr>
      <w:tblGrid>
        <w:gridCol w:w="3041"/>
        <w:gridCol w:w="3041"/>
        <w:gridCol w:w="3041"/>
      </w:tblGrid>
      <w:tr w:rsidR="00274126" w14:paraId="3AB502B7" w14:textId="77777777">
        <w:trPr>
          <w:tblHeader/>
          <w:jc w:val="center"/>
        </w:trPr>
        <w:tc>
          <w:tcPr>
            <w:tcW w:w="3041" w:type="dxa"/>
            <w:shd w:val="clear" w:color="auto" w:fill="D9EAF7"/>
            <w:vAlign w:val="center"/>
          </w:tcPr>
          <w:p w14:paraId="1A04D826" w14:textId="77777777" w:rsidR="00274126" w:rsidRDefault="00000000">
            <w:r>
              <w:rPr>
                <w:b/>
              </w:rPr>
              <w:t>Rủi ro</w:t>
            </w:r>
          </w:p>
        </w:tc>
        <w:tc>
          <w:tcPr>
            <w:tcW w:w="3041" w:type="dxa"/>
            <w:shd w:val="clear" w:color="auto" w:fill="D9EAF7"/>
            <w:vAlign w:val="center"/>
          </w:tcPr>
          <w:p w14:paraId="46E4D796" w14:textId="77777777" w:rsidR="00274126" w:rsidRDefault="00000000">
            <w:r>
              <w:rPr>
                <w:b/>
              </w:rPr>
              <w:t>Mức độ</w:t>
            </w:r>
          </w:p>
        </w:tc>
        <w:tc>
          <w:tcPr>
            <w:tcW w:w="3041" w:type="dxa"/>
            <w:shd w:val="clear" w:color="auto" w:fill="D9EAF7"/>
            <w:vAlign w:val="center"/>
          </w:tcPr>
          <w:p w14:paraId="542F6EA8" w14:textId="77777777" w:rsidR="00274126" w:rsidRDefault="00000000">
            <w:r>
              <w:rPr>
                <w:b/>
              </w:rPr>
              <w:t>Phương án</w:t>
            </w:r>
          </w:p>
        </w:tc>
      </w:tr>
      <w:tr w:rsidR="00274126" w14:paraId="58361889" w14:textId="77777777">
        <w:trPr>
          <w:jc w:val="center"/>
        </w:trPr>
        <w:tc>
          <w:tcPr>
            <w:tcW w:w="3041" w:type="dxa"/>
            <w:vAlign w:val="center"/>
          </w:tcPr>
          <w:p w14:paraId="4D35FE98" w14:textId="77777777" w:rsidR="00274126" w:rsidRDefault="00000000">
            <w:pPr>
              <w:spacing w:after="40" w:line="264" w:lineRule="auto"/>
              <w:ind w:firstLine="0"/>
            </w:pPr>
            <w:r>
              <w:t>POI thiếu hoặc không đồng đều</w:t>
            </w:r>
          </w:p>
        </w:tc>
        <w:tc>
          <w:tcPr>
            <w:tcW w:w="3041" w:type="dxa"/>
            <w:vAlign w:val="center"/>
          </w:tcPr>
          <w:p w14:paraId="2B74FE70" w14:textId="77777777" w:rsidR="00274126" w:rsidRDefault="00000000">
            <w:pPr>
              <w:spacing w:after="40" w:line="264" w:lineRule="auto"/>
              <w:ind w:firstLine="0"/>
            </w:pPr>
            <w:r>
              <w:t>Trung bình</w:t>
            </w:r>
          </w:p>
        </w:tc>
        <w:tc>
          <w:tcPr>
            <w:tcW w:w="3041" w:type="dxa"/>
            <w:vAlign w:val="center"/>
          </w:tcPr>
          <w:p w14:paraId="4251D3C6" w14:textId="77777777" w:rsidR="00274126" w:rsidRDefault="00000000">
            <w:pPr>
              <w:spacing w:after="40" w:line="264" w:lineRule="auto"/>
              <w:ind w:firstLine="0"/>
            </w:pPr>
            <w:r>
              <w:t>Kết hợp nhiều nguồn, audit mẫu, provenance tier</w:t>
            </w:r>
          </w:p>
        </w:tc>
      </w:tr>
      <w:tr w:rsidR="00274126" w14:paraId="660EF8E6" w14:textId="77777777">
        <w:trPr>
          <w:jc w:val="center"/>
        </w:trPr>
        <w:tc>
          <w:tcPr>
            <w:tcW w:w="3041" w:type="dxa"/>
            <w:vAlign w:val="center"/>
          </w:tcPr>
          <w:p w14:paraId="2E583628" w14:textId="77777777" w:rsidR="00274126" w:rsidRDefault="00000000">
            <w:pPr>
              <w:spacing w:after="40" w:line="264" w:lineRule="auto"/>
              <w:ind w:firstLine="0"/>
            </w:pPr>
            <w:r>
              <w:t>GTFS không cập nhật</w:t>
            </w:r>
          </w:p>
        </w:tc>
        <w:tc>
          <w:tcPr>
            <w:tcW w:w="3041" w:type="dxa"/>
            <w:vAlign w:val="center"/>
          </w:tcPr>
          <w:p w14:paraId="09227613" w14:textId="77777777" w:rsidR="00274126" w:rsidRDefault="00000000">
            <w:pPr>
              <w:spacing w:after="40" w:line="264" w:lineRule="auto"/>
              <w:ind w:firstLine="0"/>
            </w:pPr>
            <w:r>
              <w:t>Trung bình</w:t>
            </w:r>
          </w:p>
        </w:tc>
        <w:tc>
          <w:tcPr>
            <w:tcW w:w="3041" w:type="dxa"/>
            <w:vAlign w:val="center"/>
          </w:tcPr>
          <w:p w14:paraId="0A186CB4" w14:textId="77777777" w:rsidR="00274126" w:rsidRDefault="00000000">
            <w:pPr>
              <w:spacing w:after="40" w:line="264" w:lineRule="auto"/>
              <w:ind w:firstLine="0"/>
            </w:pPr>
            <w:r>
              <w:t>Định nghĩa rõ baseline lịch sử; ưu tiên feed chính thức khi có</w:t>
            </w:r>
          </w:p>
        </w:tc>
      </w:tr>
      <w:tr w:rsidR="00274126" w14:paraId="5765C6E7" w14:textId="77777777">
        <w:trPr>
          <w:jc w:val="center"/>
        </w:trPr>
        <w:tc>
          <w:tcPr>
            <w:tcW w:w="3041" w:type="dxa"/>
            <w:vAlign w:val="center"/>
          </w:tcPr>
          <w:p w14:paraId="676F82A4" w14:textId="77777777" w:rsidR="00274126" w:rsidRDefault="00000000">
            <w:pPr>
              <w:spacing w:after="40" w:line="264" w:lineRule="auto"/>
              <w:ind w:firstLine="0"/>
            </w:pPr>
            <w:r>
              <w:t>Pseudo-GTFS VinBus</w:t>
            </w:r>
          </w:p>
        </w:tc>
        <w:tc>
          <w:tcPr>
            <w:tcW w:w="3041" w:type="dxa"/>
            <w:vAlign w:val="center"/>
          </w:tcPr>
          <w:p w14:paraId="3BF3CDC8" w14:textId="77777777" w:rsidR="00274126" w:rsidRDefault="00000000">
            <w:pPr>
              <w:spacing w:after="40" w:line="264" w:lineRule="auto"/>
              <w:ind w:firstLine="0"/>
            </w:pPr>
            <w:r>
              <w:t>Trung bình</w:t>
            </w:r>
          </w:p>
        </w:tc>
        <w:tc>
          <w:tcPr>
            <w:tcW w:w="3041" w:type="dxa"/>
            <w:vAlign w:val="center"/>
          </w:tcPr>
          <w:p w14:paraId="132A4355" w14:textId="77777777" w:rsidR="00274126" w:rsidRDefault="00000000">
            <w:pPr>
              <w:spacing w:after="40" w:line="264" w:lineRule="auto"/>
              <w:ind w:firstLine="0"/>
            </w:pPr>
            <w:r>
              <w:t>Lưu metadata, kiểm tra tuyến mẫu, sensitivity</w:t>
            </w:r>
          </w:p>
        </w:tc>
      </w:tr>
      <w:tr w:rsidR="00274126" w14:paraId="66BF80A5" w14:textId="77777777">
        <w:trPr>
          <w:jc w:val="center"/>
        </w:trPr>
        <w:tc>
          <w:tcPr>
            <w:tcW w:w="3041" w:type="dxa"/>
            <w:vAlign w:val="center"/>
          </w:tcPr>
          <w:p w14:paraId="768C8081" w14:textId="77777777" w:rsidR="00274126" w:rsidRDefault="00000000">
            <w:pPr>
              <w:spacing w:after="40" w:line="264" w:lineRule="auto"/>
              <w:ind w:firstLine="0"/>
            </w:pPr>
            <w:r>
              <w:t>Magnitude cơ hội không đầy đủ</w:t>
            </w:r>
          </w:p>
        </w:tc>
        <w:tc>
          <w:tcPr>
            <w:tcW w:w="3041" w:type="dxa"/>
            <w:vAlign w:val="center"/>
          </w:tcPr>
          <w:p w14:paraId="072AC6FC" w14:textId="77777777" w:rsidR="00274126" w:rsidRDefault="00000000">
            <w:pPr>
              <w:spacing w:after="40" w:line="264" w:lineRule="auto"/>
              <w:ind w:firstLine="0"/>
            </w:pPr>
            <w:r>
              <w:t>Trung bình</w:t>
            </w:r>
          </w:p>
        </w:tc>
        <w:tc>
          <w:tcPr>
            <w:tcW w:w="3041" w:type="dxa"/>
            <w:vAlign w:val="center"/>
          </w:tcPr>
          <w:p w14:paraId="0F20573D" w14:textId="77777777" w:rsidR="00274126" w:rsidRDefault="00000000">
            <w:pPr>
              <w:spacing w:after="40" w:line="264" w:lineRule="auto"/>
              <w:ind w:firstLine="0"/>
            </w:pPr>
            <w:r>
              <w:t>Chỉ dùng giá trị truy nguyên; báo cáo confidence</w:t>
            </w:r>
          </w:p>
        </w:tc>
      </w:tr>
      <w:tr w:rsidR="00274126" w14:paraId="4F1DCCC6" w14:textId="77777777">
        <w:trPr>
          <w:jc w:val="center"/>
        </w:trPr>
        <w:tc>
          <w:tcPr>
            <w:tcW w:w="3041" w:type="dxa"/>
            <w:vAlign w:val="center"/>
          </w:tcPr>
          <w:p w14:paraId="5BB730B4" w14:textId="77777777" w:rsidR="00274126" w:rsidRDefault="00000000">
            <w:pPr>
              <w:spacing w:after="40" w:line="264" w:lineRule="auto"/>
              <w:ind w:firstLine="0"/>
            </w:pPr>
            <w:r>
              <w:t>Thiếu dữ liệu hành vi</w:t>
            </w:r>
          </w:p>
        </w:tc>
        <w:tc>
          <w:tcPr>
            <w:tcW w:w="3041" w:type="dxa"/>
            <w:vAlign w:val="center"/>
          </w:tcPr>
          <w:p w14:paraId="1DD43F69" w14:textId="77777777" w:rsidR="00274126" w:rsidRDefault="00000000">
            <w:pPr>
              <w:spacing w:after="40" w:line="264" w:lineRule="auto"/>
              <w:ind w:firstLine="0"/>
            </w:pPr>
            <w:r>
              <w:t>Cao đối với causal claims</w:t>
            </w:r>
          </w:p>
        </w:tc>
        <w:tc>
          <w:tcPr>
            <w:tcW w:w="3041" w:type="dxa"/>
            <w:vAlign w:val="center"/>
          </w:tcPr>
          <w:p w14:paraId="729166B3" w14:textId="77777777" w:rsidR="00274126" w:rsidRDefault="00000000">
            <w:pPr>
              <w:spacing w:after="40" w:line="264" w:lineRule="auto"/>
              <w:ind w:firstLine="0"/>
            </w:pPr>
            <w:r>
              <w:t>Giới hạn kết luận ở spatial capability; bổ sung survey nếu nguồn lực cho phép</w:t>
            </w:r>
          </w:p>
        </w:tc>
      </w:tr>
      <w:tr w:rsidR="00274126" w14:paraId="7F4AE188" w14:textId="77777777">
        <w:trPr>
          <w:jc w:val="center"/>
        </w:trPr>
        <w:tc>
          <w:tcPr>
            <w:tcW w:w="3041" w:type="dxa"/>
            <w:vAlign w:val="center"/>
          </w:tcPr>
          <w:p w14:paraId="4545A990" w14:textId="77777777" w:rsidR="00274126" w:rsidRDefault="00000000">
            <w:pPr>
              <w:spacing w:after="40" w:line="264" w:lineRule="auto"/>
              <w:ind w:firstLine="0"/>
            </w:pPr>
            <w:r>
              <w:t>Chỉ số nhạy với giả định</w:t>
            </w:r>
          </w:p>
        </w:tc>
        <w:tc>
          <w:tcPr>
            <w:tcW w:w="3041" w:type="dxa"/>
            <w:vAlign w:val="center"/>
          </w:tcPr>
          <w:p w14:paraId="1C86C6CA" w14:textId="77777777" w:rsidR="00274126" w:rsidRDefault="00000000">
            <w:pPr>
              <w:spacing w:after="40" w:line="264" w:lineRule="auto"/>
              <w:ind w:firstLine="0"/>
            </w:pPr>
            <w:r>
              <w:t>Có thể kiểm soát</w:t>
            </w:r>
          </w:p>
        </w:tc>
        <w:tc>
          <w:tcPr>
            <w:tcW w:w="3041" w:type="dxa"/>
            <w:vAlign w:val="center"/>
          </w:tcPr>
          <w:p w14:paraId="7985062D" w14:textId="77777777" w:rsidR="00274126" w:rsidRDefault="00000000">
            <w:pPr>
              <w:spacing w:after="40" w:line="264" w:lineRule="auto"/>
              <w:ind w:firstLine="0"/>
            </w:pPr>
            <w:r>
              <w:t>Sensitivity analysis và báo cáo minh bạch</w:t>
            </w:r>
          </w:p>
        </w:tc>
      </w:tr>
    </w:tbl>
    <w:p w14:paraId="76BB21E7" w14:textId="77777777" w:rsidR="00274126" w:rsidRDefault="00274126"/>
    <w:p w14:paraId="041092BB" w14:textId="77777777" w:rsidR="00274126" w:rsidRDefault="00000000">
      <w:r>
        <w:t>Độ khả thi tổng thể được đánh giá cao vì phần cốt lõi dựa trên dữ liệu không gian mở và kỹ thuật network analysis đã được chuẩn hóa. Phần khó nhất là chuẩn hóa opportunity magnitude và hiệu chỉnh tính cạnh tranh với xe máy, nhưng các rủi ro này có thể quản lý bằng provenance, kiểm định mẫu và phân tích độ nhạy.</w:t>
      </w:r>
    </w:p>
    <w:p w14:paraId="0AD9D47F" w14:textId="77777777" w:rsidR="00274126" w:rsidRDefault="00000000">
      <w:pPr>
        <w:pStyle w:val="Heading1"/>
      </w:pPr>
      <w:r>
        <w:t>8. KẾ HOẠCH 36 THÁNG</w:t>
      </w:r>
    </w:p>
    <w:tbl>
      <w:tblPr>
        <w:tblStyle w:val="TableGrid"/>
        <w:tblW w:w="0" w:type="auto"/>
        <w:jc w:val="center"/>
        <w:tblLook w:val="04A0" w:firstRow="1" w:lastRow="0" w:firstColumn="1" w:lastColumn="0" w:noHBand="0" w:noVBand="1"/>
      </w:tblPr>
      <w:tblGrid>
        <w:gridCol w:w="3041"/>
        <w:gridCol w:w="3041"/>
        <w:gridCol w:w="3041"/>
      </w:tblGrid>
      <w:tr w:rsidR="00274126" w14:paraId="7A9BE68C" w14:textId="77777777">
        <w:trPr>
          <w:tblHeader/>
          <w:jc w:val="center"/>
        </w:trPr>
        <w:tc>
          <w:tcPr>
            <w:tcW w:w="3041" w:type="dxa"/>
            <w:shd w:val="clear" w:color="auto" w:fill="D9EAF7"/>
            <w:vAlign w:val="center"/>
          </w:tcPr>
          <w:p w14:paraId="61B9C754" w14:textId="77777777" w:rsidR="00274126" w:rsidRDefault="00000000">
            <w:r>
              <w:rPr>
                <w:b/>
              </w:rPr>
              <w:t>Thời gian</w:t>
            </w:r>
          </w:p>
        </w:tc>
        <w:tc>
          <w:tcPr>
            <w:tcW w:w="3041" w:type="dxa"/>
            <w:shd w:val="clear" w:color="auto" w:fill="D9EAF7"/>
            <w:vAlign w:val="center"/>
          </w:tcPr>
          <w:p w14:paraId="2F20CE63" w14:textId="77777777" w:rsidR="00274126" w:rsidRDefault="00000000">
            <w:r>
              <w:rPr>
                <w:b/>
              </w:rPr>
              <w:t>Hoạt động</w:t>
            </w:r>
          </w:p>
        </w:tc>
        <w:tc>
          <w:tcPr>
            <w:tcW w:w="3041" w:type="dxa"/>
            <w:shd w:val="clear" w:color="auto" w:fill="D9EAF7"/>
            <w:vAlign w:val="center"/>
          </w:tcPr>
          <w:p w14:paraId="189A82E2" w14:textId="77777777" w:rsidR="00274126" w:rsidRDefault="00000000">
            <w:r>
              <w:rPr>
                <w:b/>
              </w:rPr>
              <w:t>Sản phẩm</w:t>
            </w:r>
          </w:p>
        </w:tc>
      </w:tr>
      <w:tr w:rsidR="00274126" w14:paraId="33A9BF4C" w14:textId="77777777">
        <w:trPr>
          <w:jc w:val="center"/>
        </w:trPr>
        <w:tc>
          <w:tcPr>
            <w:tcW w:w="3041" w:type="dxa"/>
            <w:vAlign w:val="center"/>
          </w:tcPr>
          <w:p w14:paraId="49E88FE1" w14:textId="77777777" w:rsidR="00274126" w:rsidRDefault="00000000">
            <w:pPr>
              <w:spacing w:after="40" w:line="264" w:lineRule="auto"/>
              <w:ind w:firstLine="0"/>
            </w:pPr>
            <w:r>
              <w:lastRenderedPageBreak/>
              <w:t>Tháng 1-6</w:t>
            </w:r>
          </w:p>
        </w:tc>
        <w:tc>
          <w:tcPr>
            <w:tcW w:w="3041" w:type="dxa"/>
            <w:vAlign w:val="center"/>
          </w:tcPr>
          <w:p w14:paraId="79E490DD" w14:textId="77777777" w:rsidR="00274126" w:rsidRDefault="00000000">
            <w:pPr>
              <w:spacing w:after="40" w:line="264" w:lineRule="auto"/>
              <w:ind w:firstLine="0"/>
            </w:pPr>
            <w:r>
              <w:t>Tổng quan tài liệu; hoàn thiện khung lý thuyết; kiểm kê dữ liệu</w:t>
            </w:r>
          </w:p>
        </w:tc>
        <w:tc>
          <w:tcPr>
            <w:tcW w:w="3041" w:type="dxa"/>
            <w:vAlign w:val="center"/>
          </w:tcPr>
          <w:p w14:paraId="50965E3A" w14:textId="77777777" w:rsidR="00274126" w:rsidRDefault="00000000">
            <w:pPr>
              <w:spacing w:after="40" w:line="264" w:lineRule="auto"/>
              <w:ind w:firstLine="0"/>
            </w:pPr>
            <w:r>
              <w:t>Conceptual paper và data protocol</w:t>
            </w:r>
          </w:p>
        </w:tc>
      </w:tr>
      <w:tr w:rsidR="00274126" w14:paraId="764D02C4" w14:textId="77777777">
        <w:trPr>
          <w:jc w:val="center"/>
        </w:trPr>
        <w:tc>
          <w:tcPr>
            <w:tcW w:w="3041" w:type="dxa"/>
            <w:vAlign w:val="center"/>
          </w:tcPr>
          <w:p w14:paraId="121C937D" w14:textId="77777777" w:rsidR="00274126" w:rsidRDefault="00000000">
            <w:pPr>
              <w:spacing w:after="40" w:line="264" w:lineRule="auto"/>
              <w:ind w:firstLine="0"/>
            </w:pPr>
            <w:r>
              <w:t>Tháng 7-12</w:t>
            </w:r>
          </w:p>
        </w:tc>
        <w:tc>
          <w:tcPr>
            <w:tcW w:w="3041" w:type="dxa"/>
            <w:vAlign w:val="center"/>
          </w:tcPr>
          <w:p w14:paraId="6D52E3D2" w14:textId="77777777" w:rsidR="00274126" w:rsidRDefault="00000000">
            <w:pPr>
              <w:spacing w:after="40" w:line="264" w:lineRule="auto"/>
              <w:ind w:firstLine="0"/>
            </w:pPr>
            <w:r>
              <w:t>Xây dựng NAI và opportunity database</w:t>
            </w:r>
          </w:p>
        </w:tc>
        <w:tc>
          <w:tcPr>
            <w:tcW w:w="3041" w:type="dxa"/>
            <w:vAlign w:val="center"/>
          </w:tcPr>
          <w:p w14:paraId="1FFADF16" w14:textId="77777777" w:rsidR="00274126" w:rsidRDefault="00000000">
            <w:pPr>
              <w:spacing w:after="40" w:line="264" w:lineRule="auto"/>
              <w:ind w:firstLine="0"/>
            </w:pPr>
            <w:r>
              <w:t>Bản đồ NAI; data appendix</w:t>
            </w:r>
          </w:p>
        </w:tc>
      </w:tr>
      <w:tr w:rsidR="00274126" w14:paraId="7341CC12" w14:textId="77777777">
        <w:trPr>
          <w:jc w:val="center"/>
        </w:trPr>
        <w:tc>
          <w:tcPr>
            <w:tcW w:w="3041" w:type="dxa"/>
            <w:vAlign w:val="center"/>
          </w:tcPr>
          <w:p w14:paraId="037006C1" w14:textId="77777777" w:rsidR="00274126" w:rsidRDefault="00000000">
            <w:pPr>
              <w:spacing w:after="40" w:line="264" w:lineRule="auto"/>
              <w:ind w:firstLine="0"/>
            </w:pPr>
            <w:r>
              <w:t>Tháng 13-18</w:t>
            </w:r>
          </w:p>
        </w:tc>
        <w:tc>
          <w:tcPr>
            <w:tcW w:w="3041" w:type="dxa"/>
            <w:vAlign w:val="center"/>
          </w:tcPr>
          <w:p w14:paraId="7BBFBCCD" w14:textId="77777777" w:rsidR="00274126" w:rsidRDefault="00000000">
            <w:pPr>
              <w:spacing w:after="40" w:line="264" w:lineRule="auto"/>
              <w:ind w:firstLine="0"/>
            </w:pPr>
            <w:r>
              <w:t>Xây dựng MAI, RAC và SMCI</w:t>
            </w:r>
          </w:p>
        </w:tc>
        <w:tc>
          <w:tcPr>
            <w:tcW w:w="3041" w:type="dxa"/>
            <w:vAlign w:val="center"/>
          </w:tcPr>
          <w:p w14:paraId="05BB0880" w14:textId="77777777" w:rsidR="00274126" w:rsidRDefault="00000000">
            <w:pPr>
              <w:spacing w:after="40" w:line="264" w:lineRule="auto"/>
              <w:ind w:firstLine="0"/>
            </w:pPr>
            <w:r>
              <w:t>Method paper draft</w:t>
            </w:r>
          </w:p>
        </w:tc>
      </w:tr>
      <w:tr w:rsidR="00274126" w14:paraId="73B22BE9" w14:textId="77777777">
        <w:trPr>
          <w:jc w:val="center"/>
        </w:trPr>
        <w:tc>
          <w:tcPr>
            <w:tcW w:w="3041" w:type="dxa"/>
            <w:vAlign w:val="center"/>
          </w:tcPr>
          <w:p w14:paraId="3E3EC9DF" w14:textId="77777777" w:rsidR="00274126" w:rsidRDefault="00000000">
            <w:pPr>
              <w:spacing w:after="40" w:line="264" w:lineRule="auto"/>
              <w:ind w:firstLine="0"/>
            </w:pPr>
            <w:r>
              <w:t>Tháng 19-24</w:t>
            </w:r>
          </w:p>
        </w:tc>
        <w:tc>
          <w:tcPr>
            <w:tcW w:w="3041" w:type="dxa"/>
            <w:vAlign w:val="center"/>
          </w:tcPr>
          <w:p w14:paraId="09D34941" w14:textId="77777777" w:rsidR="00274126" w:rsidRDefault="00000000">
            <w:pPr>
              <w:spacing w:after="40" w:line="264" w:lineRule="auto"/>
              <w:ind w:firstLine="0"/>
            </w:pPr>
            <w:r>
              <w:t>Sensitivity, typology và phân tích VinBus</w:t>
            </w:r>
          </w:p>
        </w:tc>
        <w:tc>
          <w:tcPr>
            <w:tcW w:w="3041" w:type="dxa"/>
            <w:vAlign w:val="center"/>
          </w:tcPr>
          <w:p w14:paraId="09AE02E8" w14:textId="77777777" w:rsidR="00274126" w:rsidRDefault="00000000">
            <w:pPr>
              <w:spacing w:after="40" w:line="264" w:lineRule="auto"/>
              <w:ind w:firstLine="0"/>
            </w:pPr>
            <w:r>
              <w:t>Application paper draft</w:t>
            </w:r>
          </w:p>
        </w:tc>
      </w:tr>
      <w:tr w:rsidR="00274126" w14:paraId="0B125D4D" w14:textId="77777777">
        <w:trPr>
          <w:jc w:val="center"/>
        </w:trPr>
        <w:tc>
          <w:tcPr>
            <w:tcW w:w="3041" w:type="dxa"/>
            <w:vAlign w:val="center"/>
          </w:tcPr>
          <w:p w14:paraId="154B7B3D" w14:textId="77777777" w:rsidR="00274126" w:rsidRDefault="00000000">
            <w:pPr>
              <w:spacing w:after="40" w:line="264" w:lineRule="auto"/>
              <w:ind w:firstLine="0"/>
            </w:pPr>
            <w:r>
              <w:t>Tháng 25-30</w:t>
            </w:r>
          </w:p>
        </w:tc>
        <w:tc>
          <w:tcPr>
            <w:tcW w:w="3041" w:type="dxa"/>
            <w:vAlign w:val="center"/>
          </w:tcPr>
          <w:p w14:paraId="0BC394BA" w14:textId="77777777" w:rsidR="00274126" w:rsidRDefault="00000000">
            <w:pPr>
              <w:spacing w:after="40" w:line="264" w:lineRule="auto"/>
              <w:ind w:firstLine="0"/>
            </w:pPr>
            <w:r>
              <w:t>Mở rộng kiểm định hành vi nếu có dữ liệu</w:t>
            </w:r>
          </w:p>
        </w:tc>
        <w:tc>
          <w:tcPr>
            <w:tcW w:w="3041" w:type="dxa"/>
            <w:vAlign w:val="center"/>
          </w:tcPr>
          <w:p w14:paraId="692D5492" w14:textId="77777777" w:rsidR="00274126" w:rsidRDefault="00000000">
            <w:pPr>
              <w:spacing w:after="40" w:line="264" w:lineRule="auto"/>
              <w:ind w:firstLine="0"/>
            </w:pPr>
            <w:r>
              <w:t>Validation chapter/paper</w:t>
            </w:r>
          </w:p>
        </w:tc>
      </w:tr>
      <w:tr w:rsidR="00274126" w14:paraId="693BBB33" w14:textId="77777777">
        <w:trPr>
          <w:jc w:val="center"/>
        </w:trPr>
        <w:tc>
          <w:tcPr>
            <w:tcW w:w="3041" w:type="dxa"/>
            <w:vAlign w:val="center"/>
          </w:tcPr>
          <w:p w14:paraId="5A921AE7" w14:textId="77777777" w:rsidR="00274126" w:rsidRDefault="00000000">
            <w:pPr>
              <w:spacing w:after="40" w:line="264" w:lineRule="auto"/>
              <w:ind w:firstLine="0"/>
            </w:pPr>
            <w:r>
              <w:t>Tháng 31-36</w:t>
            </w:r>
          </w:p>
        </w:tc>
        <w:tc>
          <w:tcPr>
            <w:tcW w:w="3041" w:type="dxa"/>
            <w:vAlign w:val="center"/>
          </w:tcPr>
          <w:p w14:paraId="321EF825" w14:textId="77777777" w:rsidR="00274126" w:rsidRDefault="00000000">
            <w:pPr>
              <w:spacing w:after="40" w:line="264" w:lineRule="auto"/>
              <w:ind w:firstLine="0"/>
            </w:pPr>
            <w:r>
              <w:t>Viết luận án, phản biện nội bộ và công bố</w:t>
            </w:r>
          </w:p>
        </w:tc>
        <w:tc>
          <w:tcPr>
            <w:tcW w:w="3041" w:type="dxa"/>
            <w:vAlign w:val="center"/>
          </w:tcPr>
          <w:p w14:paraId="69227051" w14:textId="77777777" w:rsidR="00274126" w:rsidRDefault="00000000">
            <w:pPr>
              <w:spacing w:after="40" w:line="264" w:lineRule="auto"/>
              <w:ind w:firstLine="0"/>
            </w:pPr>
            <w:r>
              <w:t>Luận án và 2-3 bài báo</w:t>
            </w:r>
          </w:p>
        </w:tc>
      </w:tr>
    </w:tbl>
    <w:p w14:paraId="33898352" w14:textId="77777777" w:rsidR="00274126" w:rsidRDefault="00274126"/>
    <w:p w14:paraId="3D7FBAEE" w14:textId="77777777" w:rsidR="00274126" w:rsidRDefault="00000000">
      <w:pPr>
        <w:pStyle w:val="Heading1"/>
      </w:pPr>
      <w:r>
        <w:t>9. SẢN PHẨM CÔNG BỐ DỰ KIẾN</w:t>
      </w:r>
    </w:p>
    <w:p w14:paraId="683303A4" w14:textId="77777777" w:rsidR="00274126" w:rsidRDefault="00000000">
      <w:pPr>
        <w:pStyle w:val="ListBullet"/>
        <w:spacing w:after="60"/>
        <w:ind w:left="369" w:firstLine="0"/>
      </w:pPr>
      <w:r>
        <w:t>Bài 1: Fragmented Mobility Capability as a multi-scalar urban mobility problem.</w:t>
      </w:r>
    </w:p>
    <w:p w14:paraId="081F99DA" w14:textId="77777777" w:rsidR="00274126" w:rsidRDefault="00000000">
      <w:pPr>
        <w:pStyle w:val="ListBullet"/>
        <w:spacing w:after="60"/>
        <w:ind w:left="369" w:firstLine="0"/>
      </w:pPr>
      <w:r>
        <w:t>Bài 2: A Sustainable Mobility Capability Index for motorcycle-dependent cities.</w:t>
      </w:r>
    </w:p>
    <w:p w14:paraId="3F5DE98E" w14:textId="77777777" w:rsidR="00274126" w:rsidRDefault="00000000">
      <w:pPr>
        <w:pStyle w:val="ListBullet"/>
        <w:spacing w:after="60"/>
        <w:ind w:left="369" w:firstLine="0"/>
      </w:pPr>
      <w:r>
        <w:t>Bài 3: Evaluating the accessibility effects of VinBus in Vinhomes Ocean Park.</w:t>
      </w:r>
    </w:p>
    <w:p w14:paraId="10D5D09E" w14:textId="77777777" w:rsidR="00274126" w:rsidRDefault="00000000">
      <w:pPr>
        <w:pStyle w:val="ListBullet"/>
        <w:spacing w:after="60"/>
        <w:ind w:left="369" w:firstLine="0"/>
      </w:pPr>
      <w:r>
        <w:t>Bộ dữ liệu và mã nguồn có khả năng tái lập, trong giới hạn giấy phép.</w:t>
      </w:r>
    </w:p>
    <w:p w14:paraId="75B103AE" w14:textId="77777777" w:rsidR="00274126" w:rsidRDefault="00000000">
      <w:pPr>
        <w:pStyle w:val="Heading1"/>
      </w:pPr>
      <w:r>
        <w:t>10. KẾT LUẬN</w:t>
      </w:r>
    </w:p>
    <w:p w14:paraId="22E71297" w14:textId="77777777" w:rsidR="00274126" w:rsidRDefault="00000000">
      <w:r>
        <w:t>Đề xuất này không bắt đầu từ mong muốn tạo thêm một chỉ số. Nó bắt đầu từ một nghịch lý có ý nghĩa quy hoạch: khu đô thị có thể đầy đủ tiện ích nhưng vẫn không cho phép cư dân sống ít phụ thuộc xe máy. SMCI được đề xuất như công cụ vận hành hóa và chẩn đoán nghịch lý đó. Nếu được triển khai đúng phạm vi, nghiên cứu có thể đóng góp đồng thời cho lý thuyết accessibility, tranh luận 15-minute city, đánh giá TOD và chính sách giao thông tại các đô thị phụ thuộc xe máy.</w:t>
      </w:r>
    </w:p>
    <w:p w14:paraId="15C0DF62" w14:textId="77777777" w:rsidR="00274126" w:rsidRDefault="00000000">
      <w:pPr>
        <w:pStyle w:val="Heading1"/>
      </w:pPr>
      <w:r>
        <w:t>TÀI LIỆU THAM KHẢO CHỌN LỌC</w:t>
      </w:r>
    </w:p>
    <w:p w14:paraId="234672BE" w14:textId="77777777" w:rsidR="00274126" w:rsidRDefault="00000000">
      <w:pPr>
        <w:spacing w:after="80"/>
        <w:ind w:left="567" w:hanging="567"/>
      </w:pPr>
      <w:r>
        <w:t>Abdelfattah, L., Deponte, D., &amp; Fossa, G. (2022). The 15-minute city: Interpreting the model to bring out urban resiliencies. Transportation Research Procedia.</w:t>
      </w:r>
    </w:p>
    <w:p w14:paraId="60ACA914" w14:textId="77777777" w:rsidR="00274126" w:rsidRDefault="00000000">
      <w:pPr>
        <w:spacing w:after="80"/>
        <w:ind w:left="567" w:hanging="567"/>
      </w:pPr>
      <w:r>
        <w:t>Allam, Z., Bibri, S. E., Chabaud, D., &amp; Moreno, C. (2022). The theoretical, practical, and technological foundations of the 15-minute city model. Energies, 15.</w:t>
      </w:r>
    </w:p>
    <w:p w14:paraId="5ADF5E19" w14:textId="77777777" w:rsidR="00274126" w:rsidRDefault="00000000">
      <w:pPr>
        <w:spacing w:after="80"/>
        <w:ind w:left="567" w:hanging="567"/>
      </w:pPr>
      <w:r>
        <w:lastRenderedPageBreak/>
        <w:t>Caselli, B. (2021). From urban planning techniques to 15-minute neighbourhoods: A theoretical framework and GIS-based analysis. European Transport.</w:t>
      </w:r>
    </w:p>
    <w:p w14:paraId="4629CC42" w14:textId="77777777" w:rsidR="00274126" w:rsidRDefault="00000000">
      <w:pPr>
        <w:spacing w:after="80"/>
        <w:ind w:left="567" w:hanging="567"/>
      </w:pPr>
      <w:r>
        <w:t>Chuang, I.-T., Beattie, L., &amp; Feng, L. (2023). Analysing the relationship between proximity to transit stations and local living patterns. Urban Science, 7.</w:t>
      </w:r>
    </w:p>
    <w:p w14:paraId="4C8DDE63" w14:textId="77777777" w:rsidR="00274126" w:rsidRDefault="00000000">
      <w:pPr>
        <w:spacing w:after="80"/>
        <w:ind w:left="567" w:hanging="567"/>
      </w:pPr>
      <w:r>
        <w:t>Hung, K. V., Ngoc, A. M., &amp; Thanh, H. H. (2024). Investigation of modal integration for transit-access trips in motorcycle dependent cities: Hanoi. Journal of Infrastructure, Policy and Development.</w:t>
      </w:r>
    </w:p>
    <w:p w14:paraId="799950B5" w14:textId="77777777" w:rsidR="00274126" w:rsidRDefault="00000000">
      <w:pPr>
        <w:spacing w:after="80"/>
        <w:ind w:left="567" w:hanging="567"/>
      </w:pPr>
      <w:r>
        <w:t>Khuat, V. H. (2007). Traffic management in motorcycle dependent cities. Doctoral dissertation.</w:t>
      </w:r>
    </w:p>
    <w:p w14:paraId="09BA1A4E" w14:textId="77777777" w:rsidR="00274126" w:rsidRDefault="00000000">
      <w:pPr>
        <w:spacing w:after="80"/>
        <w:ind w:left="567" w:hanging="567"/>
      </w:pPr>
      <w:r>
        <w:t>Teixeira, J. F., Silva, C., Seisenberger, S., et al. (2024). Classifying 15-minute cities: A review of worldwide practices. Transportation Research Part A.</w:t>
      </w:r>
    </w:p>
    <w:p w14:paraId="438FE133" w14:textId="77777777" w:rsidR="00274126" w:rsidRDefault="00000000">
      <w:pPr>
        <w:spacing w:after="80"/>
        <w:ind w:left="567" w:hanging="567"/>
      </w:pPr>
      <w:r>
        <w:t>Graells-Garrido, E., Serra-Burriel, F., Rowe, F., et al. (2021). A city of cities: Measuring how 15-minute urban accessibility shapes human mobility in Barcelona. PLOS ONE, 16.</w:t>
      </w:r>
    </w:p>
    <w:p w14:paraId="01BF4A95" w14:textId="77777777" w:rsidR="00274126" w:rsidRDefault="00000000">
      <w:r>
        <w:br w:type="page"/>
      </w:r>
    </w:p>
    <w:p w14:paraId="229CDC92" w14:textId="77777777" w:rsidR="00274126" w:rsidRDefault="00000000">
      <w:pPr>
        <w:pStyle w:val="Heading1"/>
      </w:pPr>
      <w:r>
        <w:lastRenderedPageBreak/>
        <w:t>PHỤ LỤC KỸ THUẬT: ĐỊNH NGHĨA VÀ CÁCH TÍNH CÁC CHỈ SỐ</w:t>
      </w:r>
    </w:p>
    <w:p w14:paraId="76C6877C" w14:textId="77777777" w:rsidR="00274126" w:rsidRDefault="00000000">
      <w:r>
        <w:t>Phụ lục này làm rõ nội hàm, dữ liệu đầu vào, công thức, cách chuẩn hóa và ý nghĩa diễn giải của NAI, MAI, RAC và SMCI. Mục tiêu là giúp người đọc phân biệt rõ mỗi chỉ số đo một câu hỏi khác nhau và tránh coi SMCI như phép cộng cơ học của nhiều biến accessibility.</w:t>
      </w:r>
    </w:p>
    <w:p w14:paraId="3948849A" w14:textId="77777777" w:rsidR="00274126" w:rsidRDefault="00000000">
      <w:pPr>
        <w:pStyle w:val="Heading2"/>
      </w:pPr>
      <w:r>
        <w:t>A.1. Cấu trúc tổng quát</w:t>
      </w:r>
    </w:p>
    <w:tbl>
      <w:tblPr>
        <w:tblStyle w:val="TableGrid"/>
        <w:tblW w:w="0" w:type="auto"/>
        <w:jc w:val="center"/>
        <w:tblLook w:val="04A0" w:firstRow="1" w:lastRow="0" w:firstColumn="1" w:lastColumn="0" w:noHBand="0" w:noVBand="1"/>
      </w:tblPr>
      <w:tblGrid>
        <w:gridCol w:w="1824"/>
        <w:gridCol w:w="1824"/>
        <w:gridCol w:w="1824"/>
        <w:gridCol w:w="1824"/>
        <w:gridCol w:w="1824"/>
      </w:tblGrid>
      <w:tr w:rsidR="00274126" w14:paraId="2F423B51" w14:textId="77777777">
        <w:trPr>
          <w:tblHeader/>
          <w:jc w:val="center"/>
        </w:trPr>
        <w:tc>
          <w:tcPr>
            <w:tcW w:w="1824" w:type="dxa"/>
            <w:shd w:val="clear" w:color="auto" w:fill="D9EAF7"/>
          </w:tcPr>
          <w:p w14:paraId="2E13D8CB" w14:textId="77777777" w:rsidR="00274126" w:rsidRDefault="00000000">
            <w:r>
              <w:rPr>
                <w:b/>
              </w:rPr>
              <w:t>Chỉ số</w:t>
            </w:r>
          </w:p>
        </w:tc>
        <w:tc>
          <w:tcPr>
            <w:tcW w:w="1824" w:type="dxa"/>
            <w:shd w:val="clear" w:color="auto" w:fill="D9EAF7"/>
          </w:tcPr>
          <w:p w14:paraId="4A70BD36" w14:textId="77777777" w:rsidR="00274126" w:rsidRDefault="00000000">
            <w:r>
              <w:rPr>
                <w:b/>
              </w:rPr>
              <w:t>Câu hỏi đo lường</w:t>
            </w:r>
          </w:p>
        </w:tc>
        <w:tc>
          <w:tcPr>
            <w:tcW w:w="1824" w:type="dxa"/>
            <w:shd w:val="clear" w:color="auto" w:fill="D9EAF7"/>
          </w:tcPr>
          <w:p w14:paraId="621795CF" w14:textId="77777777" w:rsidR="00274126" w:rsidRDefault="00000000">
            <w:r>
              <w:rPr>
                <w:b/>
              </w:rPr>
              <w:t>Phương thức</w:t>
            </w:r>
          </w:p>
        </w:tc>
        <w:tc>
          <w:tcPr>
            <w:tcW w:w="1824" w:type="dxa"/>
            <w:shd w:val="clear" w:color="auto" w:fill="D9EAF7"/>
          </w:tcPr>
          <w:p w14:paraId="3DDB1432" w14:textId="77777777" w:rsidR="00274126" w:rsidRDefault="00000000">
            <w:r>
              <w:rPr>
                <w:b/>
              </w:rPr>
              <w:t>Quy mô</w:t>
            </w:r>
          </w:p>
        </w:tc>
        <w:tc>
          <w:tcPr>
            <w:tcW w:w="1824" w:type="dxa"/>
            <w:shd w:val="clear" w:color="auto" w:fill="D9EAF7"/>
          </w:tcPr>
          <w:p w14:paraId="18A28E85" w14:textId="77777777" w:rsidR="00274126" w:rsidRDefault="00000000">
            <w:r>
              <w:rPr>
                <w:b/>
              </w:rPr>
              <w:t>Đầu ra gốc</w:t>
            </w:r>
          </w:p>
        </w:tc>
      </w:tr>
      <w:tr w:rsidR="00274126" w14:paraId="6FE5B267" w14:textId="77777777">
        <w:trPr>
          <w:jc w:val="center"/>
        </w:trPr>
        <w:tc>
          <w:tcPr>
            <w:tcW w:w="1824" w:type="dxa"/>
            <w:vAlign w:val="center"/>
          </w:tcPr>
          <w:p w14:paraId="1AEA5258" w14:textId="77777777" w:rsidR="00274126" w:rsidRDefault="00000000">
            <w:pPr>
              <w:spacing w:after="40" w:line="252" w:lineRule="auto"/>
              <w:ind w:firstLine="0"/>
            </w:pPr>
            <w:r>
              <w:t>NAI</w:t>
            </w:r>
          </w:p>
        </w:tc>
        <w:tc>
          <w:tcPr>
            <w:tcW w:w="1824" w:type="dxa"/>
            <w:vAlign w:val="center"/>
          </w:tcPr>
          <w:p w14:paraId="2A65AB20" w14:textId="77777777" w:rsidR="00274126" w:rsidRDefault="00000000">
            <w:pPr>
              <w:spacing w:after="40" w:line="252" w:lineRule="auto"/>
              <w:ind w:firstLine="0"/>
            </w:pPr>
            <w:r>
              <w:t>Các nhu cầu hằng ngày có nằm trong phạm vi đi bộ hợp lý không?</w:t>
            </w:r>
          </w:p>
        </w:tc>
        <w:tc>
          <w:tcPr>
            <w:tcW w:w="1824" w:type="dxa"/>
            <w:vAlign w:val="center"/>
          </w:tcPr>
          <w:p w14:paraId="1962A419" w14:textId="77777777" w:rsidR="00274126" w:rsidRDefault="00000000">
            <w:pPr>
              <w:spacing w:after="40" w:line="252" w:lineRule="auto"/>
              <w:ind w:firstLine="0"/>
            </w:pPr>
            <w:r>
              <w:t>Đi bộ</w:t>
            </w:r>
          </w:p>
        </w:tc>
        <w:tc>
          <w:tcPr>
            <w:tcW w:w="1824" w:type="dxa"/>
            <w:vAlign w:val="center"/>
          </w:tcPr>
          <w:p w14:paraId="783E12C5" w14:textId="77777777" w:rsidR="00274126" w:rsidRDefault="00000000">
            <w:pPr>
              <w:spacing w:after="40" w:line="252" w:lineRule="auto"/>
              <w:ind w:firstLine="0"/>
            </w:pPr>
            <w:r>
              <w:t>Khu ở</w:t>
            </w:r>
          </w:p>
        </w:tc>
        <w:tc>
          <w:tcPr>
            <w:tcW w:w="1824" w:type="dxa"/>
            <w:vAlign w:val="center"/>
          </w:tcPr>
          <w:p w14:paraId="0062F88C" w14:textId="77777777" w:rsidR="00274126" w:rsidRDefault="00000000">
            <w:pPr>
              <w:spacing w:after="40" w:line="252" w:lineRule="auto"/>
              <w:ind w:firstLine="0"/>
            </w:pPr>
            <w:r>
              <w:t>Số lượng/độ đa dạng cơ hội</w:t>
            </w:r>
          </w:p>
        </w:tc>
      </w:tr>
      <w:tr w:rsidR="00274126" w14:paraId="72292467" w14:textId="77777777">
        <w:trPr>
          <w:jc w:val="center"/>
        </w:trPr>
        <w:tc>
          <w:tcPr>
            <w:tcW w:w="1824" w:type="dxa"/>
            <w:vAlign w:val="center"/>
          </w:tcPr>
          <w:p w14:paraId="59FA0551" w14:textId="77777777" w:rsidR="00274126" w:rsidRDefault="00000000">
            <w:pPr>
              <w:spacing w:after="40" w:line="252" w:lineRule="auto"/>
              <w:ind w:firstLine="0"/>
            </w:pPr>
            <w:r>
              <w:t>MAI</w:t>
            </w:r>
          </w:p>
        </w:tc>
        <w:tc>
          <w:tcPr>
            <w:tcW w:w="1824" w:type="dxa"/>
            <w:vAlign w:val="center"/>
          </w:tcPr>
          <w:p w14:paraId="67AACBDD" w14:textId="77777777" w:rsidR="00274126" w:rsidRDefault="00000000">
            <w:pPr>
              <w:spacing w:after="40" w:line="252" w:lineRule="auto"/>
              <w:ind w:firstLine="0"/>
            </w:pPr>
            <w:r>
              <w:t>Có thể tiếp cận bao nhiêu cơ hội quan trọng của toàn đô thị?</w:t>
            </w:r>
          </w:p>
        </w:tc>
        <w:tc>
          <w:tcPr>
            <w:tcW w:w="1824" w:type="dxa"/>
            <w:vAlign w:val="center"/>
          </w:tcPr>
          <w:p w14:paraId="1E5BDC84" w14:textId="77777777" w:rsidR="00274126" w:rsidRDefault="00000000">
            <w:pPr>
              <w:spacing w:after="40" w:line="252" w:lineRule="auto"/>
              <w:ind w:firstLine="0"/>
            </w:pPr>
            <w:r>
              <w:t>Đi bộ + transit</w:t>
            </w:r>
          </w:p>
        </w:tc>
        <w:tc>
          <w:tcPr>
            <w:tcW w:w="1824" w:type="dxa"/>
            <w:vAlign w:val="center"/>
          </w:tcPr>
          <w:p w14:paraId="452777C3" w14:textId="77777777" w:rsidR="00274126" w:rsidRDefault="00000000">
            <w:pPr>
              <w:spacing w:after="40" w:line="252" w:lineRule="auto"/>
              <w:ind w:firstLine="0"/>
            </w:pPr>
            <w:r>
              <w:t>Vùng đô thị</w:t>
            </w:r>
          </w:p>
        </w:tc>
        <w:tc>
          <w:tcPr>
            <w:tcW w:w="1824" w:type="dxa"/>
            <w:vAlign w:val="center"/>
          </w:tcPr>
          <w:p w14:paraId="162A5C71" w14:textId="77777777" w:rsidR="00274126" w:rsidRDefault="00000000">
            <w:pPr>
              <w:spacing w:after="40" w:line="252" w:lineRule="auto"/>
              <w:ind w:firstLine="0"/>
            </w:pPr>
            <w:r>
              <w:t>Tổng cơ hội có trọng số thời gian</w:t>
            </w:r>
          </w:p>
        </w:tc>
      </w:tr>
      <w:tr w:rsidR="00274126" w14:paraId="3EB2FF45" w14:textId="77777777">
        <w:trPr>
          <w:jc w:val="center"/>
        </w:trPr>
        <w:tc>
          <w:tcPr>
            <w:tcW w:w="1824" w:type="dxa"/>
            <w:vAlign w:val="center"/>
          </w:tcPr>
          <w:p w14:paraId="2F667CF4" w14:textId="77777777" w:rsidR="00274126" w:rsidRDefault="00000000">
            <w:pPr>
              <w:spacing w:after="40" w:line="252" w:lineRule="auto"/>
              <w:ind w:firstLine="0"/>
            </w:pPr>
            <w:r>
              <w:t>RAC</w:t>
            </w:r>
          </w:p>
        </w:tc>
        <w:tc>
          <w:tcPr>
            <w:tcW w:w="1824" w:type="dxa"/>
            <w:vAlign w:val="center"/>
          </w:tcPr>
          <w:p w14:paraId="09D46819" w14:textId="77777777" w:rsidR="00274126" w:rsidRDefault="00000000">
            <w:pPr>
              <w:spacing w:after="40" w:line="252" w:lineRule="auto"/>
              <w:ind w:firstLine="0"/>
            </w:pPr>
            <w:r>
              <w:t>Transit bất lợi bao nhiêu so với xe máy trên cùng tập cơ hội?</w:t>
            </w:r>
          </w:p>
        </w:tc>
        <w:tc>
          <w:tcPr>
            <w:tcW w:w="1824" w:type="dxa"/>
            <w:vAlign w:val="center"/>
          </w:tcPr>
          <w:p w14:paraId="34AA3730" w14:textId="77777777" w:rsidR="00274126" w:rsidRDefault="00000000">
            <w:pPr>
              <w:spacing w:after="40" w:line="252" w:lineRule="auto"/>
              <w:ind w:firstLine="0"/>
            </w:pPr>
            <w:r>
              <w:t>Transit so với xe máy</w:t>
            </w:r>
          </w:p>
        </w:tc>
        <w:tc>
          <w:tcPr>
            <w:tcW w:w="1824" w:type="dxa"/>
            <w:vAlign w:val="center"/>
          </w:tcPr>
          <w:p w14:paraId="0113F772" w14:textId="77777777" w:rsidR="00274126" w:rsidRDefault="00000000">
            <w:pPr>
              <w:spacing w:after="40" w:line="252" w:lineRule="auto"/>
              <w:ind w:firstLine="0"/>
            </w:pPr>
            <w:r>
              <w:t>Quan hệ phương thức</w:t>
            </w:r>
          </w:p>
        </w:tc>
        <w:tc>
          <w:tcPr>
            <w:tcW w:w="1824" w:type="dxa"/>
            <w:vAlign w:val="center"/>
          </w:tcPr>
          <w:p w14:paraId="76087D11" w14:textId="77777777" w:rsidR="00274126" w:rsidRDefault="00000000">
            <w:pPr>
              <w:spacing w:after="40" w:line="252" w:lineRule="auto"/>
              <w:ind w:firstLine="0"/>
            </w:pPr>
            <w:r>
              <w:t>Tỷ lệ thời gian/cơ hội</w:t>
            </w:r>
          </w:p>
        </w:tc>
      </w:tr>
      <w:tr w:rsidR="00274126" w14:paraId="46AE659B" w14:textId="77777777">
        <w:trPr>
          <w:jc w:val="center"/>
        </w:trPr>
        <w:tc>
          <w:tcPr>
            <w:tcW w:w="1824" w:type="dxa"/>
            <w:vAlign w:val="center"/>
          </w:tcPr>
          <w:p w14:paraId="73F7D673" w14:textId="77777777" w:rsidR="00274126" w:rsidRDefault="00000000">
            <w:pPr>
              <w:spacing w:after="40" w:line="252" w:lineRule="auto"/>
              <w:ind w:firstLine="0"/>
            </w:pPr>
            <w:r>
              <w:t>SMCI</w:t>
            </w:r>
          </w:p>
        </w:tc>
        <w:tc>
          <w:tcPr>
            <w:tcW w:w="1824" w:type="dxa"/>
            <w:vAlign w:val="center"/>
          </w:tcPr>
          <w:p w14:paraId="05EAF88F" w14:textId="77777777" w:rsidR="00274126" w:rsidRDefault="00000000">
            <w:pPr>
              <w:spacing w:after="40" w:line="252" w:lineRule="auto"/>
              <w:ind w:firstLine="0"/>
            </w:pPr>
            <w:r>
              <w:t>Ba điều kiện trên có đồng thời được đáp ứng không?</w:t>
            </w:r>
          </w:p>
        </w:tc>
        <w:tc>
          <w:tcPr>
            <w:tcW w:w="1824" w:type="dxa"/>
            <w:vAlign w:val="center"/>
          </w:tcPr>
          <w:p w14:paraId="224E4651" w14:textId="77777777" w:rsidR="00274126" w:rsidRDefault="00000000">
            <w:pPr>
              <w:spacing w:after="40" w:line="252" w:lineRule="auto"/>
              <w:ind w:firstLine="0"/>
            </w:pPr>
            <w:r>
              <w:t>Tích hợp</w:t>
            </w:r>
          </w:p>
        </w:tc>
        <w:tc>
          <w:tcPr>
            <w:tcW w:w="1824" w:type="dxa"/>
            <w:vAlign w:val="center"/>
          </w:tcPr>
          <w:p w14:paraId="2FEC4607" w14:textId="77777777" w:rsidR="00274126" w:rsidRDefault="00000000">
            <w:pPr>
              <w:spacing w:after="40" w:line="252" w:lineRule="auto"/>
              <w:ind w:firstLine="0"/>
            </w:pPr>
            <w:r>
              <w:t>Đa cấp</w:t>
            </w:r>
          </w:p>
        </w:tc>
        <w:tc>
          <w:tcPr>
            <w:tcW w:w="1824" w:type="dxa"/>
            <w:vAlign w:val="center"/>
          </w:tcPr>
          <w:p w14:paraId="164741A7" w14:textId="77777777" w:rsidR="00274126" w:rsidRDefault="00000000">
            <w:pPr>
              <w:spacing w:after="40" w:line="252" w:lineRule="auto"/>
              <w:ind w:firstLine="0"/>
            </w:pPr>
            <w:r>
              <w:t>Điểm năng lực 0-1</w:t>
            </w:r>
          </w:p>
        </w:tc>
      </w:tr>
    </w:tbl>
    <w:p w14:paraId="2B7CBF28" w14:textId="77777777" w:rsidR="00274126" w:rsidRDefault="00274126"/>
    <w:p w14:paraId="6BBE1ED2" w14:textId="77777777" w:rsidR="00274126" w:rsidRDefault="00000000">
      <w:pPr>
        <w:pStyle w:val="Heading2"/>
      </w:pPr>
      <w:r>
        <w:t>A.2. Neighbourhood Accessibility Index (NAI)</w:t>
      </w:r>
    </w:p>
    <w:p w14:paraId="77B14E74" w14:textId="77777777" w:rsidR="00274126" w:rsidRDefault="00000000">
      <w:r>
        <w:t>NAI đo khả năng đáp ứng các nhu cầu thường nhật trong phạm vi đi bộ. Chỉ số này không đo chất lượng toàn bộ hệ thống giao thông và cũng không kết luận cư dân có thể sống không cần xe máy. Nó chỉ trả lời lớp thứ nhất: khu ở có đủ gần các chức năng thiết yếu hay không.</w:t>
      </w:r>
    </w:p>
    <w:p w14:paraId="681BB532" w14:textId="77777777" w:rsidR="00274126" w:rsidRDefault="00000000">
      <w:pPr>
        <w:ind w:firstLine="0"/>
      </w:pPr>
      <w:r>
        <w:t>Các nhóm cơ hội dự kiến gồm:</w:t>
      </w:r>
    </w:p>
    <w:p w14:paraId="0A031F27" w14:textId="77777777" w:rsidR="00274126" w:rsidRDefault="00000000">
      <w:pPr>
        <w:pStyle w:val="ListBullet"/>
        <w:spacing w:after="60"/>
        <w:ind w:left="369" w:firstLine="0"/>
      </w:pPr>
      <w:r>
        <w:t>Thực phẩm và mua sắm thiết yếu: siêu thị, chợ, cửa hàng tiện lợi.</w:t>
      </w:r>
    </w:p>
    <w:p w14:paraId="34CEC26E" w14:textId="77777777" w:rsidR="00274126" w:rsidRDefault="00000000">
      <w:pPr>
        <w:pStyle w:val="ListBullet"/>
        <w:spacing w:after="60"/>
        <w:ind w:left="369" w:firstLine="0"/>
      </w:pPr>
      <w:r>
        <w:t>Giáo dục cơ bản: mầm non, tiểu học và trung học.</w:t>
      </w:r>
    </w:p>
    <w:p w14:paraId="7B05D6B1" w14:textId="77777777" w:rsidR="00274126" w:rsidRDefault="00000000">
      <w:pPr>
        <w:pStyle w:val="ListBullet"/>
        <w:spacing w:after="60"/>
        <w:ind w:left="369" w:firstLine="0"/>
      </w:pPr>
      <w:r>
        <w:t>Y tế cơ bản: phòng khám, nhà thuốc và cơ sở chăm sóc ban đầu.</w:t>
      </w:r>
    </w:p>
    <w:p w14:paraId="2A0A3140" w14:textId="77777777" w:rsidR="00274126" w:rsidRDefault="00000000">
      <w:pPr>
        <w:pStyle w:val="ListBullet"/>
        <w:spacing w:after="60"/>
        <w:ind w:left="369" w:firstLine="0"/>
      </w:pPr>
      <w:r>
        <w:t>Không gian công cộng và giải trí thường nhật: công viên, sân chơi, thể thao.</w:t>
      </w:r>
    </w:p>
    <w:p w14:paraId="64101BEB" w14:textId="77777777" w:rsidR="00274126" w:rsidRDefault="00000000">
      <w:pPr>
        <w:pStyle w:val="ListBullet"/>
        <w:spacing w:after="60"/>
        <w:ind w:left="369" w:firstLine="0"/>
      </w:pPr>
      <w:r>
        <w:t>Dịch vụ cá nhân và hành chính hằng ngày: ngân hàng, bưu điện, dịch vụ thiết yếu.</w:t>
      </w:r>
    </w:p>
    <w:p w14:paraId="590C0500" w14:textId="77777777" w:rsidR="00274126" w:rsidRDefault="00000000">
      <w:r>
        <w:lastRenderedPageBreak/>
        <w:t>Khoảng cách được tính trên mạng đi bộ, không dùng bán kính đường chim bay. Đặc tả chính dùng 800 m; các ngưỡng 600 m, 1.000 m và 1.200 m dùng để kiểm tra độ nhạy. Hai cách tính được báo cáo song song:</w:t>
      </w:r>
    </w:p>
    <w:p w14:paraId="3D28A9CA" w14:textId="77777777" w:rsidR="00274126" w:rsidRDefault="00000000">
      <w:pPr>
        <w:spacing w:before="80" w:after="120"/>
        <w:jc w:val="center"/>
      </w:pPr>
      <w:r>
        <w:rPr>
          <w:b/>
          <w:sz w:val="26"/>
        </w:rPr>
        <w:t>NAI_count,i = Σc Σj I(dᵢⱼ ≤ D) × qⱼ</w:t>
      </w:r>
    </w:p>
    <w:p w14:paraId="5C068D96" w14:textId="77777777" w:rsidR="00274126" w:rsidRDefault="00000000">
      <w:r>
        <w:t>Trong đó i là ô xuất phát, j là điểm tiện ích, c là nhóm chức năng, D là ngưỡng đi bộ và qj là hệ số chất lượng/mức độ tin cậy nếu có. Công thức này phản ánh tổng số cơ hội tiếp cận được.</w:t>
      </w:r>
    </w:p>
    <w:p w14:paraId="0272A038" w14:textId="77777777" w:rsidR="00274126" w:rsidRDefault="00000000">
      <w:pPr>
        <w:spacing w:before="80" w:after="120"/>
        <w:jc w:val="center"/>
      </w:pPr>
      <w:r>
        <w:rPr>
          <w:b/>
          <w:sz w:val="26"/>
        </w:rPr>
        <w:t>NAI_diversity,i = (1/C) × Σc I(nᵢc ≥ m_c)</w:t>
      </w:r>
    </w:p>
    <w:p w14:paraId="027926F7" w14:textId="77777777" w:rsidR="00274126" w:rsidRDefault="00000000">
      <w:r>
        <w:t>NAI_diversity phản ánh tỷ lệ nhóm nhu cầu có ít nhất số cơ sở tối thiểu mc trong ngưỡng đi bộ. Cách tính này ngăn việc nhiều cửa hàng cùng loại làm che khuất việc thiếu trường học hoặc y tế.</w:t>
      </w:r>
    </w:p>
    <w:p w14:paraId="7CD8820F" w14:textId="77777777" w:rsidR="00274126" w:rsidRDefault="00000000">
      <w:r>
        <w:t>Đặc tả đề xuất dùng NAI_diversity làm chỉ số chính và NAI_count làm chỉ báo bổ sung. Nếu dữ liệu về quy mô cơ sở đủ tin cậy, có thể bổ sung magnitude; nếu không, việc gán quy mô tùy ý phải tránh.</w:t>
      </w:r>
    </w:p>
    <w:tbl>
      <w:tblPr>
        <w:tblStyle w:val="TableGrid"/>
        <w:tblW w:w="0" w:type="auto"/>
        <w:jc w:val="center"/>
        <w:tblLook w:val="04A0" w:firstRow="1" w:lastRow="0" w:firstColumn="1" w:lastColumn="0" w:noHBand="0" w:noVBand="1"/>
      </w:tblPr>
      <w:tblGrid>
        <w:gridCol w:w="3041"/>
        <w:gridCol w:w="3041"/>
        <w:gridCol w:w="3041"/>
      </w:tblGrid>
      <w:tr w:rsidR="00274126" w14:paraId="3356ABBE" w14:textId="77777777">
        <w:trPr>
          <w:tblHeader/>
          <w:jc w:val="center"/>
        </w:trPr>
        <w:tc>
          <w:tcPr>
            <w:tcW w:w="3041" w:type="dxa"/>
            <w:shd w:val="clear" w:color="auto" w:fill="D9EAF7"/>
          </w:tcPr>
          <w:p w14:paraId="1902705C" w14:textId="77777777" w:rsidR="00274126" w:rsidRDefault="00000000">
            <w:r>
              <w:rPr>
                <w:b/>
              </w:rPr>
              <w:t>Giá trị NAI chuẩn hóa</w:t>
            </w:r>
          </w:p>
        </w:tc>
        <w:tc>
          <w:tcPr>
            <w:tcW w:w="3041" w:type="dxa"/>
            <w:shd w:val="clear" w:color="auto" w:fill="D9EAF7"/>
          </w:tcPr>
          <w:p w14:paraId="0D9D2F73" w14:textId="77777777" w:rsidR="00274126" w:rsidRDefault="00000000">
            <w:r>
              <w:rPr>
                <w:b/>
              </w:rPr>
              <w:t>Diễn giải</w:t>
            </w:r>
          </w:p>
        </w:tc>
        <w:tc>
          <w:tcPr>
            <w:tcW w:w="3041" w:type="dxa"/>
            <w:shd w:val="clear" w:color="auto" w:fill="D9EAF7"/>
          </w:tcPr>
          <w:p w14:paraId="623200D4" w14:textId="77777777" w:rsidR="00274126" w:rsidRDefault="00000000">
            <w:r>
              <w:rPr>
                <w:b/>
              </w:rPr>
              <w:t>Lưu ý</w:t>
            </w:r>
          </w:p>
        </w:tc>
      </w:tr>
      <w:tr w:rsidR="00274126" w14:paraId="28E6CFF6" w14:textId="77777777">
        <w:trPr>
          <w:jc w:val="center"/>
        </w:trPr>
        <w:tc>
          <w:tcPr>
            <w:tcW w:w="3041" w:type="dxa"/>
            <w:vAlign w:val="center"/>
          </w:tcPr>
          <w:p w14:paraId="1F0772FD" w14:textId="77777777" w:rsidR="00274126" w:rsidRDefault="00000000">
            <w:pPr>
              <w:spacing w:after="40" w:line="252" w:lineRule="auto"/>
              <w:ind w:firstLine="0"/>
            </w:pPr>
            <w:r>
              <w:t>0,00-0,20</w:t>
            </w:r>
          </w:p>
        </w:tc>
        <w:tc>
          <w:tcPr>
            <w:tcW w:w="3041" w:type="dxa"/>
            <w:vAlign w:val="center"/>
          </w:tcPr>
          <w:p w14:paraId="7BD31B04" w14:textId="77777777" w:rsidR="00274126" w:rsidRDefault="00000000">
            <w:pPr>
              <w:spacing w:after="40" w:line="252" w:lineRule="auto"/>
              <w:ind w:firstLine="0"/>
            </w:pPr>
            <w:r>
              <w:t>Thiếu nghiêm trọng nhiều nhóm nhu cầu</w:t>
            </w:r>
          </w:p>
        </w:tc>
        <w:tc>
          <w:tcPr>
            <w:tcW w:w="3041" w:type="dxa"/>
            <w:vAlign w:val="center"/>
          </w:tcPr>
          <w:p w14:paraId="6CC050C0" w14:textId="77777777" w:rsidR="00274126" w:rsidRDefault="00000000">
            <w:pPr>
              <w:spacing w:after="40" w:line="252" w:lineRule="auto"/>
              <w:ind w:firstLine="0"/>
            </w:pPr>
            <w:r>
              <w:t>Có thể là thiếu dịch vụ hoặc lỗi dữ liệu; phải audit</w:t>
            </w:r>
          </w:p>
        </w:tc>
      </w:tr>
      <w:tr w:rsidR="00274126" w14:paraId="6E672995" w14:textId="77777777">
        <w:trPr>
          <w:jc w:val="center"/>
        </w:trPr>
        <w:tc>
          <w:tcPr>
            <w:tcW w:w="3041" w:type="dxa"/>
            <w:vAlign w:val="center"/>
          </w:tcPr>
          <w:p w14:paraId="39C4CDBC" w14:textId="77777777" w:rsidR="00274126" w:rsidRDefault="00000000">
            <w:pPr>
              <w:spacing w:after="40" w:line="252" w:lineRule="auto"/>
              <w:ind w:firstLine="0"/>
            </w:pPr>
            <w:r>
              <w:t>0,21-0,40</w:t>
            </w:r>
          </w:p>
        </w:tc>
        <w:tc>
          <w:tcPr>
            <w:tcW w:w="3041" w:type="dxa"/>
            <w:vAlign w:val="center"/>
          </w:tcPr>
          <w:p w14:paraId="4E157612" w14:textId="77777777" w:rsidR="00274126" w:rsidRDefault="00000000">
            <w:pPr>
              <w:spacing w:after="40" w:line="252" w:lineRule="auto"/>
              <w:ind w:firstLine="0"/>
            </w:pPr>
            <w:r>
              <w:t>Tiếp cận hạn chế</w:t>
            </w:r>
          </w:p>
        </w:tc>
        <w:tc>
          <w:tcPr>
            <w:tcW w:w="3041" w:type="dxa"/>
            <w:vAlign w:val="center"/>
          </w:tcPr>
          <w:p w14:paraId="285F6309" w14:textId="77777777" w:rsidR="00274126" w:rsidRDefault="00000000">
            <w:pPr>
              <w:spacing w:after="40" w:line="252" w:lineRule="auto"/>
              <w:ind w:firstLine="0"/>
            </w:pPr>
            <w:r>
              <w:t>Một số nhu cầu có nhưng chưa đầy đủ</w:t>
            </w:r>
          </w:p>
        </w:tc>
      </w:tr>
      <w:tr w:rsidR="00274126" w14:paraId="75DF79DD" w14:textId="77777777">
        <w:trPr>
          <w:jc w:val="center"/>
        </w:trPr>
        <w:tc>
          <w:tcPr>
            <w:tcW w:w="3041" w:type="dxa"/>
            <w:vAlign w:val="center"/>
          </w:tcPr>
          <w:p w14:paraId="06B326C1" w14:textId="77777777" w:rsidR="00274126" w:rsidRDefault="00000000">
            <w:pPr>
              <w:spacing w:after="40" w:line="252" w:lineRule="auto"/>
              <w:ind w:firstLine="0"/>
            </w:pPr>
            <w:r>
              <w:t>0,41-0,60</w:t>
            </w:r>
          </w:p>
        </w:tc>
        <w:tc>
          <w:tcPr>
            <w:tcW w:w="3041" w:type="dxa"/>
            <w:vAlign w:val="center"/>
          </w:tcPr>
          <w:p w14:paraId="21E263B3" w14:textId="77777777" w:rsidR="00274126" w:rsidRDefault="00000000">
            <w:pPr>
              <w:spacing w:after="40" w:line="252" w:lineRule="auto"/>
              <w:ind w:firstLine="0"/>
            </w:pPr>
            <w:r>
              <w:t>Mức trung bình</w:t>
            </w:r>
          </w:p>
        </w:tc>
        <w:tc>
          <w:tcPr>
            <w:tcW w:w="3041" w:type="dxa"/>
            <w:vAlign w:val="center"/>
          </w:tcPr>
          <w:p w14:paraId="05179C9A" w14:textId="77777777" w:rsidR="00274126" w:rsidRDefault="00000000">
            <w:pPr>
              <w:spacing w:after="40" w:line="252" w:lineRule="auto"/>
              <w:ind w:firstLine="0"/>
            </w:pPr>
            <w:r>
              <w:t>Đủ một phần nhu cầu thường nhật</w:t>
            </w:r>
          </w:p>
        </w:tc>
      </w:tr>
      <w:tr w:rsidR="00274126" w14:paraId="40BA579B" w14:textId="77777777">
        <w:trPr>
          <w:jc w:val="center"/>
        </w:trPr>
        <w:tc>
          <w:tcPr>
            <w:tcW w:w="3041" w:type="dxa"/>
            <w:vAlign w:val="center"/>
          </w:tcPr>
          <w:p w14:paraId="1952FCC9" w14:textId="77777777" w:rsidR="00274126" w:rsidRDefault="00000000">
            <w:pPr>
              <w:spacing w:after="40" w:line="252" w:lineRule="auto"/>
              <w:ind w:firstLine="0"/>
            </w:pPr>
            <w:r>
              <w:t>0,61-0,80</w:t>
            </w:r>
          </w:p>
        </w:tc>
        <w:tc>
          <w:tcPr>
            <w:tcW w:w="3041" w:type="dxa"/>
            <w:vAlign w:val="center"/>
          </w:tcPr>
          <w:p w14:paraId="1FB87B45" w14:textId="77777777" w:rsidR="00274126" w:rsidRDefault="00000000">
            <w:pPr>
              <w:spacing w:after="40" w:line="252" w:lineRule="auto"/>
              <w:ind w:firstLine="0"/>
            </w:pPr>
            <w:r>
              <w:t>Tốt</w:t>
            </w:r>
          </w:p>
        </w:tc>
        <w:tc>
          <w:tcPr>
            <w:tcW w:w="3041" w:type="dxa"/>
            <w:vAlign w:val="center"/>
          </w:tcPr>
          <w:p w14:paraId="035DCE27" w14:textId="77777777" w:rsidR="00274126" w:rsidRDefault="00000000">
            <w:pPr>
              <w:spacing w:after="40" w:line="252" w:lineRule="auto"/>
              <w:ind w:firstLine="0"/>
            </w:pPr>
            <w:r>
              <w:t>Phần lớn nhóm chức năng tiếp cận được</w:t>
            </w:r>
          </w:p>
        </w:tc>
      </w:tr>
      <w:tr w:rsidR="00274126" w14:paraId="7CB6ADF5" w14:textId="77777777">
        <w:trPr>
          <w:jc w:val="center"/>
        </w:trPr>
        <w:tc>
          <w:tcPr>
            <w:tcW w:w="3041" w:type="dxa"/>
            <w:vAlign w:val="center"/>
          </w:tcPr>
          <w:p w14:paraId="47BF99F1" w14:textId="77777777" w:rsidR="00274126" w:rsidRDefault="00000000">
            <w:pPr>
              <w:spacing w:after="40" w:line="252" w:lineRule="auto"/>
              <w:ind w:firstLine="0"/>
            </w:pPr>
            <w:r>
              <w:t>0,81-1,00</w:t>
            </w:r>
          </w:p>
        </w:tc>
        <w:tc>
          <w:tcPr>
            <w:tcW w:w="3041" w:type="dxa"/>
            <w:vAlign w:val="center"/>
          </w:tcPr>
          <w:p w14:paraId="1C819B14" w14:textId="77777777" w:rsidR="00274126" w:rsidRDefault="00000000">
            <w:pPr>
              <w:spacing w:after="40" w:line="252" w:lineRule="auto"/>
              <w:ind w:firstLine="0"/>
            </w:pPr>
            <w:r>
              <w:t>Rất tốt</w:t>
            </w:r>
          </w:p>
        </w:tc>
        <w:tc>
          <w:tcPr>
            <w:tcW w:w="3041" w:type="dxa"/>
            <w:vAlign w:val="center"/>
          </w:tcPr>
          <w:p w14:paraId="332710A7" w14:textId="77777777" w:rsidR="00274126" w:rsidRDefault="00000000">
            <w:pPr>
              <w:spacing w:after="40" w:line="252" w:lineRule="auto"/>
              <w:ind w:firstLine="0"/>
            </w:pPr>
            <w:r>
              <w:t>Local completeness cao</w:t>
            </w:r>
          </w:p>
        </w:tc>
      </w:tr>
    </w:tbl>
    <w:p w14:paraId="073C814D" w14:textId="77777777" w:rsidR="00274126" w:rsidRDefault="00274126"/>
    <w:p w14:paraId="37390CAA" w14:textId="77777777" w:rsidR="00274126" w:rsidRDefault="00000000">
      <w:pPr>
        <w:pStyle w:val="Heading2"/>
      </w:pPr>
      <w:r>
        <w:t>A.3. Metropolitan Accessibility Index (MAI)</w:t>
      </w:r>
    </w:p>
    <w:p w14:paraId="22A7973F" w14:textId="77777777" w:rsidR="00274126" w:rsidRDefault="00000000">
      <w:r>
        <w:t>MAI đo lượng cơ hội cấp đô thị mà cư dân có thể tiếp cận bằng hành trình cửa-đến-cửa gồm đi bộ đến điểm dừng, chờ, di chuyển trên phương tiện, chuyển tuyến và đi bộ đến điểm đến. Khác với NAI, MAI không chỉ hỏi điểm đến có nằm trong một ngưỡng hay không mà còn giảm trọng số khi thời gian hành trình tăng.</w:t>
      </w:r>
    </w:p>
    <w:p w14:paraId="12621C4A" w14:textId="77777777" w:rsidR="00274126" w:rsidRDefault="00000000">
      <w:pPr>
        <w:spacing w:before="80" w:after="120"/>
        <w:jc w:val="center"/>
      </w:pPr>
      <w:r>
        <w:rPr>
          <w:b/>
          <w:sz w:val="26"/>
        </w:rPr>
        <w:t>Aᵢk = Σj∈k Mⱼ × f(Tᵢⱼ)</w:t>
      </w:r>
    </w:p>
    <w:p w14:paraId="58E3F289" w14:textId="77777777" w:rsidR="00274126" w:rsidRDefault="00000000">
      <w:r>
        <w:lastRenderedPageBreak/>
        <w:t>Trong đó Mk là magnitude của điểm đến j thuộc miền cơ hội k; Tij là thời gian cửa-đến-cửa; f(Tij) là hàm suy giảm. Bốn miền cơ hội đề xuất gồm việc làm, giáo dục đại học, y tế chuyên sâu và thương mại/dịch vụ cấp đô thị.</w:t>
      </w:r>
    </w:p>
    <w:tbl>
      <w:tblPr>
        <w:tblStyle w:val="TableGrid"/>
        <w:tblW w:w="0" w:type="auto"/>
        <w:jc w:val="center"/>
        <w:tblLook w:val="04A0" w:firstRow="1" w:lastRow="0" w:firstColumn="1" w:lastColumn="0" w:noHBand="0" w:noVBand="1"/>
      </w:tblPr>
      <w:tblGrid>
        <w:gridCol w:w="2280"/>
        <w:gridCol w:w="2280"/>
        <w:gridCol w:w="2280"/>
        <w:gridCol w:w="2280"/>
      </w:tblGrid>
      <w:tr w:rsidR="00274126" w14:paraId="737B43F2" w14:textId="77777777">
        <w:trPr>
          <w:tblHeader/>
          <w:jc w:val="center"/>
        </w:trPr>
        <w:tc>
          <w:tcPr>
            <w:tcW w:w="2280" w:type="dxa"/>
            <w:shd w:val="clear" w:color="auto" w:fill="D9EAF7"/>
          </w:tcPr>
          <w:p w14:paraId="3BDC5FB1" w14:textId="77777777" w:rsidR="00274126" w:rsidRDefault="00000000">
            <w:r>
              <w:rPr>
                <w:b/>
              </w:rPr>
              <w:t>Miền cơ hội</w:t>
            </w:r>
          </w:p>
        </w:tc>
        <w:tc>
          <w:tcPr>
            <w:tcW w:w="2280" w:type="dxa"/>
            <w:shd w:val="clear" w:color="auto" w:fill="D9EAF7"/>
          </w:tcPr>
          <w:p w14:paraId="104FCEB0" w14:textId="77777777" w:rsidR="00274126" w:rsidRDefault="00000000">
            <w:r>
              <w:rPr>
                <w:b/>
              </w:rPr>
              <w:t>Magnitude đề xuất</w:t>
            </w:r>
          </w:p>
        </w:tc>
        <w:tc>
          <w:tcPr>
            <w:tcW w:w="2280" w:type="dxa"/>
            <w:shd w:val="clear" w:color="auto" w:fill="D9EAF7"/>
          </w:tcPr>
          <w:p w14:paraId="60B8F10E" w14:textId="77777777" w:rsidR="00274126" w:rsidRDefault="00000000">
            <w:r>
              <w:rPr>
                <w:b/>
              </w:rPr>
              <w:t>Trọng số mặc định</w:t>
            </w:r>
          </w:p>
        </w:tc>
        <w:tc>
          <w:tcPr>
            <w:tcW w:w="2280" w:type="dxa"/>
            <w:shd w:val="clear" w:color="auto" w:fill="D9EAF7"/>
          </w:tcPr>
          <w:p w14:paraId="32048BFD" w14:textId="77777777" w:rsidR="00274126" w:rsidRDefault="00000000">
            <w:r>
              <w:rPr>
                <w:b/>
              </w:rPr>
              <w:t>Lý do</w:t>
            </w:r>
          </w:p>
        </w:tc>
      </w:tr>
      <w:tr w:rsidR="00274126" w14:paraId="77004F67" w14:textId="77777777">
        <w:trPr>
          <w:jc w:val="center"/>
        </w:trPr>
        <w:tc>
          <w:tcPr>
            <w:tcW w:w="2280" w:type="dxa"/>
            <w:vAlign w:val="center"/>
          </w:tcPr>
          <w:p w14:paraId="5AEA8F5A" w14:textId="77777777" w:rsidR="00274126" w:rsidRDefault="00000000">
            <w:pPr>
              <w:spacing w:after="40" w:line="252" w:lineRule="auto"/>
              <w:ind w:firstLine="0"/>
            </w:pPr>
            <w:r>
              <w:t>Việc làm</w:t>
            </w:r>
          </w:p>
        </w:tc>
        <w:tc>
          <w:tcPr>
            <w:tcW w:w="2280" w:type="dxa"/>
            <w:vAlign w:val="center"/>
          </w:tcPr>
          <w:p w14:paraId="738A5405" w14:textId="77777777" w:rsidR="00274126" w:rsidRDefault="00000000">
            <w:pPr>
              <w:spacing w:after="40" w:line="252" w:lineRule="auto"/>
              <w:ind w:firstLine="0"/>
            </w:pPr>
            <w:r>
              <w:t>Số việc làm hoặc diện tích sàn việc làm hiệu chỉnh</w:t>
            </w:r>
          </w:p>
        </w:tc>
        <w:tc>
          <w:tcPr>
            <w:tcW w:w="2280" w:type="dxa"/>
            <w:vAlign w:val="center"/>
          </w:tcPr>
          <w:p w14:paraId="1CC64C57" w14:textId="77777777" w:rsidR="00274126" w:rsidRDefault="00000000">
            <w:pPr>
              <w:spacing w:after="40" w:line="252" w:lineRule="auto"/>
              <w:ind w:firstLine="0"/>
            </w:pPr>
            <w:r>
              <w:t>0,40</w:t>
            </w:r>
          </w:p>
        </w:tc>
        <w:tc>
          <w:tcPr>
            <w:tcW w:w="2280" w:type="dxa"/>
            <w:vAlign w:val="center"/>
          </w:tcPr>
          <w:p w14:paraId="7E6B5748" w14:textId="77777777" w:rsidR="00274126" w:rsidRDefault="00000000">
            <w:pPr>
              <w:spacing w:after="40" w:line="252" w:lineRule="auto"/>
              <w:ind w:firstLine="0"/>
            </w:pPr>
            <w:r>
              <w:t>Nhu cầu lặp lại và có vai trò lớn trong đi lại</w:t>
            </w:r>
          </w:p>
        </w:tc>
      </w:tr>
      <w:tr w:rsidR="00274126" w14:paraId="4734C688" w14:textId="77777777">
        <w:trPr>
          <w:jc w:val="center"/>
        </w:trPr>
        <w:tc>
          <w:tcPr>
            <w:tcW w:w="2280" w:type="dxa"/>
            <w:vAlign w:val="center"/>
          </w:tcPr>
          <w:p w14:paraId="61F31222" w14:textId="77777777" w:rsidR="00274126" w:rsidRDefault="00000000">
            <w:pPr>
              <w:spacing w:after="40" w:line="252" w:lineRule="auto"/>
              <w:ind w:firstLine="0"/>
            </w:pPr>
            <w:r>
              <w:t>Giáo dục đại học</w:t>
            </w:r>
          </w:p>
        </w:tc>
        <w:tc>
          <w:tcPr>
            <w:tcW w:w="2280" w:type="dxa"/>
            <w:vAlign w:val="center"/>
          </w:tcPr>
          <w:p w14:paraId="450B9BF6" w14:textId="77777777" w:rsidR="00274126" w:rsidRDefault="00000000">
            <w:pPr>
              <w:spacing w:after="40" w:line="252" w:lineRule="auto"/>
              <w:ind w:firstLine="0"/>
            </w:pPr>
            <w:r>
              <w:t>Quy mô tuyển sinh</w:t>
            </w:r>
          </w:p>
        </w:tc>
        <w:tc>
          <w:tcPr>
            <w:tcW w:w="2280" w:type="dxa"/>
            <w:vAlign w:val="center"/>
          </w:tcPr>
          <w:p w14:paraId="696AFEA3" w14:textId="77777777" w:rsidR="00274126" w:rsidRDefault="00000000">
            <w:pPr>
              <w:spacing w:after="40" w:line="252" w:lineRule="auto"/>
              <w:ind w:firstLine="0"/>
            </w:pPr>
            <w:r>
              <w:t>0,20</w:t>
            </w:r>
          </w:p>
        </w:tc>
        <w:tc>
          <w:tcPr>
            <w:tcW w:w="2280" w:type="dxa"/>
            <w:vAlign w:val="center"/>
          </w:tcPr>
          <w:p w14:paraId="48B79DFD" w14:textId="77777777" w:rsidR="00274126" w:rsidRDefault="00000000">
            <w:pPr>
              <w:spacing w:after="40" w:line="252" w:lineRule="auto"/>
              <w:ind w:firstLine="0"/>
            </w:pPr>
            <w:r>
              <w:t>Cơ hội không thể lặp lại ở mọi khu ở</w:t>
            </w:r>
          </w:p>
        </w:tc>
      </w:tr>
      <w:tr w:rsidR="00274126" w14:paraId="00F5B165" w14:textId="77777777">
        <w:trPr>
          <w:jc w:val="center"/>
        </w:trPr>
        <w:tc>
          <w:tcPr>
            <w:tcW w:w="2280" w:type="dxa"/>
            <w:vAlign w:val="center"/>
          </w:tcPr>
          <w:p w14:paraId="4EB11E28" w14:textId="77777777" w:rsidR="00274126" w:rsidRDefault="00000000">
            <w:pPr>
              <w:spacing w:after="40" w:line="252" w:lineRule="auto"/>
              <w:ind w:firstLine="0"/>
            </w:pPr>
            <w:r>
              <w:t>Y tế chuyên sâu</w:t>
            </w:r>
          </w:p>
        </w:tc>
        <w:tc>
          <w:tcPr>
            <w:tcW w:w="2280" w:type="dxa"/>
            <w:vAlign w:val="center"/>
          </w:tcPr>
          <w:p w14:paraId="7BDEBAB2" w14:textId="77777777" w:rsidR="00274126" w:rsidRDefault="00000000">
            <w:pPr>
              <w:spacing w:after="40" w:line="252" w:lineRule="auto"/>
              <w:ind w:firstLine="0"/>
            </w:pPr>
            <w:r>
              <w:t>Số giường bệnh/chuyên khoa</w:t>
            </w:r>
          </w:p>
        </w:tc>
        <w:tc>
          <w:tcPr>
            <w:tcW w:w="2280" w:type="dxa"/>
            <w:vAlign w:val="center"/>
          </w:tcPr>
          <w:p w14:paraId="2AAD3A86" w14:textId="77777777" w:rsidR="00274126" w:rsidRDefault="00000000">
            <w:pPr>
              <w:spacing w:after="40" w:line="252" w:lineRule="auto"/>
              <w:ind w:firstLine="0"/>
            </w:pPr>
            <w:r>
              <w:t>0,20</w:t>
            </w:r>
          </w:p>
        </w:tc>
        <w:tc>
          <w:tcPr>
            <w:tcW w:w="2280" w:type="dxa"/>
            <w:vAlign w:val="center"/>
          </w:tcPr>
          <w:p w14:paraId="52AAE3E5" w14:textId="77777777" w:rsidR="00274126" w:rsidRDefault="00000000">
            <w:pPr>
              <w:spacing w:after="40" w:line="252" w:lineRule="auto"/>
              <w:ind w:firstLine="0"/>
            </w:pPr>
            <w:r>
              <w:t>Dịch vụ cấp vùng, tần suất thấp nhưng giá trị cao</w:t>
            </w:r>
          </w:p>
        </w:tc>
      </w:tr>
      <w:tr w:rsidR="00274126" w14:paraId="1D701D65" w14:textId="77777777">
        <w:trPr>
          <w:jc w:val="center"/>
        </w:trPr>
        <w:tc>
          <w:tcPr>
            <w:tcW w:w="2280" w:type="dxa"/>
            <w:vAlign w:val="center"/>
          </w:tcPr>
          <w:p w14:paraId="6CA32410" w14:textId="77777777" w:rsidR="00274126" w:rsidRDefault="00000000">
            <w:pPr>
              <w:spacing w:after="40" w:line="252" w:lineRule="auto"/>
              <w:ind w:firstLine="0"/>
            </w:pPr>
            <w:r>
              <w:t>Thương mại/dịch vụ cấp đô thị</w:t>
            </w:r>
          </w:p>
        </w:tc>
        <w:tc>
          <w:tcPr>
            <w:tcW w:w="2280" w:type="dxa"/>
            <w:vAlign w:val="center"/>
          </w:tcPr>
          <w:p w14:paraId="49AB78BE" w14:textId="77777777" w:rsidR="00274126" w:rsidRDefault="00000000">
            <w:pPr>
              <w:spacing w:after="40" w:line="252" w:lineRule="auto"/>
              <w:ind w:firstLine="0"/>
            </w:pPr>
            <w:r>
              <w:t>GLA/diện tích phục vụ</w:t>
            </w:r>
          </w:p>
        </w:tc>
        <w:tc>
          <w:tcPr>
            <w:tcW w:w="2280" w:type="dxa"/>
            <w:vAlign w:val="center"/>
          </w:tcPr>
          <w:p w14:paraId="5243EADD" w14:textId="77777777" w:rsidR="00274126" w:rsidRDefault="00000000">
            <w:pPr>
              <w:spacing w:after="40" w:line="252" w:lineRule="auto"/>
              <w:ind w:firstLine="0"/>
            </w:pPr>
            <w:r>
              <w:t>0,20</w:t>
            </w:r>
          </w:p>
        </w:tc>
        <w:tc>
          <w:tcPr>
            <w:tcW w:w="2280" w:type="dxa"/>
            <w:vAlign w:val="center"/>
          </w:tcPr>
          <w:p w14:paraId="1295F1F6" w14:textId="77777777" w:rsidR="00274126" w:rsidRDefault="00000000">
            <w:pPr>
              <w:spacing w:after="40" w:line="252" w:lineRule="auto"/>
              <w:ind w:firstLine="0"/>
            </w:pPr>
            <w:r>
              <w:t>Bổ sung các hoạt động không có trong local access</w:t>
            </w:r>
          </w:p>
        </w:tc>
      </w:tr>
    </w:tbl>
    <w:p w14:paraId="712479EA" w14:textId="77777777" w:rsidR="00274126" w:rsidRDefault="00274126"/>
    <w:p w14:paraId="1F65F820" w14:textId="77777777" w:rsidR="00274126" w:rsidRDefault="00000000">
      <w:pPr>
        <w:spacing w:before="80" w:after="120"/>
        <w:jc w:val="center"/>
      </w:pPr>
      <w:r>
        <w:rPr>
          <w:b/>
          <w:sz w:val="26"/>
        </w:rPr>
        <w:t>f(T)=1 nếu T≤30; f(T)=(60−T)/30 nếu 30&lt;T≤60; f(T)=0 nếu T&gt;60</w:t>
      </w:r>
    </w:p>
    <w:p w14:paraId="25ECAFAE" w14:textId="77777777" w:rsidR="00274126" w:rsidRDefault="00000000">
      <w:r>
        <w:t>Hàm trên phản ánh ba vùng: tiếp cận thuận lợi trong 30 phút; giảm tuyến tính từ 30 đến 60 phút; và không được tính sau 60 phút. Các ngưỡng này sẽ được kiểm tra bằng các đặc tả thay thế để tránh phụ thuộc vào một lựa chọn duy nhất.</w:t>
      </w:r>
    </w:p>
    <w:p w14:paraId="041C67B4" w14:textId="77777777" w:rsidR="00274126" w:rsidRDefault="00000000">
      <w:pPr>
        <w:spacing w:before="80" w:after="120"/>
        <w:jc w:val="center"/>
      </w:pPr>
      <w:r>
        <w:rPr>
          <w:b/>
          <w:sz w:val="26"/>
        </w:rPr>
        <w:t>MAI_raw,i = Σk αk × Aᵢk</w:t>
      </w:r>
    </w:p>
    <w:p w14:paraId="50C30E6D" w14:textId="77777777" w:rsidR="00274126" w:rsidRDefault="00000000">
      <w:r>
        <w:t>Các giá trị MAI_raw được chuẩn hóa chung giữa hai kịch bản. Việc chuẩn hóa chung rất quan trọng: nếu từng kịch bản được min-max riêng, một khu vực có thể trông tốt hơn chỉ vì thang đo thay đổi.</w:t>
      </w:r>
    </w:p>
    <w:p w14:paraId="660D419D" w14:textId="77777777" w:rsidR="00274126" w:rsidRDefault="00000000">
      <w:pPr>
        <w:spacing w:before="80" w:after="120"/>
        <w:jc w:val="center"/>
      </w:pPr>
      <w:r>
        <w:rPr>
          <w:b/>
          <w:sz w:val="26"/>
        </w:rPr>
        <w:t>MAIᵢ = (MAI_raw,i − P5_pool) / (P95_pool − P5_pool)</w:t>
      </w:r>
    </w:p>
    <w:p w14:paraId="259B11F5" w14:textId="77777777" w:rsidR="00274126" w:rsidRDefault="00000000">
      <w:r>
        <w:t>P5 và P95 của tập gộp hai kịch bản được ưu tiên hơn min-max tuyệt đối để giảm ảnh hưởng của ngoại lệ. Giá trị dưới 0 được gán 0 và trên 1 được gán 1.</w:t>
      </w:r>
    </w:p>
    <w:p w14:paraId="490CA963" w14:textId="77777777" w:rsidR="00274126" w:rsidRDefault="00000000">
      <w:r>
        <w:t>Cách đo cumulative-opportunity đơn giản dễ diễn giải, còn gravity-based measures phản ánh tốt hơn sự suy giảm theo thời gian. Các nghiên cứu so sánh cho thấy hai loại có thể cho thứ hạng khá tương đồng khi ngưỡng được lựa chọn hợp lý, nên proposal báo cáo gravity-based MAI là đặc tả chính và cumulative MAI là robustness check [(Kapatsila et al., 2023)](https://consensus.app/papers/resolving-the-accessibility-dilemma-comparing-kapatsila-palacios/3448f17e679d5ab0a2ba488631aed1c6/?utm_source=chatgpt).</w:t>
      </w:r>
    </w:p>
    <w:p w14:paraId="05CB1C73" w14:textId="77777777" w:rsidR="00274126" w:rsidRDefault="00000000">
      <w:pPr>
        <w:pStyle w:val="Heading2"/>
      </w:pPr>
      <w:r>
        <w:lastRenderedPageBreak/>
        <w:t>A.4. Relative Accessibility Competitiveness (RAC)</w:t>
      </w:r>
    </w:p>
    <w:p w14:paraId="5C0F2751" w14:textId="77777777" w:rsidR="00274126" w:rsidRDefault="00000000">
      <w:r>
        <w:t>RAC không đo accessibility tuyệt đối. Nó đo mức bất lợi tương đối của walking-plus-transit so với xe máy trên cùng tập điểm đến. Việc sử dụng cùng tập cơ hội là bắt buộc; nếu transit và xe máy được tính trên hai tập điểm đến khác nhau, kết quả sẽ không còn là so sánh phương thức hợp lệ.</w:t>
      </w:r>
    </w:p>
    <w:p w14:paraId="4C642977" w14:textId="77777777" w:rsidR="00274126" w:rsidRDefault="00000000">
      <w:pPr>
        <w:spacing w:before="80" w:after="120"/>
        <w:jc w:val="center"/>
      </w:pPr>
      <w:r>
        <w:rPr>
          <w:b/>
          <w:sz w:val="26"/>
        </w:rPr>
        <w:t>T̄ᵐᵢ = [Σj Mⱼ × f(Tᵐᵢⱼ) × Tᵐᵢⱼ] / [Σj Mⱼ × f(Tᵐᵢⱼ)]</w:t>
      </w:r>
    </w:p>
    <w:p w14:paraId="3997884E" w14:textId="77777777" w:rsidR="00274126" w:rsidRDefault="00000000">
      <w:r>
        <w:t>Thời gian trung bình có trọng số cơ hội được tính riêng cho xe máy và transit. Sau đó:</w:t>
      </w:r>
    </w:p>
    <w:p w14:paraId="0554FC85" w14:textId="77777777" w:rsidR="00274126" w:rsidRDefault="00000000">
      <w:pPr>
        <w:spacing w:before="80" w:after="120"/>
        <w:jc w:val="center"/>
      </w:pPr>
      <w:r>
        <w:rPr>
          <w:b/>
          <w:sz w:val="26"/>
        </w:rPr>
        <w:t>RAC_raw,i = T̄motorcycle,i / T̄transit,i</w:t>
      </w:r>
    </w:p>
    <w:p w14:paraId="2868282D" w14:textId="77777777" w:rsidR="00274126" w:rsidRDefault="00000000">
      <w:r>
        <w:t>Ví dụ, nếu thời gian xe máy trung bình là 25 phút và transit là 50 phút, RAC_raw = 0,50. Transit cần gấp đôi thời gian xe máy. Nếu RAC_raw gần 1, hai phương thức gần cạnh tranh về thời gian; nếu vượt 1, transit nhanh hơn trong mô hình.</w:t>
      </w:r>
    </w:p>
    <w:p w14:paraId="3EDA001E" w14:textId="77777777" w:rsidR="00274126" w:rsidRDefault="00000000">
      <w:r>
        <w:t>Để giữ chỉ số trong [0,1], đặc tả chính cắt ngọn tại 1:</w:t>
      </w:r>
    </w:p>
    <w:p w14:paraId="4C435A76" w14:textId="77777777" w:rsidR="00274126" w:rsidRDefault="00000000">
      <w:pPr>
        <w:spacing w:before="80" w:after="120"/>
        <w:jc w:val="center"/>
      </w:pPr>
      <w:r>
        <w:rPr>
          <w:b/>
          <w:sz w:val="26"/>
        </w:rPr>
        <w:t>RACᵢ = min(1, RAC_raw,i)</w:t>
      </w:r>
    </w:p>
    <w:tbl>
      <w:tblPr>
        <w:tblStyle w:val="TableGrid"/>
        <w:tblW w:w="0" w:type="auto"/>
        <w:jc w:val="center"/>
        <w:tblLook w:val="04A0" w:firstRow="1" w:lastRow="0" w:firstColumn="1" w:lastColumn="0" w:noHBand="0" w:noVBand="1"/>
      </w:tblPr>
      <w:tblGrid>
        <w:gridCol w:w="3041"/>
        <w:gridCol w:w="3041"/>
        <w:gridCol w:w="3041"/>
      </w:tblGrid>
      <w:tr w:rsidR="00274126" w14:paraId="4297257C" w14:textId="77777777">
        <w:trPr>
          <w:tblHeader/>
          <w:jc w:val="center"/>
        </w:trPr>
        <w:tc>
          <w:tcPr>
            <w:tcW w:w="3041" w:type="dxa"/>
            <w:shd w:val="clear" w:color="auto" w:fill="D9EAF7"/>
          </w:tcPr>
          <w:p w14:paraId="4EF2395B" w14:textId="77777777" w:rsidR="00274126" w:rsidRDefault="00000000">
            <w:r>
              <w:rPr>
                <w:b/>
              </w:rPr>
              <w:t>RAC</w:t>
            </w:r>
          </w:p>
        </w:tc>
        <w:tc>
          <w:tcPr>
            <w:tcW w:w="3041" w:type="dxa"/>
            <w:shd w:val="clear" w:color="auto" w:fill="D9EAF7"/>
          </w:tcPr>
          <w:p w14:paraId="3D8F45C1" w14:textId="77777777" w:rsidR="00274126" w:rsidRDefault="00000000">
            <w:r>
              <w:rPr>
                <w:b/>
              </w:rPr>
              <w:t>Diễn giải thực tế</w:t>
            </w:r>
          </w:p>
        </w:tc>
        <w:tc>
          <w:tcPr>
            <w:tcW w:w="3041" w:type="dxa"/>
            <w:shd w:val="clear" w:color="auto" w:fill="D9EAF7"/>
          </w:tcPr>
          <w:p w14:paraId="3C73D3F5" w14:textId="77777777" w:rsidR="00274126" w:rsidRDefault="00000000">
            <w:r>
              <w:rPr>
                <w:b/>
              </w:rPr>
              <w:t>Tỷ lệ transit/xe máy tương ứng</w:t>
            </w:r>
          </w:p>
        </w:tc>
      </w:tr>
      <w:tr w:rsidR="00274126" w14:paraId="2452B0A4" w14:textId="77777777">
        <w:trPr>
          <w:jc w:val="center"/>
        </w:trPr>
        <w:tc>
          <w:tcPr>
            <w:tcW w:w="3041" w:type="dxa"/>
            <w:vAlign w:val="center"/>
          </w:tcPr>
          <w:p w14:paraId="3B85EAD3" w14:textId="77777777" w:rsidR="00274126" w:rsidRDefault="00000000">
            <w:pPr>
              <w:spacing w:after="40" w:line="252" w:lineRule="auto"/>
              <w:ind w:firstLine="0"/>
            </w:pPr>
            <w:r>
              <w:t>0,80-1,00</w:t>
            </w:r>
          </w:p>
        </w:tc>
        <w:tc>
          <w:tcPr>
            <w:tcW w:w="3041" w:type="dxa"/>
            <w:vAlign w:val="center"/>
          </w:tcPr>
          <w:p w14:paraId="1B8E8642" w14:textId="77777777" w:rsidR="00274126" w:rsidRDefault="00000000">
            <w:pPr>
              <w:spacing w:after="40" w:line="252" w:lineRule="auto"/>
              <w:ind w:firstLine="0"/>
            </w:pPr>
            <w:r>
              <w:t>Transit rất cạnh tranh</w:t>
            </w:r>
          </w:p>
        </w:tc>
        <w:tc>
          <w:tcPr>
            <w:tcW w:w="3041" w:type="dxa"/>
            <w:vAlign w:val="center"/>
          </w:tcPr>
          <w:p w14:paraId="45C15124" w14:textId="77777777" w:rsidR="00274126" w:rsidRDefault="00000000">
            <w:pPr>
              <w:spacing w:after="40" w:line="252" w:lineRule="auto"/>
              <w:ind w:firstLine="0"/>
            </w:pPr>
            <w:r>
              <w:t>Transit chậm hơn tối đa khoảng 25%</w:t>
            </w:r>
          </w:p>
        </w:tc>
      </w:tr>
      <w:tr w:rsidR="00274126" w14:paraId="277336CD" w14:textId="77777777">
        <w:trPr>
          <w:jc w:val="center"/>
        </w:trPr>
        <w:tc>
          <w:tcPr>
            <w:tcW w:w="3041" w:type="dxa"/>
            <w:vAlign w:val="center"/>
          </w:tcPr>
          <w:p w14:paraId="134F3FE6" w14:textId="77777777" w:rsidR="00274126" w:rsidRDefault="00000000">
            <w:pPr>
              <w:spacing w:after="40" w:line="252" w:lineRule="auto"/>
              <w:ind w:firstLine="0"/>
            </w:pPr>
            <w:r>
              <w:t>0,60-0,79</w:t>
            </w:r>
          </w:p>
        </w:tc>
        <w:tc>
          <w:tcPr>
            <w:tcW w:w="3041" w:type="dxa"/>
            <w:vAlign w:val="center"/>
          </w:tcPr>
          <w:p w14:paraId="6253167F" w14:textId="77777777" w:rsidR="00274126" w:rsidRDefault="00000000">
            <w:pPr>
              <w:spacing w:after="40" w:line="252" w:lineRule="auto"/>
              <w:ind w:firstLine="0"/>
            </w:pPr>
            <w:r>
              <w:t>Cạnh tranh tương đối</w:t>
            </w:r>
          </w:p>
        </w:tc>
        <w:tc>
          <w:tcPr>
            <w:tcW w:w="3041" w:type="dxa"/>
            <w:vAlign w:val="center"/>
          </w:tcPr>
          <w:p w14:paraId="2892EBF7" w14:textId="77777777" w:rsidR="00274126" w:rsidRDefault="00000000">
            <w:pPr>
              <w:spacing w:after="40" w:line="252" w:lineRule="auto"/>
              <w:ind w:firstLine="0"/>
            </w:pPr>
            <w:r>
              <w:t>Transit chậm hơn khoảng 27-67%</w:t>
            </w:r>
          </w:p>
        </w:tc>
      </w:tr>
      <w:tr w:rsidR="00274126" w14:paraId="3FA6B87B" w14:textId="77777777">
        <w:trPr>
          <w:jc w:val="center"/>
        </w:trPr>
        <w:tc>
          <w:tcPr>
            <w:tcW w:w="3041" w:type="dxa"/>
            <w:vAlign w:val="center"/>
          </w:tcPr>
          <w:p w14:paraId="0A0A28AC" w14:textId="77777777" w:rsidR="00274126" w:rsidRDefault="00000000">
            <w:pPr>
              <w:spacing w:after="40" w:line="252" w:lineRule="auto"/>
              <w:ind w:firstLine="0"/>
            </w:pPr>
            <w:r>
              <w:t>0,40-0,59</w:t>
            </w:r>
          </w:p>
        </w:tc>
        <w:tc>
          <w:tcPr>
            <w:tcW w:w="3041" w:type="dxa"/>
            <w:vAlign w:val="center"/>
          </w:tcPr>
          <w:p w14:paraId="42C70BED" w14:textId="77777777" w:rsidR="00274126" w:rsidRDefault="00000000">
            <w:pPr>
              <w:spacing w:after="40" w:line="252" w:lineRule="auto"/>
              <w:ind w:firstLine="0"/>
            </w:pPr>
            <w:r>
              <w:t>Bất lợi đáng kể</w:t>
            </w:r>
          </w:p>
        </w:tc>
        <w:tc>
          <w:tcPr>
            <w:tcW w:w="3041" w:type="dxa"/>
            <w:vAlign w:val="center"/>
          </w:tcPr>
          <w:p w14:paraId="69215AD6" w14:textId="77777777" w:rsidR="00274126" w:rsidRDefault="00000000">
            <w:pPr>
              <w:spacing w:after="40" w:line="252" w:lineRule="auto"/>
              <w:ind w:firstLine="0"/>
            </w:pPr>
            <w:r>
              <w:t>Transit mất khoảng 1,7-2,5 lần thời gian</w:t>
            </w:r>
          </w:p>
        </w:tc>
      </w:tr>
      <w:tr w:rsidR="00274126" w14:paraId="616FEDE3" w14:textId="77777777">
        <w:trPr>
          <w:jc w:val="center"/>
        </w:trPr>
        <w:tc>
          <w:tcPr>
            <w:tcW w:w="3041" w:type="dxa"/>
            <w:vAlign w:val="center"/>
          </w:tcPr>
          <w:p w14:paraId="7A00205F" w14:textId="77777777" w:rsidR="00274126" w:rsidRDefault="00000000">
            <w:pPr>
              <w:spacing w:after="40" w:line="252" w:lineRule="auto"/>
              <w:ind w:firstLine="0"/>
            </w:pPr>
            <w:r>
              <w:t>0,20-0,39</w:t>
            </w:r>
          </w:p>
        </w:tc>
        <w:tc>
          <w:tcPr>
            <w:tcW w:w="3041" w:type="dxa"/>
            <w:vAlign w:val="center"/>
          </w:tcPr>
          <w:p w14:paraId="71E6C69C" w14:textId="77777777" w:rsidR="00274126" w:rsidRDefault="00000000">
            <w:pPr>
              <w:spacing w:after="40" w:line="252" w:lineRule="auto"/>
              <w:ind w:firstLine="0"/>
            </w:pPr>
            <w:r>
              <w:t>Bất lợi rất lớn</w:t>
            </w:r>
          </w:p>
        </w:tc>
        <w:tc>
          <w:tcPr>
            <w:tcW w:w="3041" w:type="dxa"/>
            <w:vAlign w:val="center"/>
          </w:tcPr>
          <w:p w14:paraId="3D5E304E" w14:textId="77777777" w:rsidR="00274126" w:rsidRDefault="00000000">
            <w:pPr>
              <w:spacing w:after="40" w:line="252" w:lineRule="auto"/>
              <w:ind w:firstLine="0"/>
            </w:pPr>
            <w:r>
              <w:t>Transit mất khoảng 2,6-5 lần thời gian</w:t>
            </w:r>
          </w:p>
        </w:tc>
      </w:tr>
      <w:tr w:rsidR="00274126" w14:paraId="0F7DAFED" w14:textId="77777777">
        <w:trPr>
          <w:jc w:val="center"/>
        </w:trPr>
        <w:tc>
          <w:tcPr>
            <w:tcW w:w="3041" w:type="dxa"/>
            <w:vAlign w:val="center"/>
          </w:tcPr>
          <w:p w14:paraId="1E05F73B" w14:textId="77777777" w:rsidR="00274126" w:rsidRDefault="00000000">
            <w:pPr>
              <w:spacing w:after="40" w:line="252" w:lineRule="auto"/>
              <w:ind w:firstLine="0"/>
            </w:pPr>
            <w:r>
              <w:t>0,00-0,19</w:t>
            </w:r>
          </w:p>
        </w:tc>
        <w:tc>
          <w:tcPr>
            <w:tcW w:w="3041" w:type="dxa"/>
            <w:vAlign w:val="center"/>
          </w:tcPr>
          <w:p w14:paraId="65EA5D23" w14:textId="77777777" w:rsidR="00274126" w:rsidRDefault="00000000">
            <w:pPr>
              <w:spacing w:after="40" w:line="252" w:lineRule="auto"/>
              <w:ind w:firstLine="0"/>
            </w:pPr>
            <w:r>
              <w:t>Gần như không cạnh tranh</w:t>
            </w:r>
          </w:p>
        </w:tc>
        <w:tc>
          <w:tcPr>
            <w:tcW w:w="3041" w:type="dxa"/>
            <w:vAlign w:val="center"/>
          </w:tcPr>
          <w:p w14:paraId="6B03E539" w14:textId="77777777" w:rsidR="00274126" w:rsidRDefault="00000000">
            <w:pPr>
              <w:spacing w:after="40" w:line="252" w:lineRule="auto"/>
              <w:ind w:firstLine="0"/>
            </w:pPr>
            <w:r>
              <w:t>Transit mất hơn 5 lần hoặc không có hành trình</w:t>
            </w:r>
          </w:p>
        </w:tc>
      </w:tr>
    </w:tbl>
    <w:p w14:paraId="63D2C015" w14:textId="77777777" w:rsidR="00274126" w:rsidRDefault="00274126"/>
    <w:p w14:paraId="271FCD2F" w14:textId="77777777" w:rsidR="00274126" w:rsidRDefault="00000000">
      <w:r>
        <w:t>RAC_time được dùng làm đặc tả chính để tránh lặp MAI trong cấu trúc. Một RAC dựa trên tỷ lệ cơ hội transit/motorcycle có thể được báo cáo như chỉ báo phụ, nhưng không nên đưa đồng thời vào SMCI nếu nó tạo đa cộng tuyến. Việc tính đầy đủ walking, waiting, transfer và in-vehicle time là cần thiết vì các thành phần cửa-đến-cửa có ảnh hưởng khác nhau đến trải nghiệm transit [(Tahmasbi &amp; Haghshenas, 2019)](https://consensus.app/papers/public-transport-accessibility-measure-based-on-weighted-tahmasbi-haghshenas/65bca85364f95a4ba31a29c67cf617b0/?utm_source=chatgpt).</w:t>
      </w:r>
    </w:p>
    <w:p w14:paraId="0A0F389A" w14:textId="77777777" w:rsidR="00274126" w:rsidRDefault="00000000">
      <w:pPr>
        <w:pStyle w:val="Heading2"/>
      </w:pPr>
      <w:r>
        <w:lastRenderedPageBreak/>
        <w:t>A.5. Sustainable Mobility Capability Index (SMCI)</w:t>
      </w:r>
    </w:p>
    <w:p w14:paraId="04FB2C16" w14:textId="77777777" w:rsidR="00274126" w:rsidRDefault="00000000">
      <w:r>
        <w:t>SMCI là chỉ số tích hợp ở cấp địa điểm. Nó không phải tỷ lệ người sẽ dùng transit và không phải dự báo hành vi. Nó biểu diễn mức độ đồng thời của ba điều kiện cấu trúc.</w:t>
      </w:r>
    </w:p>
    <w:p w14:paraId="32D70E0D" w14:textId="77777777" w:rsidR="00274126" w:rsidRDefault="00000000">
      <w:pPr>
        <w:spacing w:before="80" w:after="120"/>
        <w:jc w:val="center"/>
      </w:pPr>
      <w:r>
        <w:rPr>
          <w:b/>
          <w:sz w:val="26"/>
        </w:rPr>
        <w:t>SMCIᵢ = NAIᵢ × MAIᵢ × RACᵢ</w:t>
      </w:r>
    </w:p>
    <w:p w14:paraId="7F42DC30" w14:textId="77777777" w:rsidR="00274126" w:rsidRDefault="00000000">
      <w:r>
        <w:t>Phép nhân được chọn vì lý do lý thuyết. Nếu NAI bằng 0, cư dân vẫn thiếu nhu cầu hằng ngày dù transit tốt. Nếu MAI bằng 0, họ không tiếp cận được cơ hội cấp đô thị. Nếu RAC gần 0, transit tồn tại nhưng quá bất lợi so với xe máy. Trong cả ba trường hợp, điểm năng lực tích hợp phải thấp.</w:t>
      </w:r>
    </w:p>
    <w:p w14:paraId="43062AFA" w14:textId="77777777" w:rsidR="00274126" w:rsidRDefault="00000000">
      <w:r>
        <w:t>Để minh bạch, nghiên cứu báo cáo riêng từng thành phần bên cạnh SMCI. Một điểm tổng hợp không bao giờ được dùng thay thế cho ba bản đồ thành phần.</w:t>
      </w:r>
    </w:p>
    <w:tbl>
      <w:tblPr>
        <w:tblStyle w:val="TableGrid"/>
        <w:tblW w:w="0" w:type="auto"/>
        <w:jc w:val="center"/>
        <w:tblLook w:val="04A0" w:firstRow="1" w:lastRow="0" w:firstColumn="1" w:lastColumn="0" w:noHBand="0" w:noVBand="1"/>
      </w:tblPr>
      <w:tblGrid>
        <w:gridCol w:w="1520"/>
        <w:gridCol w:w="1520"/>
        <w:gridCol w:w="1520"/>
        <w:gridCol w:w="1520"/>
        <w:gridCol w:w="1520"/>
        <w:gridCol w:w="1520"/>
      </w:tblGrid>
      <w:tr w:rsidR="00274126" w14:paraId="01DD8488" w14:textId="77777777">
        <w:trPr>
          <w:tblHeader/>
          <w:jc w:val="center"/>
        </w:trPr>
        <w:tc>
          <w:tcPr>
            <w:tcW w:w="1520" w:type="dxa"/>
            <w:shd w:val="clear" w:color="auto" w:fill="D9EAF7"/>
          </w:tcPr>
          <w:p w14:paraId="5EAB974E" w14:textId="77777777" w:rsidR="00274126" w:rsidRDefault="00000000">
            <w:r>
              <w:rPr>
                <w:b/>
              </w:rPr>
              <w:t>Ô minh họa</w:t>
            </w:r>
          </w:p>
        </w:tc>
        <w:tc>
          <w:tcPr>
            <w:tcW w:w="1520" w:type="dxa"/>
            <w:shd w:val="clear" w:color="auto" w:fill="D9EAF7"/>
          </w:tcPr>
          <w:p w14:paraId="77D8670C" w14:textId="77777777" w:rsidR="00274126" w:rsidRDefault="00000000">
            <w:r>
              <w:rPr>
                <w:b/>
              </w:rPr>
              <w:t>NAI</w:t>
            </w:r>
          </w:p>
        </w:tc>
        <w:tc>
          <w:tcPr>
            <w:tcW w:w="1520" w:type="dxa"/>
            <w:shd w:val="clear" w:color="auto" w:fill="D9EAF7"/>
          </w:tcPr>
          <w:p w14:paraId="43F61DC9" w14:textId="77777777" w:rsidR="00274126" w:rsidRDefault="00000000">
            <w:r>
              <w:rPr>
                <w:b/>
              </w:rPr>
              <w:t>MAI</w:t>
            </w:r>
          </w:p>
        </w:tc>
        <w:tc>
          <w:tcPr>
            <w:tcW w:w="1520" w:type="dxa"/>
            <w:shd w:val="clear" w:color="auto" w:fill="D9EAF7"/>
          </w:tcPr>
          <w:p w14:paraId="53E18D8C" w14:textId="77777777" w:rsidR="00274126" w:rsidRDefault="00000000">
            <w:r>
              <w:rPr>
                <w:b/>
              </w:rPr>
              <w:t>RAC</w:t>
            </w:r>
          </w:p>
        </w:tc>
        <w:tc>
          <w:tcPr>
            <w:tcW w:w="1520" w:type="dxa"/>
            <w:shd w:val="clear" w:color="auto" w:fill="D9EAF7"/>
          </w:tcPr>
          <w:p w14:paraId="0F00126C" w14:textId="77777777" w:rsidR="00274126" w:rsidRDefault="00000000">
            <w:r>
              <w:rPr>
                <w:b/>
              </w:rPr>
              <w:t>SMCI</w:t>
            </w:r>
          </w:p>
        </w:tc>
        <w:tc>
          <w:tcPr>
            <w:tcW w:w="1520" w:type="dxa"/>
            <w:shd w:val="clear" w:color="auto" w:fill="D9EAF7"/>
          </w:tcPr>
          <w:p w14:paraId="10CF758E" w14:textId="77777777" w:rsidR="00274126" w:rsidRDefault="00000000">
            <w:r>
              <w:rPr>
                <w:b/>
              </w:rPr>
              <w:t>Chẩn đoán</w:t>
            </w:r>
          </w:p>
        </w:tc>
      </w:tr>
      <w:tr w:rsidR="00274126" w14:paraId="0731E551" w14:textId="77777777">
        <w:trPr>
          <w:jc w:val="center"/>
        </w:trPr>
        <w:tc>
          <w:tcPr>
            <w:tcW w:w="1520" w:type="dxa"/>
            <w:vAlign w:val="center"/>
          </w:tcPr>
          <w:p w14:paraId="2A3214DF" w14:textId="77777777" w:rsidR="00274126" w:rsidRDefault="00000000">
            <w:pPr>
              <w:spacing w:after="40" w:line="252" w:lineRule="auto"/>
              <w:ind w:firstLine="0"/>
            </w:pPr>
            <w:r>
              <w:t>A</w:t>
            </w:r>
          </w:p>
        </w:tc>
        <w:tc>
          <w:tcPr>
            <w:tcW w:w="1520" w:type="dxa"/>
            <w:vAlign w:val="center"/>
          </w:tcPr>
          <w:p w14:paraId="5E578315" w14:textId="77777777" w:rsidR="00274126" w:rsidRDefault="00000000">
            <w:pPr>
              <w:spacing w:after="40" w:line="252" w:lineRule="auto"/>
              <w:ind w:firstLine="0"/>
            </w:pPr>
            <w:r>
              <w:t>0,80</w:t>
            </w:r>
          </w:p>
        </w:tc>
        <w:tc>
          <w:tcPr>
            <w:tcW w:w="1520" w:type="dxa"/>
            <w:vAlign w:val="center"/>
          </w:tcPr>
          <w:p w14:paraId="5E4CA5D4" w14:textId="77777777" w:rsidR="00274126" w:rsidRDefault="00000000">
            <w:pPr>
              <w:spacing w:after="40" w:line="252" w:lineRule="auto"/>
              <w:ind w:firstLine="0"/>
            </w:pPr>
            <w:r>
              <w:t>0,75</w:t>
            </w:r>
          </w:p>
        </w:tc>
        <w:tc>
          <w:tcPr>
            <w:tcW w:w="1520" w:type="dxa"/>
            <w:vAlign w:val="center"/>
          </w:tcPr>
          <w:p w14:paraId="3D8290C1" w14:textId="77777777" w:rsidR="00274126" w:rsidRDefault="00000000">
            <w:pPr>
              <w:spacing w:after="40" w:line="252" w:lineRule="auto"/>
              <w:ind w:firstLine="0"/>
            </w:pPr>
            <w:r>
              <w:t>0,80</w:t>
            </w:r>
          </w:p>
        </w:tc>
        <w:tc>
          <w:tcPr>
            <w:tcW w:w="1520" w:type="dxa"/>
            <w:vAlign w:val="center"/>
          </w:tcPr>
          <w:p w14:paraId="54F814AD" w14:textId="77777777" w:rsidR="00274126" w:rsidRDefault="00000000">
            <w:pPr>
              <w:spacing w:after="40" w:line="252" w:lineRule="auto"/>
              <w:ind w:firstLine="0"/>
            </w:pPr>
            <w:r>
              <w:t>0,480</w:t>
            </w:r>
          </w:p>
        </w:tc>
        <w:tc>
          <w:tcPr>
            <w:tcW w:w="1520" w:type="dxa"/>
            <w:vAlign w:val="center"/>
          </w:tcPr>
          <w:p w14:paraId="4C3E2583" w14:textId="77777777" w:rsidR="00274126" w:rsidRDefault="00000000">
            <w:pPr>
              <w:spacing w:after="40" w:line="252" w:lineRule="auto"/>
              <w:ind w:firstLine="0"/>
            </w:pPr>
            <w:r>
              <w:t>Integrated Capability</w:t>
            </w:r>
          </w:p>
        </w:tc>
      </w:tr>
      <w:tr w:rsidR="00274126" w14:paraId="5679A903" w14:textId="77777777">
        <w:trPr>
          <w:jc w:val="center"/>
        </w:trPr>
        <w:tc>
          <w:tcPr>
            <w:tcW w:w="1520" w:type="dxa"/>
            <w:vAlign w:val="center"/>
          </w:tcPr>
          <w:p w14:paraId="2036F5EC" w14:textId="77777777" w:rsidR="00274126" w:rsidRDefault="00000000">
            <w:pPr>
              <w:spacing w:after="40" w:line="252" w:lineRule="auto"/>
              <w:ind w:firstLine="0"/>
            </w:pPr>
            <w:r>
              <w:t>B</w:t>
            </w:r>
          </w:p>
        </w:tc>
        <w:tc>
          <w:tcPr>
            <w:tcW w:w="1520" w:type="dxa"/>
            <w:vAlign w:val="center"/>
          </w:tcPr>
          <w:p w14:paraId="778519A0" w14:textId="77777777" w:rsidR="00274126" w:rsidRDefault="00000000">
            <w:pPr>
              <w:spacing w:after="40" w:line="252" w:lineRule="auto"/>
              <w:ind w:firstLine="0"/>
            </w:pPr>
            <w:r>
              <w:t>0,85</w:t>
            </w:r>
          </w:p>
        </w:tc>
        <w:tc>
          <w:tcPr>
            <w:tcW w:w="1520" w:type="dxa"/>
            <w:vAlign w:val="center"/>
          </w:tcPr>
          <w:p w14:paraId="4835067C" w14:textId="77777777" w:rsidR="00274126" w:rsidRDefault="00000000">
            <w:pPr>
              <w:spacing w:after="40" w:line="252" w:lineRule="auto"/>
              <w:ind w:firstLine="0"/>
            </w:pPr>
            <w:r>
              <w:t>0,30</w:t>
            </w:r>
          </w:p>
        </w:tc>
        <w:tc>
          <w:tcPr>
            <w:tcW w:w="1520" w:type="dxa"/>
            <w:vAlign w:val="center"/>
          </w:tcPr>
          <w:p w14:paraId="3546AA86" w14:textId="77777777" w:rsidR="00274126" w:rsidRDefault="00000000">
            <w:pPr>
              <w:spacing w:after="40" w:line="252" w:lineRule="auto"/>
              <w:ind w:firstLine="0"/>
            </w:pPr>
            <w:r>
              <w:t>0,35</w:t>
            </w:r>
          </w:p>
        </w:tc>
        <w:tc>
          <w:tcPr>
            <w:tcW w:w="1520" w:type="dxa"/>
            <w:vAlign w:val="center"/>
          </w:tcPr>
          <w:p w14:paraId="7308AA99" w14:textId="77777777" w:rsidR="00274126" w:rsidRDefault="00000000">
            <w:pPr>
              <w:spacing w:after="40" w:line="252" w:lineRule="auto"/>
              <w:ind w:firstLine="0"/>
            </w:pPr>
            <w:r>
              <w:t>0,089</w:t>
            </w:r>
          </w:p>
        </w:tc>
        <w:tc>
          <w:tcPr>
            <w:tcW w:w="1520" w:type="dxa"/>
            <w:vAlign w:val="center"/>
          </w:tcPr>
          <w:p w14:paraId="2E859A35" w14:textId="77777777" w:rsidR="00274126" w:rsidRDefault="00000000">
            <w:pPr>
              <w:spacing w:after="40" w:line="252" w:lineRule="auto"/>
              <w:ind w:firstLine="0"/>
            </w:pPr>
            <w:r>
              <w:t>Fragmented Capability</w:t>
            </w:r>
          </w:p>
        </w:tc>
      </w:tr>
      <w:tr w:rsidR="00274126" w14:paraId="52DE10FB" w14:textId="77777777">
        <w:trPr>
          <w:jc w:val="center"/>
        </w:trPr>
        <w:tc>
          <w:tcPr>
            <w:tcW w:w="1520" w:type="dxa"/>
            <w:vAlign w:val="center"/>
          </w:tcPr>
          <w:p w14:paraId="1455B60E" w14:textId="77777777" w:rsidR="00274126" w:rsidRDefault="00000000">
            <w:pPr>
              <w:spacing w:after="40" w:line="252" w:lineRule="auto"/>
              <w:ind w:firstLine="0"/>
            </w:pPr>
            <w:r>
              <w:t>C</w:t>
            </w:r>
          </w:p>
        </w:tc>
        <w:tc>
          <w:tcPr>
            <w:tcW w:w="1520" w:type="dxa"/>
            <w:vAlign w:val="center"/>
          </w:tcPr>
          <w:p w14:paraId="3735E205" w14:textId="77777777" w:rsidR="00274126" w:rsidRDefault="00000000">
            <w:pPr>
              <w:spacing w:after="40" w:line="252" w:lineRule="auto"/>
              <w:ind w:firstLine="0"/>
            </w:pPr>
            <w:r>
              <w:t>0,25</w:t>
            </w:r>
          </w:p>
        </w:tc>
        <w:tc>
          <w:tcPr>
            <w:tcW w:w="1520" w:type="dxa"/>
            <w:vAlign w:val="center"/>
          </w:tcPr>
          <w:p w14:paraId="292CB6BB" w14:textId="77777777" w:rsidR="00274126" w:rsidRDefault="00000000">
            <w:pPr>
              <w:spacing w:after="40" w:line="252" w:lineRule="auto"/>
              <w:ind w:firstLine="0"/>
            </w:pPr>
            <w:r>
              <w:t>0,80</w:t>
            </w:r>
          </w:p>
        </w:tc>
        <w:tc>
          <w:tcPr>
            <w:tcW w:w="1520" w:type="dxa"/>
            <w:vAlign w:val="center"/>
          </w:tcPr>
          <w:p w14:paraId="336AE067" w14:textId="77777777" w:rsidR="00274126" w:rsidRDefault="00000000">
            <w:pPr>
              <w:spacing w:after="40" w:line="252" w:lineRule="auto"/>
              <w:ind w:firstLine="0"/>
            </w:pPr>
            <w:r>
              <w:t>0,75</w:t>
            </w:r>
          </w:p>
        </w:tc>
        <w:tc>
          <w:tcPr>
            <w:tcW w:w="1520" w:type="dxa"/>
            <w:vAlign w:val="center"/>
          </w:tcPr>
          <w:p w14:paraId="262F994D" w14:textId="77777777" w:rsidR="00274126" w:rsidRDefault="00000000">
            <w:pPr>
              <w:spacing w:after="40" w:line="252" w:lineRule="auto"/>
              <w:ind w:firstLine="0"/>
            </w:pPr>
            <w:r>
              <w:t>0,150</w:t>
            </w:r>
          </w:p>
        </w:tc>
        <w:tc>
          <w:tcPr>
            <w:tcW w:w="1520" w:type="dxa"/>
            <w:vAlign w:val="center"/>
          </w:tcPr>
          <w:p w14:paraId="0B18D633" w14:textId="77777777" w:rsidR="00274126" w:rsidRDefault="00000000">
            <w:pPr>
              <w:spacing w:after="40" w:line="252" w:lineRule="auto"/>
              <w:ind w:firstLine="0"/>
            </w:pPr>
            <w:r>
              <w:t>Transit-Dependent</w:t>
            </w:r>
          </w:p>
        </w:tc>
      </w:tr>
      <w:tr w:rsidR="00274126" w14:paraId="36A458EB" w14:textId="77777777">
        <w:trPr>
          <w:jc w:val="center"/>
        </w:trPr>
        <w:tc>
          <w:tcPr>
            <w:tcW w:w="1520" w:type="dxa"/>
            <w:vAlign w:val="center"/>
          </w:tcPr>
          <w:p w14:paraId="2C3E5EB4" w14:textId="77777777" w:rsidR="00274126" w:rsidRDefault="00000000">
            <w:pPr>
              <w:spacing w:after="40" w:line="252" w:lineRule="auto"/>
              <w:ind w:firstLine="0"/>
            </w:pPr>
            <w:r>
              <w:t>D</w:t>
            </w:r>
          </w:p>
        </w:tc>
        <w:tc>
          <w:tcPr>
            <w:tcW w:w="1520" w:type="dxa"/>
            <w:vAlign w:val="center"/>
          </w:tcPr>
          <w:p w14:paraId="6FC3D9FB" w14:textId="77777777" w:rsidR="00274126" w:rsidRDefault="00000000">
            <w:pPr>
              <w:spacing w:after="40" w:line="252" w:lineRule="auto"/>
              <w:ind w:firstLine="0"/>
            </w:pPr>
            <w:r>
              <w:t>0,20</w:t>
            </w:r>
          </w:p>
        </w:tc>
        <w:tc>
          <w:tcPr>
            <w:tcW w:w="1520" w:type="dxa"/>
            <w:vAlign w:val="center"/>
          </w:tcPr>
          <w:p w14:paraId="478E7409" w14:textId="77777777" w:rsidR="00274126" w:rsidRDefault="00000000">
            <w:pPr>
              <w:spacing w:after="40" w:line="252" w:lineRule="auto"/>
              <w:ind w:firstLine="0"/>
            </w:pPr>
            <w:r>
              <w:t>0,25</w:t>
            </w:r>
          </w:p>
        </w:tc>
        <w:tc>
          <w:tcPr>
            <w:tcW w:w="1520" w:type="dxa"/>
            <w:vAlign w:val="center"/>
          </w:tcPr>
          <w:p w14:paraId="3F064EDE" w14:textId="77777777" w:rsidR="00274126" w:rsidRDefault="00000000">
            <w:pPr>
              <w:spacing w:after="40" w:line="252" w:lineRule="auto"/>
              <w:ind w:firstLine="0"/>
            </w:pPr>
            <w:r>
              <w:t>0,30</w:t>
            </w:r>
          </w:p>
        </w:tc>
        <w:tc>
          <w:tcPr>
            <w:tcW w:w="1520" w:type="dxa"/>
            <w:vAlign w:val="center"/>
          </w:tcPr>
          <w:p w14:paraId="700C6D11" w14:textId="77777777" w:rsidR="00274126" w:rsidRDefault="00000000">
            <w:pPr>
              <w:spacing w:after="40" w:line="252" w:lineRule="auto"/>
              <w:ind w:firstLine="0"/>
            </w:pPr>
            <w:r>
              <w:t>0,015</w:t>
            </w:r>
          </w:p>
        </w:tc>
        <w:tc>
          <w:tcPr>
            <w:tcW w:w="1520" w:type="dxa"/>
            <w:vAlign w:val="center"/>
          </w:tcPr>
          <w:p w14:paraId="27C11DE3" w14:textId="77777777" w:rsidR="00274126" w:rsidRDefault="00000000">
            <w:pPr>
              <w:spacing w:after="40" w:line="252" w:lineRule="auto"/>
              <w:ind w:firstLine="0"/>
            </w:pPr>
            <w:r>
              <w:t>Motorcycle Lock-in</w:t>
            </w:r>
          </w:p>
        </w:tc>
      </w:tr>
    </w:tbl>
    <w:p w14:paraId="59F405D6" w14:textId="77777777" w:rsidR="00274126" w:rsidRDefault="00274126"/>
    <w:p w14:paraId="0190D41D" w14:textId="77777777" w:rsidR="00274126" w:rsidRDefault="00000000">
      <w:r>
        <w:t>Ví dụ B cho thấy vì sao không thể chỉ nhìn NAI: khu vực có local access rất tốt nhưng MAI và RAC thấp, nên SMCI chỉ đạt 0,089. Đây là biểu hiện trực tiếp của fragmented mobility capability.</w:t>
      </w:r>
    </w:p>
    <w:p w14:paraId="2C260932" w14:textId="77777777" w:rsidR="00274126" w:rsidRDefault="00000000">
      <w:r>
        <w:t>Phiên bản cộng được dùng để kiểm tra độ nhạy:</w:t>
      </w:r>
    </w:p>
    <w:p w14:paraId="4A3B8088" w14:textId="77777777" w:rsidR="00274126" w:rsidRDefault="00000000">
      <w:pPr>
        <w:spacing w:before="80" w:after="120"/>
        <w:jc w:val="center"/>
      </w:pPr>
      <w:r>
        <w:rPr>
          <w:b/>
          <w:sz w:val="26"/>
        </w:rPr>
        <w:t>SMCI_add,i = (NAIᵢ + MAIᵢ + RACᵢ) / 3</w:t>
      </w:r>
    </w:p>
    <w:p w14:paraId="67BEBDAE" w14:textId="77777777" w:rsidR="00274126" w:rsidRDefault="00000000">
      <w:r>
        <w:t>Nếu ví dụ B dùng phép cộng, điểm sẽ là 0,50 và có thể che khuất mức thiếu hụt nghiêm trọng ở kết nối đô thị. Sự khác biệt giữa 0,089 và 0,50 cho thấy phép tổng hợp không phải lựa chọn kỹ thuật trung tính mà phản ánh quan điểm về khả năng bù trừ.</w:t>
      </w:r>
    </w:p>
    <w:p w14:paraId="1B7F9D52" w14:textId="29DF01CF" w:rsidR="00274126" w:rsidRDefault="00000000">
      <w:r>
        <w:t>Nghiên cứu về composite accessibility cho thấy chỉ số tổng hợp có thể hữu ích cho lập kế hoạch, nhưng cần giải thích rõ thành phần và tránh để một điểm duy nhất che lấp cơ chế tạo ra bất bình đẳng [(Rathod et al., 2024)]</w:t>
      </w:r>
      <w:r w:rsidR="00D229C1">
        <w:rPr>
          <w:i/>
          <w:iCs/>
          <w:lang w:val="vi-VN"/>
        </w:rPr>
        <w:t>.</w:t>
      </w:r>
      <w:r w:rsidRPr="00D229C1">
        <w:rPr>
          <w:i/>
          <w:iCs/>
        </w:rPr>
        <w:t>.</w:t>
      </w:r>
    </w:p>
    <w:p w14:paraId="09C315DB" w14:textId="77777777" w:rsidR="00274126" w:rsidRDefault="00000000">
      <w:pPr>
        <w:pStyle w:val="Heading2"/>
      </w:pPr>
      <w:r>
        <w:lastRenderedPageBreak/>
        <w:t>A.6. Từ chỉ số đến typology</w:t>
      </w:r>
    </w:p>
    <w:p w14:paraId="1C2A157A" w14:textId="77777777" w:rsidR="00274126" w:rsidRDefault="00000000">
      <w:r>
        <w:t>Typology được xây dựng từ hai trục: NAI và Metropolitan Competitiveness Score (MCS). MCS kết hợp MAI và RAC để phản ánh đồng thời lượng cơ hội và khả năng cạnh tranh của transit.</w:t>
      </w:r>
    </w:p>
    <w:p w14:paraId="1586B586" w14:textId="77777777" w:rsidR="00274126" w:rsidRDefault="00000000">
      <w:pPr>
        <w:spacing w:before="80" w:after="120"/>
        <w:jc w:val="center"/>
      </w:pPr>
      <w:r>
        <w:rPr>
          <w:b/>
          <w:sz w:val="26"/>
        </w:rPr>
        <w:t>MCSᵢ = √(MAIᵢ × RACᵢ)</w:t>
      </w:r>
    </w:p>
    <w:p w14:paraId="6BEEA51A" w14:textId="77777777" w:rsidR="00274126" w:rsidRDefault="00000000">
      <w:r>
        <w:t>Căn bậc hai đưa MCS về cùng thang [0,1] và giữ logic không bù trừ. Việc phân loại cao/thấp có thể dựa trên trung vị thứ hạng trong pilot; ở nghiên cứu mở rộng nên thử thêm ngưỡng chuẩn tắc hoặc clustering. Median split tạo nhóm so sánh, không chứng minh có bốn cụm tự nhiên.</w:t>
      </w:r>
    </w:p>
    <w:tbl>
      <w:tblPr>
        <w:tblStyle w:val="TableGrid"/>
        <w:tblW w:w="0" w:type="auto"/>
        <w:jc w:val="center"/>
        <w:tblLook w:val="04A0" w:firstRow="1" w:lastRow="0" w:firstColumn="1" w:lastColumn="0" w:noHBand="0" w:noVBand="1"/>
      </w:tblPr>
      <w:tblGrid>
        <w:gridCol w:w="3041"/>
        <w:gridCol w:w="3041"/>
        <w:gridCol w:w="3041"/>
      </w:tblGrid>
      <w:tr w:rsidR="00274126" w14:paraId="46E19708" w14:textId="77777777">
        <w:trPr>
          <w:tblHeader/>
          <w:jc w:val="center"/>
        </w:trPr>
        <w:tc>
          <w:tcPr>
            <w:tcW w:w="3041" w:type="dxa"/>
            <w:shd w:val="clear" w:color="auto" w:fill="D9EAF7"/>
          </w:tcPr>
          <w:p w14:paraId="3D40C4F7" w14:textId="77777777" w:rsidR="00274126" w:rsidRDefault="00000000">
            <w:r>
              <w:rPr>
                <w:b/>
              </w:rPr>
              <w:t>Typology</w:t>
            </w:r>
          </w:p>
        </w:tc>
        <w:tc>
          <w:tcPr>
            <w:tcW w:w="3041" w:type="dxa"/>
            <w:shd w:val="clear" w:color="auto" w:fill="D9EAF7"/>
          </w:tcPr>
          <w:p w14:paraId="78D10E92" w14:textId="77777777" w:rsidR="00274126" w:rsidRDefault="00000000">
            <w:r>
              <w:rPr>
                <w:b/>
              </w:rPr>
              <w:t>Cấu hình chỉ số</w:t>
            </w:r>
          </w:p>
        </w:tc>
        <w:tc>
          <w:tcPr>
            <w:tcW w:w="3041" w:type="dxa"/>
            <w:shd w:val="clear" w:color="auto" w:fill="D9EAF7"/>
          </w:tcPr>
          <w:p w14:paraId="0728E4E3" w14:textId="77777777" w:rsidR="00274126" w:rsidRDefault="00000000">
            <w:r>
              <w:rPr>
                <w:b/>
              </w:rPr>
              <w:t>Câu hỏi chính sách</w:t>
            </w:r>
          </w:p>
        </w:tc>
      </w:tr>
      <w:tr w:rsidR="00274126" w14:paraId="21620811" w14:textId="77777777">
        <w:trPr>
          <w:jc w:val="center"/>
        </w:trPr>
        <w:tc>
          <w:tcPr>
            <w:tcW w:w="3041" w:type="dxa"/>
            <w:vAlign w:val="center"/>
          </w:tcPr>
          <w:p w14:paraId="576BDB15" w14:textId="77777777" w:rsidR="00274126" w:rsidRDefault="00000000">
            <w:pPr>
              <w:spacing w:after="40" w:line="252" w:lineRule="auto"/>
              <w:ind w:firstLine="0"/>
            </w:pPr>
            <w:r>
              <w:t>Integrated Capability</w:t>
            </w:r>
          </w:p>
        </w:tc>
        <w:tc>
          <w:tcPr>
            <w:tcW w:w="3041" w:type="dxa"/>
            <w:vAlign w:val="center"/>
          </w:tcPr>
          <w:p w14:paraId="5FC091EA" w14:textId="77777777" w:rsidR="00274126" w:rsidRDefault="00000000">
            <w:pPr>
              <w:spacing w:after="40" w:line="252" w:lineRule="auto"/>
              <w:ind w:firstLine="0"/>
            </w:pPr>
            <w:r>
              <w:t>NAI cao, MCS cao</w:t>
            </w:r>
          </w:p>
        </w:tc>
        <w:tc>
          <w:tcPr>
            <w:tcW w:w="3041" w:type="dxa"/>
            <w:vAlign w:val="center"/>
          </w:tcPr>
          <w:p w14:paraId="79AA9D50" w14:textId="77777777" w:rsidR="00274126" w:rsidRDefault="00000000">
            <w:pPr>
              <w:spacing w:after="40" w:line="252" w:lineRule="auto"/>
              <w:ind w:firstLine="0"/>
            </w:pPr>
            <w:r>
              <w:t>Làm thế nào duy trì chất lượng và bảo đảm công bằng?</w:t>
            </w:r>
          </w:p>
        </w:tc>
      </w:tr>
      <w:tr w:rsidR="00274126" w14:paraId="3EC14946" w14:textId="77777777">
        <w:trPr>
          <w:jc w:val="center"/>
        </w:trPr>
        <w:tc>
          <w:tcPr>
            <w:tcW w:w="3041" w:type="dxa"/>
            <w:vAlign w:val="center"/>
          </w:tcPr>
          <w:p w14:paraId="48DC2D59" w14:textId="77777777" w:rsidR="00274126" w:rsidRDefault="00000000">
            <w:pPr>
              <w:spacing w:after="40" w:line="252" w:lineRule="auto"/>
              <w:ind w:firstLine="0"/>
            </w:pPr>
            <w:r>
              <w:t>Fragmented Capability</w:t>
            </w:r>
          </w:p>
        </w:tc>
        <w:tc>
          <w:tcPr>
            <w:tcW w:w="3041" w:type="dxa"/>
            <w:vAlign w:val="center"/>
          </w:tcPr>
          <w:p w14:paraId="41C47983" w14:textId="77777777" w:rsidR="00274126" w:rsidRDefault="00000000">
            <w:pPr>
              <w:spacing w:after="40" w:line="252" w:lineRule="auto"/>
              <w:ind w:firstLine="0"/>
            </w:pPr>
            <w:r>
              <w:t>NAI cao, MCS thấp</w:t>
            </w:r>
          </w:p>
        </w:tc>
        <w:tc>
          <w:tcPr>
            <w:tcW w:w="3041" w:type="dxa"/>
            <w:vAlign w:val="center"/>
          </w:tcPr>
          <w:p w14:paraId="297669B0" w14:textId="77777777" w:rsidR="00274126" w:rsidRDefault="00000000">
            <w:pPr>
              <w:spacing w:after="40" w:line="252" w:lineRule="auto"/>
              <w:ind w:firstLine="0"/>
            </w:pPr>
            <w:r>
              <w:t>Vì sao khu đầy đủ tiện ích vẫn phụ thuộc xe máy?</w:t>
            </w:r>
          </w:p>
        </w:tc>
      </w:tr>
      <w:tr w:rsidR="00274126" w14:paraId="1F634D43" w14:textId="77777777">
        <w:trPr>
          <w:jc w:val="center"/>
        </w:trPr>
        <w:tc>
          <w:tcPr>
            <w:tcW w:w="3041" w:type="dxa"/>
            <w:vAlign w:val="center"/>
          </w:tcPr>
          <w:p w14:paraId="1824CF16" w14:textId="77777777" w:rsidR="00274126" w:rsidRDefault="00000000">
            <w:pPr>
              <w:spacing w:after="40" w:line="252" w:lineRule="auto"/>
              <w:ind w:firstLine="0"/>
            </w:pPr>
            <w:r>
              <w:t>Transit-Dependent</w:t>
            </w:r>
          </w:p>
        </w:tc>
        <w:tc>
          <w:tcPr>
            <w:tcW w:w="3041" w:type="dxa"/>
            <w:vAlign w:val="center"/>
          </w:tcPr>
          <w:p w14:paraId="57292B80" w14:textId="77777777" w:rsidR="00274126" w:rsidRDefault="00000000">
            <w:pPr>
              <w:spacing w:after="40" w:line="252" w:lineRule="auto"/>
              <w:ind w:firstLine="0"/>
            </w:pPr>
            <w:r>
              <w:t>NAI thấp, MCS cao</w:t>
            </w:r>
          </w:p>
        </w:tc>
        <w:tc>
          <w:tcPr>
            <w:tcW w:w="3041" w:type="dxa"/>
            <w:vAlign w:val="center"/>
          </w:tcPr>
          <w:p w14:paraId="6176A34B" w14:textId="77777777" w:rsidR="00274126" w:rsidRDefault="00000000">
            <w:pPr>
              <w:spacing w:after="40" w:line="252" w:lineRule="auto"/>
              <w:ind w:firstLine="0"/>
            </w:pPr>
            <w:r>
              <w:t>Cần bổ sung chức năng nào trong phạm vi đi bộ?</w:t>
            </w:r>
          </w:p>
        </w:tc>
      </w:tr>
      <w:tr w:rsidR="00274126" w14:paraId="49A8A799" w14:textId="77777777">
        <w:trPr>
          <w:jc w:val="center"/>
        </w:trPr>
        <w:tc>
          <w:tcPr>
            <w:tcW w:w="3041" w:type="dxa"/>
            <w:vAlign w:val="center"/>
          </w:tcPr>
          <w:p w14:paraId="3F97D516" w14:textId="77777777" w:rsidR="00274126" w:rsidRDefault="00000000">
            <w:pPr>
              <w:spacing w:after="40" w:line="252" w:lineRule="auto"/>
              <w:ind w:firstLine="0"/>
            </w:pPr>
            <w:r>
              <w:t>Motorcycle Lock-in</w:t>
            </w:r>
          </w:p>
        </w:tc>
        <w:tc>
          <w:tcPr>
            <w:tcW w:w="3041" w:type="dxa"/>
            <w:vAlign w:val="center"/>
          </w:tcPr>
          <w:p w14:paraId="3ED68D5A" w14:textId="77777777" w:rsidR="00274126" w:rsidRDefault="00000000">
            <w:pPr>
              <w:spacing w:after="40" w:line="252" w:lineRule="auto"/>
              <w:ind w:firstLine="0"/>
            </w:pPr>
            <w:r>
              <w:t>NAI thấp, MCS thấp</w:t>
            </w:r>
          </w:p>
        </w:tc>
        <w:tc>
          <w:tcPr>
            <w:tcW w:w="3041" w:type="dxa"/>
            <w:vAlign w:val="center"/>
          </w:tcPr>
          <w:p w14:paraId="47F97FCD" w14:textId="77777777" w:rsidR="00274126" w:rsidRDefault="00000000">
            <w:pPr>
              <w:spacing w:after="40" w:line="252" w:lineRule="auto"/>
              <w:ind w:firstLine="0"/>
            </w:pPr>
            <w:r>
              <w:t>Cần gói can thiệp tích hợp nào?</w:t>
            </w:r>
          </w:p>
        </w:tc>
      </w:tr>
    </w:tbl>
    <w:p w14:paraId="66328766" w14:textId="77777777" w:rsidR="00274126" w:rsidRDefault="00274126"/>
    <w:p w14:paraId="3B8146B2" w14:textId="77777777" w:rsidR="00274126" w:rsidRDefault="00000000">
      <w:pPr>
        <w:pStyle w:val="Heading2"/>
      </w:pPr>
      <w:r>
        <w:t>A.7. Những gì các chỉ số không đo</w:t>
      </w:r>
    </w:p>
    <w:p w14:paraId="6981F10E" w14:textId="77777777" w:rsidR="00274126" w:rsidRDefault="00000000">
      <w:pPr>
        <w:pStyle w:val="ListBullet"/>
        <w:spacing w:after="60"/>
        <w:ind w:left="369" w:firstLine="0"/>
      </w:pPr>
      <w:r>
        <w:t>NAI không đo chất lượng vỉa hè, an toàn qua đường hoặc cảm nhận nhiệt nếu các biến này chưa được đưa vào impedance.</w:t>
      </w:r>
    </w:p>
    <w:p w14:paraId="3909907C" w14:textId="77777777" w:rsidR="00274126" w:rsidRDefault="00000000">
      <w:pPr>
        <w:pStyle w:val="ListBullet"/>
        <w:spacing w:after="60"/>
        <w:ind w:left="369" w:firstLine="0"/>
      </w:pPr>
      <w:r>
        <w:t>MAI không tự động phản ánh khả năng chi trả, độ tin cậy thời gian thực hoặc lịch hoạt động của từng cá nhân.</w:t>
      </w:r>
    </w:p>
    <w:p w14:paraId="3EF8BC30" w14:textId="77777777" w:rsidR="00274126" w:rsidRDefault="00000000">
      <w:pPr>
        <w:pStyle w:val="ListBullet"/>
        <w:spacing w:after="60"/>
        <w:ind w:left="369" w:firstLine="0"/>
      </w:pPr>
      <w:r>
        <w:t>RAC không đo sở thích, thói quen, quyền sở hữu xe máy hoặc các ràng buộc chăm sóc.</w:t>
      </w:r>
    </w:p>
    <w:p w14:paraId="675860CA" w14:textId="77777777" w:rsidR="00274126" w:rsidRDefault="00000000">
      <w:pPr>
        <w:pStyle w:val="ListBullet"/>
        <w:spacing w:after="60"/>
        <w:ind w:left="369" w:firstLine="0"/>
      </w:pPr>
      <w:r>
        <w:t>SMCI không phải xác suất lựa chọn phương thức và không chứng minh quan hệ nhân quả.</w:t>
      </w:r>
    </w:p>
    <w:p w14:paraId="4486200A" w14:textId="77777777" w:rsidR="00274126" w:rsidRDefault="00000000">
      <w:pPr>
        <w:pStyle w:val="ListBullet"/>
        <w:spacing w:after="60"/>
        <w:ind w:left="369" w:firstLine="0"/>
      </w:pPr>
      <w:r>
        <w:t>Các ngưỡng diễn giải là công cụ phân tích; không nên coi là chuẩn pháp lý hoặc chuẩn phổ quát.</w:t>
      </w:r>
    </w:p>
    <w:p w14:paraId="688806BB" w14:textId="77777777" w:rsidR="00274126" w:rsidRDefault="00000000">
      <w:r>
        <w:t>Nếu có dữ liệu khảo sát hành vi ở giai đoạn sau, NAI, MAI và RAC có thể được kiểm định với tỷ lệ sử dụng xe máy, transit mode share hoặc travel satisfaction. Khi đó, các phương pháp dự báo và Explainable AI có thể đánh giá quan hệ phi tuyến; nhưng chúng là lớp kiểm định, không thay thế logic chỉ số.</w:t>
      </w:r>
    </w:p>
    <w:p w14:paraId="457731BD" w14:textId="77777777" w:rsidR="00274126" w:rsidRDefault="00000000">
      <w:pPr>
        <w:pStyle w:val="Heading2"/>
      </w:pPr>
      <w:r>
        <w:lastRenderedPageBreak/>
        <w:t>A.8. Quy trình tính toán có thể tái lập</w:t>
      </w:r>
    </w:p>
    <w:p w14:paraId="08BBF887" w14:textId="77777777" w:rsidR="00274126" w:rsidRDefault="00000000">
      <w:pPr>
        <w:pStyle w:val="ListNumber"/>
        <w:ind w:left="397" w:firstLine="0"/>
      </w:pPr>
      <w:r>
        <w:t>Tạo lưới 250 m và xác định tâm ô.</w:t>
      </w:r>
    </w:p>
    <w:p w14:paraId="2E3A16DB" w14:textId="77777777" w:rsidR="00274126" w:rsidRDefault="00000000">
      <w:pPr>
        <w:pStyle w:val="ListNumber"/>
        <w:ind w:left="397" w:firstLine="0"/>
      </w:pPr>
      <w:r>
        <w:t>Làm sạch, phân loại và gắn provenance cho POI/cơ hội.</w:t>
      </w:r>
    </w:p>
    <w:p w14:paraId="058B91CD" w14:textId="77777777" w:rsidR="00274126" w:rsidRDefault="00000000">
      <w:pPr>
        <w:pStyle w:val="ListNumber"/>
        <w:ind w:left="397" w:firstLine="0"/>
      </w:pPr>
      <w:r>
        <w:t>Tính ma trận thời gian đi bộ, transit và xe máy.</w:t>
      </w:r>
    </w:p>
    <w:p w14:paraId="56650877" w14:textId="77777777" w:rsidR="00274126" w:rsidRDefault="00000000">
      <w:pPr>
        <w:pStyle w:val="ListNumber"/>
        <w:ind w:left="397" w:firstLine="0"/>
      </w:pPr>
      <w:r>
        <w:t>Tính NAI ở nhiều ngưỡng đi bộ.</w:t>
      </w:r>
    </w:p>
    <w:p w14:paraId="7D029066" w14:textId="77777777" w:rsidR="00274126" w:rsidRDefault="00000000">
      <w:pPr>
        <w:pStyle w:val="ListNumber"/>
        <w:ind w:left="397" w:firstLine="0"/>
      </w:pPr>
      <w:r>
        <w:t>Tính accessibility theo từng miền cơ hội và tổng hợp thành MAI.</w:t>
      </w:r>
    </w:p>
    <w:p w14:paraId="666A8AB8" w14:textId="77777777" w:rsidR="00274126" w:rsidRDefault="00000000">
      <w:pPr>
        <w:pStyle w:val="ListNumber"/>
        <w:ind w:left="397" w:firstLine="0"/>
      </w:pPr>
      <w:r>
        <w:t>Tính thời gian có trọng số cơ hội cho transit và xe máy; tạo RAC.</w:t>
      </w:r>
    </w:p>
    <w:p w14:paraId="2058A3D1" w14:textId="77777777" w:rsidR="00274126" w:rsidRDefault="00000000">
      <w:pPr>
        <w:pStyle w:val="ListNumber"/>
        <w:ind w:left="397" w:firstLine="0"/>
      </w:pPr>
      <w:r>
        <w:t>Chuẩn hóa NAI, MAI và RAC bằng giới hạn chung của tập gộp kịch bản.</w:t>
      </w:r>
    </w:p>
    <w:p w14:paraId="03913CC8" w14:textId="77777777" w:rsidR="00274126" w:rsidRDefault="00000000">
      <w:pPr>
        <w:pStyle w:val="ListNumber"/>
        <w:ind w:left="397" w:firstLine="0"/>
      </w:pPr>
      <w:r>
        <w:t>Tính SMCI multiplicative và additive.</w:t>
      </w:r>
    </w:p>
    <w:p w14:paraId="75D56C71" w14:textId="77777777" w:rsidR="00274126" w:rsidRDefault="00000000">
      <w:pPr>
        <w:pStyle w:val="ListNumber"/>
        <w:ind w:left="397" w:firstLine="0"/>
      </w:pPr>
      <w:r>
        <w:t>Tạo MCS, typology và bản đồ thay đổi.</w:t>
      </w:r>
    </w:p>
    <w:p w14:paraId="17AE1633" w14:textId="77777777" w:rsidR="00274126" w:rsidRDefault="00000000">
      <w:pPr>
        <w:pStyle w:val="ListNumber"/>
        <w:ind w:left="397" w:firstLine="0"/>
      </w:pPr>
      <w:r>
        <w:t>Thực hiện sensitivity, zero-access audit, VIF và kiểm tra ổn định typology.</w:t>
      </w:r>
    </w:p>
    <w:sectPr w:rsidR="00274126" w:rsidSect="00034616">
      <w:footerReference w:type="default" r:id="rId8"/>
      <w:pgSz w:w="12240" w:h="15840"/>
      <w:pgMar w:top="1361" w:right="1417" w:bottom="124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FEB70" w14:textId="77777777" w:rsidR="000D396D" w:rsidRDefault="000D396D">
      <w:pPr>
        <w:spacing w:after="0" w:line="240" w:lineRule="auto"/>
      </w:pPr>
      <w:r>
        <w:separator/>
      </w:r>
    </w:p>
  </w:endnote>
  <w:endnote w:type="continuationSeparator" w:id="0">
    <w:p w14:paraId="29854EE4" w14:textId="77777777" w:rsidR="000D396D" w:rsidRDefault="000D39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6DE27" w14:textId="77372F50" w:rsidR="00274126" w:rsidRDefault="00274126">
    <w:pPr>
      <w:pStyle w:val="Footer"/>
      <w:jc w:val="center"/>
      <w:rPr>
        <w:lang w:val="vi-VN"/>
      </w:rPr>
    </w:pPr>
  </w:p>
  <w:p w14:paraId="0FD4487E" w14:textId="77777777" w:rsidR="00D229C1" w:rsidRPr="00D229C1" w:rsidRDefault="00D229C1">
    <w:pPr>
      <w:pStyle w:val="Footer"/>
      <w:jc w:val="center"/>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C662D" w14:textId="77777777" w:rsidR="000D396D" w:rsidRDefault="000D396D">
      <w:pPr>
        <w:spacing w:after="0" w:line="240" w:lineRule="auto"/>
      </w:pPr>
      <w:r>
        <w:separator/>
      </w:r>
    </w:p>
  </w:footnote>
  <w:footnote w:type="continuationSeparator" w:id="0">
    <w:p w14:paraId="4B32FF35" w14:textId="77777777" w:rsidR="000D396D" w:rsidRDefault="000D39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6552789">
    <w:abstractNumId w:val="8"/>
  </w:num>
  <w:num w:numId="2" w16cid:durableId="1713262631">
    <w:abstractNumId w:val="6"/>
  </w:num>
  <w:num w:numId="3" w16cid:durableId="1191190577">
    <w:abstractNumId w:val="5"/>
  </w:num>
  <w:num w:numId="4" w16cid:durableId="363094564">
    <w:abstractNumId w:val="4"/>
  </w:num>
  <w:num w:numId="5" w16cid:durableId="752436264">
    <w:abstractNumId w:val="7"/>
  </w:num>
  <w:num w:numId="6" w16cid:durableId="1028483551">
    <w:abstractNumId w:val="3"/>
  </w:num>
  <w:num w:numId="7" w16cid:durableId="192227775">
    <w:abstractNumId w:val="2"/>
  </w:num>
  <w:num w:numId="8" w16cid:durableId="96410696">
    <w:abstractNumId w:val="1"/>
  </w:num>
  <w:num w:numId="9" w16cid:durableId="132605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96D"/>
    <w:rsid w:val="0015074B"/>
    <w:rsid w:val="00264556"/>
    <w:rsid w:val="00274126"/>
    <w:rsid w:val="0029639D"/>
    <w:rsid w:val="00326F90"/>
    <w:rsid w:val="00AA1D8D"/>
    <w:rsid w:val="00B47730"/>
    <w:rsid w:val="00CB0664"/>
    <w:rsid w:val="00D229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BA456F9"/>
  <w14:defaultImageDpi w14:val="300"/>
  <w15:docId w15:val="{8C8C27D1-2187-4DD3-AE03-02F5BBD0E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324" w:lineRule="auto"/>
      <w:ind w:firstLine="454"/>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365F9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ind w:firstLine="454"/>
    </w:pPr>
    <w:rPr>
      <w:rFonts w:asciiTheme="majorHAnsi" w:eastAsiaTheme="majorEastAsia" w:hAnsiTheme="majorHAnsi" w:cstheme="majorBidi"/>
      <w:i/>
      <w:iCs/>
      <w:color w:val="4F4F4F"/>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17</Pages>
  <Words>3898</Words>
  <Characters>22220</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26066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Proposal - Sustainable Mobility Capability Index</dc:title>
  <dc:subject>PhD/Research proposal for professor review</dc:subject>
  <dc:creator>python-docx</dc:creator>
  <cp:keywords>SMCI, accessibility, 15-minute city, TOD, motorcycle dependence, Hanoi</cp:keywords>
  <dc:description>generated by python-docx</dc:description>
  <cp:lastModifiedBy>Dang Tuan Kiet  (S.CECS)</cp:lastModifiedBy>
  <cp:revision>2</cp:revision>
  <dcterms:created xsi:type="dcterms:W3CDTF">2013-12-23T23:15:00Z</dcterms:created>
  <dcterms:modified xsi:type="dcterms:W3CDTF">2026-07-23T04:03:00Z</dcterms:modified>
  <cp:category/>
</cp:coreProperties>
</file>