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2B61" w:rsidRDefault="00000000">
      <w:pPr>
        <w:spacing w:beforeLines="100" w:before="312" w:afterLines="100" w:after="312"/>
        <w:jc w:val="center"/>
        <w:rPr>
          <w:rFonts w:asciiTheme="minorEastAsia" w:eastAsiaTheme="minorEastAsia" w:hAnsiTheme="minorEastAsia"/>
          <w:sz w:val="48"/>
          <w:szCs w:val="48"/>
        </w:rPr>
      </w:pPr>
      <w:r>
        <w:rPr>
          <w:rFonts w:asciiTheme="minorEastAsia" w:eastAsiaTheme="minorEastAsia" w:hAnsiTheme="minorEastAsia" w:hint="eastAsia"/>
          <w:sz w:val="48"/>
          <w:szCs w:val="48"/>
        </w:rPr>
        <w:t>实验四报告</w:t>
      </w:r>
    </w:p>
    <w:p w:rsidR="00702B61" w:rsidRDefault="00000000">
      <w:pPr>
        <w:pStyle w:val="1"/>
        <w:numPr>
          <w:ilvl w:val="0"/>
          <w:numId w:val="1"/>
        </w:numPr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策略模式</w:t>
      </w:r>
    </w:p>
    <w:p w:rsidR="00702B61" w:rsidRDefault="00000000">
      <w:pPr>
        <w:numPr>
          <w:ilvl w:val="0"/>
          <w:numId w:val="2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应用场景分析</w:t>
      </w:r>
    </w:p>
    <w:p w:rsidR="005F018B" w:rsidRPr="000B1BE9" w:rsidRDefault="005F018B" w:rsidP="005F018B">
      <w:pPr>
        <w:ind w:firstLine="420"/>
        <w:jc w:val="left"/>
        <w:rPr>
          <w:rFonts w:asciiTheme="minorEastAsia" w:eastAsiaTheme="minorEastAsia" w:hAnsiTheme="minorEastAsia"/>
          <w:bCs/>
          <w:iCs/>
          <w:color w:val="4472C4" w:themeColor="accent1"/>
          <w:sz w:val="22"/>
          <w:szCs w:val="24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3048C3">
        <w:rPr>
          <w:rFonts w:hint="eastAsia"/>
          <w:b/>
          <w:bCs/>
        </w:rPr>
        <w:t>应用</w:t>
      </w:r>
      <w:r w:rsidRPr="003048C3">
        <w:rPr>
          <w:rFonts w:hint="eastAsia"/>
          <w:b/>
          <w:bCs/>
        </w:rPr>
        <w:t>场景</w:t>
      </w:r>
      <w:r w:rsidRPr="000B1BE9">
        <w:rPr>
          <w:rFonts w:hint="eastAsia"/>
        </w:rPr>
        <w:t>：处理英雄机和飞机的射击方式时</w:t>
      </w:r>
      <w:r>
        <w:rPr>
          <w:rFonts w:hint="eastAsia"/>
        </w:rPr>
        <w:t>会</w:t>
      </w:r>
      <w:r w:rsidRPr="000B1BE9">
        <w:rPr>
          <w:rFonts w:hint="eastAsia"/>
        </w:rPr>
        <w:t>应用到策略模式，以实现</w:t>
      </w:r>
      <w:r>
        <w:t>直射</w:t>
      </w:r>
      <w:r>
        <w:rPr>
          <w:rFonts w:hint="eastAsia"/>
        </w:rPr>
        <w:t>、</w:t>
      </w:r>
      <w:r>
        <w:t>散射</w:t>
      </w:r>
      <w:r>
        <w:rPr>
          <w:rFonts w:hint="eastAsia"/>
        </w:rPr>
        <w:t>和环射三</w:t>
      </w:r>
      <w:r>
        <w:t>种子弹发射弹道</w:t>
      </w:r>
      <w:r>
        <w:rPr>
          <w:rFonts w:hint="eastAsia"/>
        </w:rPr>
        <w:t>。</w:t>
      </w:r>
    </w:p>
    <w:p w:rsidR="005F018B" w:rsidRDefault="005F018B" w:rsidP="005F018B">
      <w:pPr>
        <w:ind w:firstLine="420"/>
        <w:jc w:val="left"/>
        <w:rPr>
          <w:rFonts w:ascii="Times New Roman" w:hAnsi="Times New Roman"/>
        </w:rPr>
      </w:pPr>
      <w:r w:rsidRPr="000B1BE9">
        <w:rPr>
          <w:rFonts w:ascii="Times New Roman" w:hAnsi="Times New Roman"/>
        </w:rPr>
        <w:t>2</w:t>
      </w:r>
      <w:r w:rsidRPr="000B1BE9">
        <w:rPr>
          <w:rFonts w:hint="eastAsia"/>
        </w:rPr>
        <w:t>）</w:t>
      </w:r>
      <w:r w:rsidRPr="003048C3">
        <w:rPr>
          <w:rFonts w:hint="eastAsia"/>
          <w:b/>
          <w:bCs/>
        </w:rPr>
        <w:t>存在的问题</w:t>
      </w:r>
      <w:r w:rsidRPr="000B1BE9">
        <w:rPr>
          <w:rFonts w:hint="eastAsia"/>
        </w:rPr>
        <w:t>：如果不使用策略模式的话，</w:t>
      </w:r>
      <w:r>
        <w:rPr>
          <w:rFonts w:hint="eastAsia"/>
        </w:rPr>
        <w:t>每种英雄机的射击方式以及火力道具生效的代码之间有大量的重复</w:t>
      </w:r>
      <w:r>
        <w:rPr>
          <w:rFonts w:ascii="Times New Roman" w:hAnsi="Times New Roman" w:hint="eastAsia"/>
        </w:rPr>
        <w:t>，代码复用性差，算法无法独立</w:t>
      </w:r>
      <w:r w:rsidR="001553E3">
        <w:rPr>
          <w:rFonts w:ascii="Times New Roman" w:hAnsi="Times New Roman" w:hint="eastAsia"/>
        </w:rPr>
        <w:t>“</w:t>
      </w:r>
      <w:r>
        <w:rPr>
          <w:rFonts w:ascii="Times New Roman" w:hAnsi="Times New Roman" w:hint="eastAsia"/>
        </w:rPr>
        <w:t>Client</w:t>
      </w:r>
      <w:r>
        <w:rPr>
          <w:rFonts w:ascii="Times New Roman" w:hAnsi="Times New Roman"/>
        </w:rPr>
        <w:t>”</w:t>
      </w:r>
      <w:r>
        <w:rPr>
          <w:rFonts w:ascii="Times New Roman" w:hAnsi="Times New Roman" w:hint="eastAsia"/>
        </w:rPr>
        <w:t>变化，代码耦合度高。</w:t>
      </w:r>
    </w:p>
    <w:p w:rsidR="00702B61" w:rsidRPr="005F018B" w:rsidRDefault="005F018B" w:rsidP="005F018B">
      <w:pPr>
        <w:ind w:firstLine="420"/>
        <w:jc w:val="left"/>
        <w:rPr>
          <w:rFonts w:hint="eastAsia"/>
        </w:rPr>
      </w:pPr>
      <w:r w:rsidRPr="000B1BE9">
        <w:rPr>
          <w:rFonts w:ascii="Times New Roman" w:hAnsi="Times New Roman"/>
        </w:rPr>
        <w:t>3</w:t>
      </w:r>
      <w:r w:rsidRPr="000B1BE9">
        <w:rPr>
          <w:rFonts w:ascii="Times New Roman" w:hAnsi="Times New Roman"/>
        </w:rPr>
        <w:t>）</w:t>
      </w:r>
      <w:r w:rsidRPr="003048C3">
        <w:rPr>
          <w:b/>
          <w:bCs/>
        </w:rPr>
        <w:t>策略</w:t>
      </w:r>
      <w:r w:rsidRPr="003048C3">
        <w:rPr>
          <w:rFonts w:hint="eastAsia"/>
          <w:b/>
          <w:bCs/>
        </w:rPr>
        <w:t>模式的优势</w:t>
      </w:r>
      <w:r>
        <w:rPr>
          <w:rFonts w:hint="eastAsia"/>
        </w:rPr>
        <w:t>：各具体策略类都实现同一个接口，因此可以自由切换：飞机在射击时无需关心射击方式的具体实现，只需要选择合适的射击策略即可。同时，策略模式易于扩展：增加一个新的策略只需要添加一个具体的策略类即可，基本不需要改变原有的代码，符合“开闭原则”，充分体现了面向对象设计思想</w:t>
      </w:r>
      <w:r w:rsidR="001553E3">
        <w:rPr>
          <w:rFonts w:hint="eastAsia"/>
        </w:rPr>
        <w:t>。此外，策略模式可以避免</w:t>
      </w:r>
      <w:r w:rsidR="00322B9A">
        <w:rPr>
          <w:rFonts w:hint="eastAsia"/>
        </w:rPr>
        <w:t>多重条件判断，使代码逻辑更明晰，代码更简洁。</w:t>
      </w:r>
    </w:p>
    <w:p w:rsidR="00702B61" w:rsidRDefault="00702B61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E17C4A" w:rsidRPr="00E17C4A" w:rsidRDefault="00000000" w:rsidP="00E17C4A">
      <w:pPr>
        <w:numPr>
          <w:ilvl w:val="0"/>
          <w:numId w:val="2"/>
        </w:numPr>
        <w:rPr>
          <w:rFonts w:asciiTheme="minorEastAsia" w:eastAsiaTheme="minorEastAsia" w:hAnsiTheme="minorEastAsia" w:hint="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解决方案</w:t>
      </w:r>
    </w:p>
    <w:p w:rsidR="00E17C4A" w:rsidRDefault="003048C3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 w:rsidRPr="003048C3"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  <w:drawing>
          <wp:inline distT="0" distB="0" distL="0" distR="0" wp14:anchorId="4AC8A3CF" wp14:editId="7475CEE6">
            <wp:extent cx="5274310" cy="1397000"/>
            <wp:effectExtent l="0" t="0" r="2540" b="0"/>
            <wp:docPr id="3295816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816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C7" w:rsidRDefault="006A7BC7" w:rsidP="006A7BC7">
      <w:pPr>
        <w:rPr>
          <w:rFonts w:ascii="Times New Roman" w:hAnsi="Times New Roman"/>
          <w:szCs w:val="21"/>
        </w:rPr>
      </w:pPr>
      <w:r w:rsidRPr="003048C3">
        <w:rPr>
          <w:rFonts w:ascii="Times New Roman" w:hAnsi="Times New Roman"/>
          <w:b/>
          <w:bCs/>
          <w:szCs w:val="21"/>
        </w:rPr>
        <w:t>AbstractAircraft</w:t>
      </w:r>
      <w:r w:rsidRPr="00A424B9">
        <w:rPr>
          <w:rFonts w:ascii="Times New Roman" w:hAnsi="Times New Roman"/>
          <w:szCs w:val="21"/>
        </w:rPr>
        <w:t>：抽象飞机类（环境</w:t>
      </w:r>
      <w:r w:rsidRPr="00A424B9">
        <w:rPr>
          <w:rFonts w:ascii="Times New Roman" w:hAnsi="Times New Roman"/>
          <w:szCs w:val="21"/>
        </w:rPr>
        <w:t>/</w:t>
      </w:r>
      <w:r w:rsidRPr="00A424B9">
        <w:rPr>
          <w:rFonts w:ascii="Times New Roman" w:hAnsi="Times New Roman"/>
          <w:szCs w:val="21"/>
        </w:rPr>
        <w:t>上下文类）</w:t>
      </w:r>
    </w:p>
    <w:p w:rsidR="006A7BC7" w:rsidRDefault="006A7BC7" w:rsidP="006A7BC7">
      <w:pPr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private </w:t>
      </w:r>
      <w:r w:rsidRPr="005B0DA2">
        <w:rPr>
          <w:rFonts w:ascii="Times New Roman" w:hAnsi="Times New Roman"/>
          <w:szCs w:val="21"/>
        </w:rPr>
        <w:t>ShootStrategy shootStrategy</w:t>
      </w:r>
      <w:r>
        <w:rPr>
          <w:rFonts w:ascii="Times New Roman" w:hAnsi="Times New Roman" w:hint="eastAsia"/>
          <w:szCs w:val="21"/>
        </w:rPr>
        <w:t>：私有属性的射击策略（成员变量）</w:t>
      </w:r>
    </w:p>
    <w:p w:rsidR="006A7BC7" w:rsidRPr="005B0DA2" w:rsidRDefault="006A7BC7" w:rsidP="006A7BC7">
      <w:pPr>
        <w:ind w:firstLineChars="200" w:firstLine="420"/>
        <w:rPr>
          <w:rFonts w:ascii="Times New Roman" w:hAnsi="Times New Roman"/>
          <w:szCs w:val="21"/>
        </w:rPr>
      </w:pPr>
      <w:r w:rsidRPr="005B0DA2">
        <w:rPr>
          <w:rFonts w:ascii="Times New Roman" w:hAnsi="Times New Roman"/>
          <w:szCs w:val="21"/>
        </w:rPr>
        <w:t>public void setStrategy(ShootStrategy shootStrategy)</w:t>
      </w:r>
      <w:r>
        <w:rPr>
          <w:rFonts w:ascii="Times New Roman" w:hAnsi="Times New Roman" w:hint="eastAsia"/>
          <w:szCs w:val="21"/>
        </w:rPr>
        <w:t>：对外提供的修改策略的方法，以实现对射击方式的自由切换</w:t>
      </w:r>
    </w:p>
    <w:p w:rsidR="006A7BC7" w:rsidRDefault="006A7BC7" w:rsidP="006A7BC7">
      <w:pPr>
        <w:rPr>
          <w:rFonts w:ascii="Times New Roman" w:hAnsi="Times New Roman"/>
          <w:szCs w:val="21"/>
        </w:rPr>
      </w:pPr>
      <w:r w:rsidRPr="00A424B9">
        <w:rPr>
          <w:rFonts w:ascii="Times New Roman" w:hAnsi="Times New Roman"/>
          <w:szCs w:val="21"/>
        </w:rPr>
        <w:tab/>
      </w:r>
      <w:r w:rsidR="008664BB" w:rsidRPr="008664BB">
        <w:rPr>
          <w:rFonts w:ascii="Times New Roman" w:hAnsi="Times New Roman"/>
          <w:szCs w:val="21"/>
        </w:rPr>
        <w:t>public List&lt;BaseBullet&gt; doShoot(int locationX, int locationY, int speedX, int speedY,</w:t>
      </w:r>
      <w:r w:rsidR="008664BB">
        <w:rPr>
          <w:rFonts w:ascii="Times New Roman" w:hAnsi="Times New Roman" w:hint="eastAsia"/>
          <w:szCs w:val="21"/>
        </w:rPr>
        <w:t xml:space="preserve"> </w:t>
      </w:r>
      <w:r w:rsidR="008664BB" w:rsidRPr="008664BB">
        <w:rPr>
          <w:rFonts w:ascii="Times New Roman" w:hAnsi="Times New Roman"/>
          <w:szCs w:val="21"/>
        </w:rPr>
        <w:t>int direction)</w:t>
      </w:r>
      <w:r w:rsidR="008664BB" w:rsidRPr="008664BB">
        <w:rPr>
          <w:rFonts w:ascii="Times New Roman" w:hAnsi="Times New Roman" w:hint="eastAsia"/>
          <w:szCs w:val="21"/>
        </w:rPr>
        <w:t>：射击策略的实现，即调用策略的</w:t>
      </w:r>
      <w:r w:rsidR="008664BB" w:rsidRPr="008664BB">
        <w:rPr>
          <w:rFonts w:ascii="Times New Roman" w:hAnsi="Times New Roman"/>
          <w:szCs w:val="21"/>
        </w:rPr>
        <w:t>shootBullet</w:t>
      </w:r>
      <w:r w:rsidR="008664BB" w:rsidRPr="008664BB">
        <w:rPr>
          <w:rFonts w:ascii="Times New Roman" w:hAnsi="Times New Roman" w:hint="eastAsia"/>
          <w:szCs w:val="21"/>
        </w:rPr>
        <w:t>方法</w:t>
      </w:r>
    </w:p>
    <w:p w:rsidR="008664BB" w:rsidRDefault="008664BB" w:rsidP="006A7BC7">
      <w:pPr>
        <w:rPr>
          <w:rFonts w:ascii="Times New Roman" w:hAnsi="Times New Roman"/>
          <w:szCs w:val="21"/>
        </w:rPr>
      </w:pPr>
    </w:p>
    <w:p w:rsidR="008664BB" w:rsidRDefault="008664BB" w:rsidP="006A7BC7">
      <w:pPr>
        <w:rPr>
          <w:rFonts w:ascii="Times New Roman" w:hAnsi="Times New Roman"/>
          <w:szCs w:val="21"/>
        </w:rPr>
      </w:pPr>
      <w:r w:rsidRPr="008664BB">
        <w:rPr>
          <w:rFonts w:ascii="Times New Roman" w:hAnsi="Times New Roman"/>
          <w:b/>
          <w:bCs/>
          <w:szCs w:val="21"/>
        </w:rPr>
        <w:t>ShootStrategy</w:t>
      </w:r>
      <w:r>
        <w:rPr>
          <w:rFonts w:ascii="Times New Roman" w:hAnsi="Times New Roman" w:hint="eastAsia"/>
          <w:szCs w:val="21"/>
        </w:rPr>
        <w:t xml:space="preserve">: </w:t>
      </w:r>
      <w:r>
        <w:rPr>
          <w:rFonts w:ascii="Times New Roman" w:hAnsi="Times New Roman" w:hint="eastAsia"/>
          <w:szCs w:val="21"/>
        </w:rPr>
        <w:t>抽象射击策略（接口），其中包含一个抽象方法</w:t>
      </w:r>
      <w:r w:rsidRPr="008664BB">
        <w:rPr>
          <w:rFonts w:ascii="Times New Roman" w:hAnsi="Times New Roman"/>
          <w:szCs w:val="21"/>
        </w:rPr>
        <w:t>shootBullet</w:t>
      </w:r>
      <w:r w:rsidRPr="008664BB">
        <w:rPr>
          <w:rFonts w:ascii="Times New Roman" w:hAnsi="Times New Roman"/>
          <w:szCs w:val="21"/>
        </w:rPr>
        <w:t xml:space="preserve"> </w:t>
      </w:r>
      <w:r w:rsidRPr="008664BB">
        <w:rPr>
          <w:rFonts w:ascii="Times New Roman" w:hAnsi="Times New Roman"/>
          <w:szCs w:val="21"/>
        </w:rPr>
        <w:t>(int locationX, int locationY,</w:t>
      </w:r>
      <w:r w:rsidR="0011517F">
        <w:rPr>
          <w:rFonts w:ascii="Times New Roman" w:hAnsi="Times New Roman" w:hint="eastAsia"/>
          <w:szCs w:val="21"/>
        </w:rPr>
        <w:t xml:space="preserve"> </w:t>
      </w:r>
      <w:r w:rsidRPr="008664BB">
        <w:rPr>
          <w:rFonts w:ascii="Times New Roman" w:hAnsi="Times New Roman"/>
          <w:szCs w:val="21"/>
        </w:rPr>
        <w:t>int speedX, int speedY,</w:t>
      </w:r>
      <w:r w:rsidR="0011517F">
        <w:rPr>
          <w:rFonts w:ascii="Times New Roman" w:hAnsi="Times New Roman" w:hint="eastAsia"/>
          <w:szCs w:val="21"/>
        </w:rPr>
        <w:t xml:space="preserve"> </w:t>
      </w:r>
      <w:r w:rsidRPr="008664BB">
        <w:rPr>
          <w:rFonts w:ascii="Times New Roman" w:hAnsi="Times New Roman"/>
          <w:szCs w:val="21"/>
        </w:rPr>
        <w:t>int direction): List&lt;BaseBullet&gt;</w:t>
      </w:r>
      <w:r>
        <w:rPr>
          <w:rFonts w:ascii="Times New Roman" w:hAnsi="Times New Roman" w:hint="eastAsia"/>
          <w:szCs w:val="21"/>
        </w:rPr>
        <w:t>，并有如下四个实现类，分别代表空射、直射、散射</w:t>
      </w:r>
      <w:r w:rsidR="0011517F">
        <w:rPr>
          <w:rFonts w:ascii="Times New Roman" w:hAnsi="Times New Roman" w:hint="eastAsia"/>
          <w:szCs w:val="21"/>
        </w:rPr>
        <w:t>和环射：</w:t>
      </w:r>
    </w:p>
    <w:p w:rsidR="0011517F" w:rsidRPr="00A424B9" w:rsidRDefault="0011517F" w:rsidP="0011517F">
      <w:pPr>
        <w:ind w:leftChars="200" w:left="420"/>
        <w:rPr>
          <w:rFonts w:ascii="Times New Roman" w:hAnsi="Times New Roman"/>
          <w:szCs w:val="21"/>
        </w:rPr>
      </w:pPr>
      <w:r w:rsidRPr="00A424B9">
        <w:rPr>
          <w:rFonts w:ascii="Times New Roman" w:hAnsi="Times New Roman"/>
          <w:szCs w:val="21"/>
        </w:rPr>
        <w:t>NoneShootStrategy</w:t>
      </w:r>
      <w:r w:rsidRPr="00A424B9">
        <w:rPr>
          <w:rFonts w:ascii="Times New Roman" w:hAnsi="Times New Roman"/>
          <w:szCs w:val="21"/>
        </w:rPr>
        <w:t>：空射击策略（具体策略）</w:t>
      </w:r>
      <w:r>
        <w:rPr>
          <w:rFonts w:ascii="Times New Roman" w:hAnsi="Times New Roman" w:hint="eastAsia"/>
          <w:szCs w:val="21"/>
        </w:rPr>
        <w:t>，返回一个空子弹列表；</w:t>
      </w:r>
    </w:p>
    <w:p w:rsidR="0011517F" w:rsidRPr="00A424B9" w:rsidRDefault="0011517F" w:rsidP="0011517F">
      <w:pPr>
        <w:ind w:firstLine="420"/>
        <w:rPr>
          <w:rFonts w:ascii="Times New Roman" w:hAnsi="Times New Roman"/>
          <w:szCs w:val="21"/>
        </w:rPr>
      </w:pPr>
      <w:r w:rsidRPr="00A424B9">
        <w:rPr>
          <w:rFonts w:ascii="Times New Roman" w:hAnsi="Times New Roman"/>
          <w:szCs w:val="21"/>
        </w:rPr>
        <w:t>StraightShootStrategy</w:t>
      </w:r>
      <w:r w:rsidRPr="00A424B9">
        <w:rPr>
          <w:rFonts w:ascii="Times New Roman" w:hAnsi="Times New Roman"/>
          <w:szCs w:val="21"/>
        </w:rPr>
        <w:t>：直射策略（具体策略）</w:t>
      </w:r>
      <w:r>
        <w:rPr>
          <w:rFonts w:ascii="Times New Roman" w:hAnsi="Times New Roman" w:hint="eastAsia"/>
          <w:szCs w:val="21"/>
        </w:rPr>
        <w:t>，仅射出一颗子弹，且子弹仅具有</w:t>
      </w:r>
      <w:r>
        <w:rPr>
          <w:rFonts w:ascii="Times New Roman" w:hAnsi="Times New Roman"/>
          <w:szCs w:val="21"/>
        </w:rPr>
        <w:t>y</w:t>
      </w:r>
      <w:r>
        <w:rPr>
          <w:rFonts w:ascii="Times New Roman" w:hAnsi="Times New Roman" w:hint="eastAsia"/>
          <w:szCs w:val="21"/>
        </w:rPr>
        <w:t>轴速度，子弹射击方向、类型及火力值由飞机类型</w:t>
      </w:r>
      <w:r>
        <w:rPr>
          <w:rFonts w:ascii="Times New Roman" w:hAnsi="Times New Roman" w:hint="eastAsia"/>
          <w:szCs w:val="21"/>
        </w:rPr>
        <w:t>（敌机</w:t>
      </w:r>
      <w:r>
        <w:rPr>
          <w:rFonts w:ascii="Times New Roman" w:hAnsi="Times New Roman" w:hint="eastAsia"/>
          <w:szCs w:val="21"/>
        </w:rPr>
        <w:t>/</w:t>
      </w:r>
      <w:r>
        <w:rPr>
          <w:rFonts w:ascii="Times New Roman" w:hAnsi="Times New Roman" w:hint="eastAsia"/>
          <w:szCs w:val="21"/>
        </w:rPr>
        <w:t>英雄机）</w:t>
      </w:r>
      <w:r>
        <w:rPr>
          <w:rFonts w:ascii="Times New Roman" w:hAnsi="Times New Roman" w:hint="eastAsia"/>
          <w:szCs w:val="21"/>
        </w:rPr>
        <w:t>决定；</w:t>
      </w:r>
    </w:p>
    <w:p w:rsidR="0011517F" w:rsidRDefault="0011517F" w:rsidP="0011517F">
      <w:pPr>
        <w:ind w:firstLine="420"/>
        <w:rPr>
          <w:rFonts w:ascii="Times New Roman" w:hAnsi="Times New Roman"/>
          <w:szCs w:val="21"/>
        </w:rPr>
      </w:pPr>
      <w:r w:rsidRPr="00A424B9">
        <w:rPr>
          <w:rFonts w:ascii="Times New Roman" w:hAnsi="Times New Roman"/>
          <w:szCs w:val="21"/>
        </w:rPr>
        <w:t>ScatterShootStrategy</w:t>
      </w:r>
      <w:r w:rsidRPr="00A424B9">
        <w:rPr>
          <w:rFonts w:ascii="Times New Roman" w:hAnsi="Times New Roman"/>
          <w:szCs w:val="21"/>
        </w:rPr>
        <w:t>：散射策略（具体策略）</w:t>
      </w:r>
      <w:r>
        <w:rPr>
          <w:rFonts w:ascii="Times New Roman" w:hAnsi="Times New Roman" w:hint="eastAsia"/>
          <w:szCs w:val="21"/>
        </w:rPr>
        <w:t>，射出三颗子弹，子弹既具有</w:t>
      </w:r>
      <w:r>
        <w:rPr>
          <w:rFonts w:ascii="Times New Roman" w:hAnsi="Times New Roman"/>
          <w:szCs w:val="21"/>
        </w:rPr>
        <w:t>y</w:t>
      </w:r>
      <w:r>
        <w:rPr>
          <w:rFonts w:ascii="Times New Roman" w:hAnsi="Times New Roman" w:hint="eastAsia"/>
          <w:szCs w:val="21"/>
        </w:rPr>
        <w:t>轴速度也具</w:t>
      </w:r>
      <w:r>
        <w:rPr>
          <w:rFonts w:ascii="Times New Roman" w:hAnsi="Times New Roman" w:hint="eastAsia"/>
          <w:szCs w:val="21"/>
        </w:rPr>
        <w:lastRenderedPageBreak/>
        <w:t>有</w:t>
      </w:r>
      <w:r>
        <w:rPr>
          <w:rFonts w:ascii="Times New Roman" w:hAnsi="Times New Roman" w:hint="eastAsia"/>
          <w:szCs w:val="21"/>
        </w:rPr>
        <w:t>x</w:t>
      </w:r>
      <w:r>
        <w:rPr>
          <w:rFonts w:ascii="Times New Roman" w:hAnsi="Times New Roman" w:hint="eastAsia"/>
          <w:szCs w:val="21"/>
        </w:rPr>
        <w:t>轴速度，排列呈扇形。子弹射击方向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 w:hint="eastAsia"/>
          <w:szCs w:val="21"/>
        </w:rPr>
        <w:t>类型</w:t>
      </w:r>
      <w:r>
        <w:rPr>
          <w:rFonts w:ascii="Times New Roman" w:hAnsi="Times New Roman" w:hint="eastAsia"/>
          <w:szCs w:val="21"/>
        </w:rPr>
        <w:t>及火力值</w:t>
      </w:r>
      <w:r>
        <w:rPr>
          <w:rFonts w:ascii="Times New Roman" w:hAnsi="Times New Roman" w:hint="eastAsia"/>
          <w:szCs w:val="21"/>
        </w:rPr>
        <w:t>由飞机类型</w:t>
      </w:r>
      <w:r w:rsidR="00C70746">
        <w:rPr>
          <w:rFonts w:ascii="Times New Roman" w:hAnsi="Times New Roman" w:hint="eastAsia"/>
          <w:szCs w:val="21"/>
        </w:rPr>
        <w:t>（敌机</w:t>
      </w:r>
      <w:r w:rsidR="00C70746">
        <w:rPr>
          <w:rFonts w:ascii="Times New Roman" w:hAnsi="Times New Roman" w:hint="eastAsia"/>
          <w:szCs w:val="21"/>
        </w:rPr>
        <w:t>/</w:t>
      </w:r>
      <w:r w:rsidR="00C70746">
        <w:rPr>
          <w:rFonts w:ascii="Times New Roman" w:hAnsi="Times New Roman" w:hint="eastAsia"/>
          <w:szCs w:val="21"/>
        </w:rPr>
        <w:t>英雄机）</w:t>
      </w:r>
      <w:r>
        <w:rPr>
          <w:rFonts w:ascii="Times New Roman" w:hAnsi="Times New Roman" w:hint="eastAsia"/>
          <w:szCs w:val="21"/>
        </w:rPr>
        <w:t>决定。</w:t>
      </w:r>
    </w:p>
    <w:p w:rsidR="00702B61" w:rsidRPr="0011517F" w:rsidRDefault="0011517F" w:rsidP="0011517F">
      <w:pPr>
        <w:ind w:firstLine="420"/>
        <w:rPr>
          <w:rFonts w:ascii="Times New Roman" w:hAnsi="Times New Roman" w:hint="eastAsia"/>
          <w:szCs w:val="21"/>
        </w:rPr>
      </w:pPr>
      <w:r w:rsidRPr="0011517F">
        <w:rPr>
          <w:rFonts w:ascii="Times New Roman" w:hAnsi="Times New Roman"/>
          <w:szCs w:val="21"/>
        </w:rPr>
        <w:t>RingShootStrategy</w:t>
      </w:r>
      <w:r>
        <w:rPr>
          <w:rFonts w:ascii="Times New Roman" w:hAnsi="Times New Roman" w:hint="eastAsia"/>
          <w:szCs w:val="21"/>
        </w:rPr>
        <w:t>：环射策略（具体策略），射出二十颗子弹，子弹既具有</w:t>
      </w:r>
      <w:r>
        <w:rPr>
          <w:rFonts w:ascii="Times New Roman" w:hAnsi="Times New Roman" w:hint="eastAsia"/>
          <w:szCs w:val="21"/>
        </w:rPr>
        <w:t>y</w:t>
      </w:r>
      <w:r>
        <w:rPr>
          <w:rFonts w:ascii="Times New Roman" w:hAnsi="Times New Roman" w:hint="eastAsia"/>
          <w:szCs w:val="21"/>
        </w:rPr>
        <w:t>轴速度也具有</w:t>
      </w:r>
      <w:r>
        <w:rPr>
          <w:rFonts w:ascii="Times New Roman" w:hAnsi="Times New Roman" w:hint="eastAsia"/>
          <w:szCs w:val="21"/>
        </w:rPr>
        <w:t>x</w:t>
      </w:r>
      <w:r>
        <w:rPr>
          <w:rFonts w:ascii="Times New Roman" w:hAnsi="Times New Roman" w:hint="eastAsia"/>
          <w:szCs w:val="21"/>
        </w:rPr>
        <w:t>轴速度，排列呈环形。</w:t>
      </w:r>
      <w:r>
        <w:rPr>
          <w:rFonts w:ascii="Times New Roman" w:hAnsi="Times New Roman" w:hint="eastAsia"/>
          <w:szCs w:val="21"/>
        </w:rPr>
        <w:t>子弹射击方向、类型及火力值</w:t>
      </w:r>
      <w:r>
        <w:rPr>
          <w:rFonts w:ascii="Times New Roman" w:hAnsi="Times New Roman" w:hint="eastAsia"/>
          <w:szCs w:val="21"/>
        </w:rPr>
        <w:t>由飞机类型</w:t>
      </w:r>
      <w:r w:rsidR="00C70746">
        <w:rPr>
          <w:rFonts w:ascii="Times New Roman" w:hAnsi="Times New Roman" w:hint="eastAsia"/>
          <w:szCs w:val="21"/>
        </w:rPr>
        <w:t>（敌机</w:t>
      </w:r>
      <w:r w:rsidR="00C70746">
        <w:rPr>
          <w:rFonts w:ascii="Times New Roman" w:hAnsi="Times New Roman" w:hint="eastAsia"/>
          <w:szCs w:val="21"/>
        </w:rPr>
        <w:t>/</w:t>
      </w:r>
      <w:r w:rsidR="00C70746">
        <w:rPr>
          <w:rFonts w:ascii="Times New Roman" w:hAnsi="Times New Roman" w:hint="eastAsia"/>
          <w:szCs w:val="21"/>
        </w:rPr>
        <w:t>英雄机）</w:t>
      </w:r>
      <w:r>
        <w:rPr>
          <w:rFonts w:ascii="Times New Roman" w:hAnsi="Times New Roman" w:hint="eastAsia"/>
          <w:szCs w:val="21"/>
        </w:rPr>
        <w:t>决定。</w:t>
      </w:r>
    </w:p>
    <w:p w:rsidR="00702B61" w:rsidRDefault="00702B61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702B61" w:rsidRDefault="00000000">
      <w:pPr>
        <w:pStyle w:val="1"/>
        <w:numPr>
          <w:ilvl w:val="0"/>
          <w:numId w:val="1"/>
        </w:numPr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数据访问对象模式</w:t>
      </w:r>
    </w:p>
    <w:p w:rsidR="00D36BBC" w:rsidRPr="00D36BBC" w:rsidRDefault="00000000" w:rsidP="00D36BBC">
      <w:pPr>
        <w:numPr>
          <w:ilvl w:val="0"/>
          <w:numId w:val="4"/>
        </w:numPr>
        <w:rPr>
          <w:rFonts w:asciiTheme="minorEastAsia" w:eastAsiaTheme="minorEastAsia" w:hAnsiTheme="minorEastAsia" w:hint="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应用场景分析</w:t>
      </w:r>
    </w:p>
    <w:p w:rsidR="00D36BBC" w:rsidRPr="005B0DA2" w:rsidRDefault="00D36BBC" w:rsidP="00D36BBC">
      <w:pPr>
        <w:ind w:firstLine="420"/>
        <w:jc w:val="left"/>
        <w:rPr>
          <w:rFonts w:ascii="Times New Roman" w:hAnsi="Times New Roman"/>
          <w:bCs/>
          <w:sz w:val="22"/>
          <w:szCs w:val="24"/>
        </w:rPr>
      </w:pPr>
      <w:r w:rsidRPr="005B0DA2">
        <w:rPr>
          <w:rFonts w:ascii="Times New Roman" w:hAnsi="Times New Roman"/>
        </w:rPr>
        <w:t>1</w:t>
      </w:r>
      <w:r w:rsidRPr="005B0DA2">
        <w:rPr>
          <w:rFonts w:ascii="Times New Roman" w:hAnsi="Times New Roman"/>
        </w:rPr>
        <w:t>）</w:t>
      </w:r>
      <w:r w:rsidRPr="003048C3">
        <w:rPr>
          <w:b/>
          <w:bCs/>
        </w:rPr>
        <w:t>应用场景</w:t>
      </w:r>
      <w:r w:rsidRPr="005B0DA2">
        <w:rPr>
          <w:rFonts w:ascii="Times New Roman" w:hAnsi="Times New Roman"/>
        </w:rPr>
        <w:t>：每局游戏结束后，记录用户名、分数、</w:t>
      </w:r>
      <w:r w:rsidR="00C70746">
        <w:rPr>
          <w:rFonts w:ascii="Times New Roman" w:hAnsi="Times New Roman" w:hint="eastAsia"/>
        </w:rPr>
        <w:t>当前</w:t>
      </w:r>
      <w:r w:rsidRPr="005B0DA2">
        <w:rPr>
          <w:rFonts w:ascii="Times New Roman" w:hAnsi="Times New Roman"/>
        </w:rPr>
        <w:t>时间等信息时需要用到数据访问对象模式</w:t>
      </w:r>
      <w:r>
        <w:rPr>
          <w:rFonts w:ascii="Times New Roman" w:hAnsi="Times New Roman" w:hint="eastAsia"/>
        </w:rPr>
        <w:t>，并通过</w:t>
      </w:r>
      <w:r>
        <w:rPr>
          <w:rFonts w:ascii="Times New Roman" w:hAnsi="Times New Roman"/>
        </w:rPr>
        <w:t>IO</w:t>
      </w:r>
      <w:r>
        <w:rPr>
          <w:rFonts w:ascii="Times New Roman" w:hAnsi="Times New Roman" w:hint="eastAsia"/>
        </w:rPr>
        <w:t>流保存至文件中。</w:t>
      </w:r>
    </w:p>
    <w:p w:rsidR="00D36BBC" w:rsidRDefault="00D36BBC" w:rsidP="00D36BBC">
      <w:pPr>
        <w:ind w:firstLine="420"/>
        <w:jc w:val="left"/>
        <w:rPr>
          <w:rFonts w:ascii="Times New Roman" w:hAnsi="Times New Roman"/>
          <w:bCs/>
          <w:sz w:val="22"/>
          <w:szCs w:val="24"/>
        </w:rPr>
      </w:pPr>
      <w:r w:rsidRPr="005B0DA2">
        <w:rPr>
          <w:rFonts w:ascii="Times New Roman" w:hAnsi="Times New Roman"/>
          <w:bCs/>
          <w:sz w:val="22"/>
          <w:szCs w:val="24"/>
        </w:rPr>
        <w:t>2</w:t>
      </w:r>
      <w:r w:rsidRPr="005B0DA2">
        <w:rPr>
          <w:rFonts w:ascii="Times New Roman" w:hAnsi="Times New Roman"/>
          <w:bCs/>
          <w:sz w:val="22"/>
          <w:szCs w:val="24"/>
        </w:rPr>
        <w:t>）</w:t>
      </w:r>
      <w:r w:rsidRPr="003048C3">
        <w:rPr>
          <w:b/>
          <w:bCs/>
        </w:rPr>
        <w:t>数据访问对象模式的优势</w:t>
      </w:r>
      <w:r w:rsidRPr="005B0DA2">
        <w:rPr>
          <w:rFonts w:ascii="Times New Roman" w:hAnsi="Times New Roman"/>
          <w:bCs/>
          <w:sz w:val="22"/>
          <w:szCs w:val="24"/>
        </w:rPr>
        <w:t>：数据访问对象模式可以</w:t>
      </w:r>
      <w:r w:rsidRPr="005B0DA2">
        <w:rPr>
          <w:rFonts w:ascii="Times New Roman" w:hAnsi="Times New Roman"/>
          <w:szCs w:val="21"/>
          <w:shd w:val="clear" w:color="auto" w:fill="FFFFFF"/>
        </w:rPr>
        <w:t>将</w:t>
      </w:r>
      <w:r w:rsidR="00BC5678">
        <w:rPr>
          <w:rFonts w:ascii="Times New Roman" w:hAnsi="Times New Roman" w:hint="eastAsia"/>
          <w:szCs w:val="21"/>
          <w:shd w:val="clear" w:color="auto" w:fill="FFFFFF"/>
        </w:rPr>
        <w:t>对</w:t>
      </w:r>
      <w:r w:rsidRPr="005B0DA2">
        <w:rPr>
          <w:rFonts w:ascii="Times New Roman" w:hAnsi="Times New Roman"/>
          <w:szCs w:val="21"/>
          <w:shd w:val="clear" w:color="auto" w:fill="FFFFFF"/>
        </w:rPr>
        <w:t>数据</w:t>
      </w:r>
      <w:r w:rsidR="00BC5678">
        <w:rPr>
          <w:rFonts w:ascii="Times New Roman" w:hAnsi="Times New Roman" w:hint="eastAsia"/>
          <w:szCs w:val="21"/>
          <w:shd w:val="clear" w:color="auto" w:fill="FFFFFF"/>
        </w:rPr>
        <w:t>的基础操作</w:t>
      </w:r>
      <w:r w:rsidRPr="005B0DA2">
        <w:rPr>
          <w:rFonts w:ascii="Times New Roman" w:hAnsi="Times New Roman"/>
          <w:szCs w:val="21"/>
          <w:shd w:val="clear" w:color="auto" w:fill="FFFFFF"/>
        </w:rPr>
        <w:t>实现封装在</w:t>
      </w:r>
      <w:r w:rsidRPr="005B0DA2">
        <w:rPr>
          <w:rFonts w:ascii="Times New Roman" w:hAnsi="Times New Roman"/>
          <w:szCs w:val="21"/>
          <w:shd w:val="clear" w:color="auto" w:fill="FFFFFF"/>
        </w:rPr>
        <w:t>DAO</w:t>
      </w:r>
      <w:r w:rsidRPr="005B0DA2">
        <w:rPr>
          <w:rFonts w:ascii="Times New Roman" w:hAnsi="Times New Roman"/>
          <w:szCs w:val="21"/>
          <w:shd w:val="clear" w:color="auto" w:fill="FFFFFF"/>
        </w:rPr>
        <w:t>类，</w:t>
      </w:r>
      <w:r w:rsidR="00BC5678">
        <w:rPr>
          <w:rFonts w:ascii="Times New Roman" w:hAnsi="Times New Roman" w:hint="eastAsia"/>
          <w:szCs w:val="21"/>
          <w:shd w:val="clear" w:color="auto" w:fill="FFFFFF"/>
        </w:rPr>
        <w:t>只提供高级的数据操作方法，实现高级操作时不需要知道具体的实现方法</w:t>
      </w:r>
      <w:r w:rsidR="00BF2847">
        <w:rPr>
          <w:rFonts w:ascii="Times New Roman" w:hAnsi="Times New Roman" w:hint="eastAsia"/>
          <w:szCs w:val="21"/>
          <w:shd w:val="clear" w:color="auto" w:fill="FFFFFF"/>
        </w:rPr>
        <w:t>，封装了变化；</w:t>
      </w:r>
      <w:r w:rsidRPr="005B0DA2">
        <w:rPr>
          <w:rFonts w:ascii="Times New Roman" w:hAnsi="Times New Roman"/>
          <w:szCs w:val="21"/>
          <w:shd w:val="clear" w:color="auto" w:fill="FFFFFF"/>
        </w:rPr>
        <w:t>将读写数据的功能解耦出来，符合单一职责原则。同时，由于新增了</w:t>
      </w:r>
      <w:r w:rsidRPr="005B0DA2">
        <w:rPr>
          <w:rFonts w:ascii="Times New Roman" w:hAnsi="Times New Roman"/>
          <w:szCs w:val="21"/>
          <w:shd w:val="clear" w:color="auto" w:fill="FFFFFF"/>
        </w:rPr>
        <w:t>DAO</w:t>
      </w:r>
      <w:r w:rsidRPr="005B0DA2">
        <w:rPr>
          <w:rFonts w:ascii="Times New Roman" w:hAnsi="Times New Roman"/>
          <w:szCs w:val="21"/>
          <w:shd w:val="clear" w:color="auto" w:fill="FFFFFF"/>
        </w:rPr>
        <w:t>层，</w:t>
      </w:r>
      <w:r w:rsidR="00BC5678">
        <w:rPr>
          <w:rFonts w:ascii="Times New Roman" w:hAnsi="Times New Roman" w:hint="eastAsia"/>
          <w:szCs w:val="21"/>
          <w:shd w:val="clear" w:color="auto" w:fill="FFFFFF"/>
        </w:rPr>
        <w:t>隔离了数据层</w:t>
      </w:r>
      <w:r w:rsidR="00BC5678">
        <w:rPr>
          <w:rFonts w:ascii="Times New Roman" w:hAnsi="Times New Roman" w:hint="eastAsia"/>
          <w:szCs w:val="21"/>
          <w:shd w:val="clear" w:color="auto" w:fill="FFFFFF"/>
        </w:rPr>
        <w:t>，又</w:t>
      </w:r>
      <w:r w:rsidRPr="005B0DA2">
        <w:rPr>
          <w:rFonts w:ascii="Times New Roman" w:hAnsi="Times New Roman"/>
          <w:szCs w:val="21"/>
          <w:shd w:val="clear" w:color="auto" w:fill="FFFFFF"/>
        </w:rPr>
        <w:t>不会影响到服务或者实体对象与</w:t>
      </w:r>
      <w:r>
        <w:rPr>
          <w:rFonts w:ascii="Times New Roman" w:hAnsi="Times New Roman" w:hint="eastAsia"/>
          <w:szCs w:val="21"/>
          <w:shd w:val="clear" w:color="auto" w:fill="FFFFFF"/>
        </w:rPr>
        <w:t>“</w:t>
      </w:r>
      <w:r w:rsidRPr="005B0DA2">
        <w:rPr>
          <w:rFonts w:ascii="Times New Roman" w:hAnsi="Times New Roman"/>
          <w:szCs w:val="21"/>
          <w:shd w:val="clear" w:color="auto" w:fill="FFFFFF"/>
        </w:rPr>
        <w:t>数据库</w:t>
      </w:r>
      <w:r>
        <w:rPr>
          <w:rFonts w:ascii="Times New Roman" w:hAnsi="Times New Roman" w:hint="eastAsia"/>
          <w:szCs w:val="21"/>
          <w:shd w:val="clear" w:color="auto" w:fill="FFFFFF"/>
        </w:rPr>
        <w:t>”</w:t>
      </w:r>
      <w:r w:rsidRPr="005B0DA2">
        <w:rPr>
          <w:rFonts w:ascii="Times New Roman" w:hAnsi="Times New Roman"/>
          <w:szCs w:val="21"/>
          <w:shd w:val="clear" w:color="auto" w:fill="FFFFFF"/>
        </w:rPr>
        <w:t>交互</w:t>
      </w:r>
      <w:r>
        <w:rPr>
          <w:rFonts w:ascii="Times New Roman" w:hAnsi="Times New Roman" w:hint="eastAsia"/>
          <w:bCs/>
          <w:sz w:val="22"/>
          <w:szCs w:val="24"/>
        </w:rPr>
        <w:t>。</w:t>
      </w:r>
    </w:p>
    <w:p w:rsidR="00702B61" w:rsidRDefault="00702B61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702B61" w:rsidRDefault="00000000">
      <w:pPr>
        <w:numPr>
          <w:ilvl w:val="0"/>
          <w:numId w:val="4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解决方案</w:t>
      </w:r>
    </w:p>
    <w:p w:rsidR="00BC5678" w:rsidRDefault="00BC5678" w:rsidP="00BC5678">
      <w:pPr>
        <w:jc w:val="center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 w:rsidRPr="00BC5678"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  <w:drawing>
          <wp:inline distT="0" distB="0" distL="0" distR="0" wp14:anchorId="5057E926" wp14:editId="5B5BA085">
            <wp:extent cx="1739865" cy="4290646"/>
            <wp:effectExtent l="0" t="0" r="0" b="0"/>
            <wp:docPr id="12570911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0911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4248" cy="432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47" w:rsidRDefault="00BC5678" w:rsidP="00BC5678">
      <w:pPr>
        <w:rPr>
          <w:rFonts w:ascii="Times New Roman" w:hAnsi="Times New Roman"/>
          <w:szCs w:val="21"/>
        </w:rPr>
      </w:pPr>
      <w:r w:rsidRPr="003048C3">
        <w:rPr>
          <w:rFonts w:ascii="Times New Roman" w:hAnsi="Times New Roman" w:hint="eastAsia"/>
          <w:b/>
          <w:bCs/>
          <w:szCs w:val="21"/>
        </w:rPr>
        <w:t>G</w:t>
      </w:r>
      <w:r w:rsidRPr="003048C3">
        <w:rPr>
          <w:rFonts w:ascii="Times New Roman" w:hAnsi="Times New Roman"/>
          <w:b/>
          <w:bCs/>
          <w:szCs w:val="21"/>
        </w:rPr>
        <w:t>ame</w:t>
      </w:r>
      <w:r>
        <w:rPr>
          <w:rFonts w:ascii="Times New Roman" w:hAnsi="Times New Roman" w:hint="eastAsia"/>
          <w:szCs w:val="21"/>
        </w:rPr>
        <w:t>：持有</w:t>
      </w:r>
      <w:r w:rsidRPr="00BC5678">
        <w:rPr>
          <w:rFonts w:ascii="Times New Roman" w:hAnsi="Times New Roman"/>
          <w:szCs w:val="21"/>
        </w:rPr>
        <w:t>RecordDao</w:t>
      </w:r>
      <w:r>
        <w:rPr>
          <w:rFonts w:ascii="Times New Roman" w:hAnsi="Times New Roman" w:hint="eastAsia"/>
          <w:szCs w:val="21"/>
        </w:rPr>
        <w:t>类型的成员变量，</w:t>
      </w:r>
      <w:r>
        <w:rPr>
          <w:rFonts w:ascii="Times New Roman" w:hAnsi="Times New Roman" w:hint="eastAsia"/>
          <w:szCs w:val="21"/>
        </w:rPr>
        <w:t>action()</w:t>
      </w:r>
      <w:r>
        <w:rPr>
          <w:rFonts w:ascii="Times New Roman" w:hAnsi="Times New Roman" w:hint="eastAsia"/>
          <w:szCs w:val="21"/>
        </w:rPr>
        <w:t>方法</w:t>
      </w:r>
      <w:r>
        <w:rPr>
          <w:rFonts w:ascii="Times New Roman" w:hAnsi="Times New Roman" w:hint="eastAsia"/>
          <w:szCs w:val="21"/>
        </w:rPr>
        <w:t>调用</w:t>
      </w:r>
      <w:r>
        <w:rPr>
          <w:rFonts w:ascii="Times New Roman" w:hAnsi="Times New Roman"/>
          <w:szCs w:val="21"/>
        </w:rPr>
        <w:t>Dao</w:t>
      </w:r>
      <w:r>
        <w:rPr>
          <w:rFonts w:ascii="Times New Roman" w:hAnsi="Times New Roman" w:hint="eastAsia"/>
          <w:szCs w:val="21"/>
        </w:rPr>
        <w:t>层封装好的方法，实现对数据的访问</w:t>
      </w:r>
      <w:r w:rsidR="00BF2847">
        <w:rPr>
          <w:rFonts w:ascii="Times New Roman" w:hAnsi="Times New Roman" w:hint="eastAsia"/>
          <w:szCs w:val="21"/>
        </w:rPr>
        <w:t>和操作。</w:t>
      </w:r>
    </w:p>
    <w:p w:rsidR="003048C3" w:rsidRDefault="003048C3" w:rsidP="00BC5678">
      <w:pPr>
        <w:rPr>
          <w:rFonts w:ascii="Times New Roman" w:hAnsi="Times New Roman" w:hint="eastAsia"/>
          <w:szCs w:val="21"/>
        </w:rPr>
      </w:pPr>
    </w:p>
    <w:p w:rsidR="00BF2847" w:rsidRDefault="00BF2847" w:rsidP="00BC5678">
      <w:pPr>
        <w:rPr>
          <w:rFonts w:ascii="Times New Roman" w:hAnsi="Times New Roman"/>
          <w:szCs w:val="21"/>
        </w:rPr>
      </w:pPr>
      <w:r w:rsidRPr="00BF2847">
        <w:rPr>
          <w:rFonts w:ascii="Times New Roman" w:hAnsi="Times New Roman"/>
          <w:b/>
          <w:bCs/>
          <w:szCs w:val="21"/>
        </w:rPr>
        <w:t>RecordDao</w:t>
      </w:r>
      <w:r>
        <w:rPr>
          <w:rFonts w:ascii="Times New Roman" w:hAnsi="Times New Roman" w:hint="eastAsia"/>
          <w:szCs w:val="21"/>
        </w:rPr>
        <w:t>：数据访问对象接口，定义了在</w:t>
      </w:r>
      <w:r>
        <w:rPr>
          <w:rFonts w:ascii="Times New Roman" w:hAnsi="Times New Roman" w:hint="eastAsia"/>
          <w:szCs w:val="21"/>
        </w:rPr>
        <w:t>Record</w:t>
      </w:r>
      <w:r>
        <w:rPr>
          <w:rFonts w:ascii="Times New Roman" w:hAnsi="Times New Roman" w:hint="eastAsia"/>
          <w:szCs w:val="21"/>
        </w:rPr>
        <w:t>类型对象上要执行的标准操作：读取文件中全部记录、增加（更新）记录、删除记录、将记录写入文件、打印文件中全部记录，方法如下：</w:t>
      </w:r>
    </w:p>
    <w:p w:rsidR="00BF2847" w:rsidRDefault="00BF2847" w:rsidP="00BF2847">
      <w:pPr>
        <w:ind w:left="420"/>
        <w:rPr>
          <w:rFonts w:ascii="Times New Roman" w:hAnsi="Times New Roman"/>
          <w:szCs w:val="21"/>
        </w:rPr>
      </w:pPr>
      <w:r w:rsidRPr="00BF2847">
        <w:rPr>
          <w:rFonts w:ascii="Times New Roman" w:hAnsi="Times New Roman"/>
          <w:szCs w:val="21"/>
        </w:rPr>
        <w:t>+ {abstract} getAllRecord():List&lt;Record&gt;</w:t>
      </w:r>
      <w:r>
        <w:rPr>
          <w:rFonts w:ascii="Times New Roman" w:hAnsi="Times New Roman" w:hint="eastAsia"/>
          <w:szCs w:val="21"/>
        </w:rPr>
        <w:t>：获取文件中的所有记录对象</w:t>
      </w:r>
      <w:r w:rsidRPr="00BF2847">
        <w:rPr>
          <w:rFonts w:ascii="Times New Roman" w:hAnsi="Times New Roman"/>
          <w:szCs w:val="21"/>
        </w:rPr>
        <w:br/>
        <w:t>+ {abstract} updateRecord(Record record):void</w:t>
      </w:r>
      <w:r>
        <w:rPr>
          <w:rFonts w:ascii="Times New Roman" w:hAnsi="Times New Roman" w:hint="eastAsia"/>
          <w:szCs w:val="21"/>
        </w:rPr>
        <w:t>：将新的记录加入榜单，并对榜单</w:t>
      </w:r>
      <w:r w:rsidR="00EF06A9">
        <w:rPr>
          <w:rFonts w:ascii="Times New Roman" w:hAnsi="Times New Roman" w:hint="eastAsia"/>
          <w:szCs w:val="21"/>
        </w:rPr>
        <w:t>内记录按照分数从高到低排序</w:t>
      </w:r>
      <w:r w:rsidRPr="00BF2847">
        <w:rPr>
          <w:rFonts w:ascii="Times New Roman" w:hAnsi="Times New Roman"/>
          <w:szCs w:val="21"/>
        </w:rPr>
        <w:br/>
        <w:t>+ {abstract} deleteRecord(int row):void</w:t>
      </w:r>
      <w:r w:rsidR="00EF06A9">
        <w:rPr>
          <w:rFonts w:ascii="Times New Roman" w:hAnsi="Times New Roman" w:hint="eastAsia"/>
          <w:szCs w:val="21"/>
        </w:rPr>
        <w:t>：删除榜单中某个用户的记录</w:t>
      </w:r>
      <w:r w:rsidRPr="00BF2847">
        <w:rPr>
          <w:rFonts w:ascii="Times New Roman" w:hAnsi="Times New Roman"/>
          <w:szCs w:val="21"/>
        </w:rPr>
        <w:br/>
        <w:t>+ {abstract} writeRecord(List&lt;Record&gt; records):void</w:t>
      </w:r>
      <w:r w:rsidR="00EF06A9">
        <w:rPr>
          <w:rFonts w:ascii="Times New Roman" w:hAnsi="Times New Roman" w:hint="eastAsia"/>
          <w:szCs w:val="21"/>
        </w:rPr>
        <w:t>：将记录写入文件内</w:t>
      </w:r>
      <w:r w:rsidRPr="00BF2847">
        <w:rPr>
          <w:rFonts w:ascii="Times New Roman" w:hAnsi="Times New Roman"/>
          <w:szCs w:val="21"/>
        </w:rPr>
        <w:br/>
        <w:t>+ {abstract} printRecord():void</w:t>
      </w:r>
      <w:r w:rsidR="00EF06A9">
        <w:rPr>
          <w:rFonts w:ascii="Times New Roman" w:hAnsi="Times New Roman" w:hint="eastAsia"/>
          <w:szCs w:val="21"/>
        </w:rPr>
        <w:t>：将文件内的榜单记录打印到控制台</w:t>
      </w:r>
    </w:p>
    <w:p w:rsidR="003048C3" w:rsidRDefault="003048C3" w:rsidP="00BF2847">
      <w:pPr>
        <w:ind w:left="420"/>
        <w:rPr>
          <w:rFonts w:ascii="Times New Roman" w:hAnsi="Times New Roman" w:hint="eastAsia"/>
          <w:szCs w:val="21"/>
        </w:rPr>
      </w:pPr>
    </w:p>
    <w:p w:rsidR="00EF06A9" w:rsidRDefault="00EF06A9" w:rsidP="00EF06A9">
      <w:pPr>
        <w:rPr>
          <w:rFonts w:ascii="Times New Roman" w:hAnsi="Times New Roman"/>
          <w:szCs w:val="21"/>
        </w:rPr>
      </w:pPr>
      <w:r w:rsidRPr="00EF06A9">
        <w:rPr>
          <w:rFonts w:ascii="Times New Roman" w:hAnsi="Times New Roman"/>
          <w:b/>
          <w:bCs/>
          <w:szCs w:val="21"/>
        </w:rPr>
        <w:t>RecordDaoImpl</w:t>
      </w:r>
      <w:r>
        <w:rPr>
          <w:rFonts w:ascii="Times New Roman" w:hAnsi="Times New Roman" w:hint="eastAsia"/>
          <w:szCs w:val="21"/>
        </w:rPr>
        <w:t>：实现了</w:t>
      </w:r>
      <w:r w:rsidRPr="00BF2847">
        <w:rPr>
          <w:rFonts w:ascii="Times New Roman" w:hAnsi="Times New Roman"/>
          <w:szCs w:val="21"/>
        </w:rPr>
        <w:t>RecordDao</w:t>
      </w:r>
      <w:r>
        <w:rPr>
          <w:rFonts w:ascii="Times New Roman" w:hAnsi="Times New Roman" w:hint="eastAsia"/>
          <w:szCs w:val="21"/>
        </w:rPr>
        <w:t>接口，实现了</w:t>
      </w:r>
      <w:r>
        <w:rPr>
          <w:rFonts w:ascii="Times New Roman" w:hAnsi="Times New Roman" w:hint="eastAsia"/>
          <w:szCs w:val="21"/>
        </w:rPr>
        <w:t>读取文件中全部记录、增加（更新）记录、删除记录、将记录写入文件、打印文件中全部记录</w:t>
      </w:r>
      <w:r>
        <w:rPr>
          <w:rFonts w:ascii="Times New Roman" w:hAnsi="Times New Roman" w:hint="eastAsia"/>
          <w:szCs w:val="21"/>
        </w:rPr>
        <w:t>的具体操作，关键属性为：</w:t>
      </w:r>
    </w:p>
    <w:p w:rsidR="00EF06A9" w:rsidRDefault="00EF06A9" w:rsidP="00EF06A9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 w:rsidRPr="00EF06A9">
        <w:rPr>
          <w:rFonts w:ascii="Times New Roman" w:hAnsi="Times New Roman"/>
          <w:szCs w:val="21"/>
        </w:rPr>
        <w:t>- file: File</w:t>
      </w:r>
      <w:r>
        <w:rPr>
          <w:rFonts w:ascii="Times New Roman" w:hAnsi="Times New Roman" w:hint="eastAsia"/>
          <w:szCs w:val="21"/>
        </w:rPr>
        <w:t>：对象序列化写入的文件</w:t>
      </w:r>
    </w:p>
    <w:p w:rsidR="003048C3" w:rsidRDefault="003048C3" w:rsidP="00EF06A9">
      <w:pPr>
        <w:rPr>
          <w:rFonts w:ascii="Times New Roman" w:hAnsi="Times New Roman" w:hint="eastAsia"/>
          <w:szCs w:val="21"/>
        </w:rPr>
      </w:pPr>
    </w:p>
    <w:p w:rsidR="00EF06A9" w:rsidRDefault="00EF06A9" w:rsidP="00EF06A9">
      <w:pPr>
        <w:rPr>
          <w:rFonts w:ascii="Times New Roman" w:hAnsi="Times New Roman"/>
          <w:szCs w:val="21"/>
        </w:rPr>
      </w:pPr>
      <w:r w:rsidRPr="00EF06A9">
        <w:rPr>
          <w:rFonts w:ascii="Times New Roman" w:hAnsi="Times New Roman"/>
          <w:b/>
          <w:bCs/>
          <w:szCs w:val="21"/>
        </w:rPr>
        <w:t>Record</w:t>
      </w:r>
      <w:r>
        <w:rPr>
          <w:rFonts w:ascii="Times New Roman" w:hAnsi="Times New Roman" w:hint="eastAsia"/>
          <w:szCs w:val="21"/>
        </w:rPr>
        <w:t>：记录对象，主要包含属性（即用户信息：用户名、分数、时间）以及对应的</w:t>
      </w:r>
      <w:r>
        <w:rPr>
          <w:rFonts w:ascii="Times New Roman" w:hAnsi="Times New Roman" w:hint="eastAsia"/>
          <w:szCs w:val="21"/>
        </w:rPr>
        <w:t>getter</w:t>
      </w:r>
      <w:r>
        <w:rPr>
          <w:rFonts w:ascii="Times New Roman" w:hAnsi="Times New Roman" w:hint="eastAsia"/>
          <w:szCs w:val="21"/>
        </w:rPr>
        <w:t>和</w:t>
      </w:r>
      <w:r>
        <w:rPr>
          <w:rFonts w:ascii="Times New Roman" w:hAnsi="Times New Roman" w:hint="eastAsia"/>
          <w:szCs w:val="21"/>
        </w:rPr>
        <w:t>setter</w:t>
      </w:r>
      <w:r>
        <w:rPr>
          <w:rFonts w:ascii="Times New Roman" w:hAnsi="Times New Roman" w:hint="eastAsia"/>
          <w:szCs w:val="21"/>
        </w:rPr>
        <w:t>方法</w:t>
      </w:r>
    </w:p>
    <w:p w:rsidR="003048C3" w:rsidRDefault="003048C3" w:rsidP="003048C3">
      <w:pPr>
        <w:ind w:leftChars="200" w:left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用户名：</w:t>
      </w:r>
      <w:r w:rsidRPr="003048C3">
        <w:rPr>
          <w:rFonts w:ascii="Times New Roman" w:hAnsi="Times New Roman"/>
          <w:szCs w:val="21"/>
        </w:rPr>
        <w:t>- userName:String</w:t>
      </w:r>
    </w:p>
    <w:p w:rsidR="003048C3" w:rsidRDefault="003048C3" w:rsidP="003048C3">
      <w:pPr>
        <w:ind w:leftChars="600" w:left="1260"/>
        <w:rPr>
          <w:rFonts w:ascii="Times New Roman" w:hAnsi="Times New Roman" w:hint="eastAsia"/>
          <w:szCs w:val="21"/>
        </w:rPr>
      </w:pPr>
      <w:r w:rsidRPr="003048C3">
        <w:rPr>
          <w:rFonts w:ascii="Times New Roman" w:hAnsi="Times New Roman"/>
          <w:szCs w:val="21"/>
        </w:rPr>
        <w:t>+ setUserName(String userName):void</w:t>
      </w:r>
      <w:r w:rsidRPr="003048C3">
        <w:rPr>
          <w:rFonts w:ascii="Times New Roman" w:hAnsi="Times New Roman"/>
          <w:szCs w:val="21"/>
        </w:rPr>
        <w:br/>
        <w:t>+ getUserName():String</w:t>
      </w:r>
    </w:p>
    <w:p w:rsidR="003048C3" w:rsidRDefault="003048C3" w:rsidP="003048C3">
      <w:pPr>
        <w:ind w:leftChars="200" w:left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分数：</w:t>
      </w:r>
      <w:r>
        <w:rPr>
          <w:rFonts w:ascii="Times New Roman" w:hAnsi="Times New Roman" w:hint="eastAsia"/>
          <w:szCs w:val="21"/>
        </w:rPr>
        <w:t xml:space="preserve">  </w:t>
      </w:r>
      <w:r w:rsidRPr="003048C3">
        <w:rPr>
          <w:rFonts w:ascii="Times New Roman" w:hAnsi="Times New Roman"/>
          <w:szCs w:val="21"/>
        </w:rPr>
        <w:t>- score:int</w:t>
      </w:r>
    </w:p>
    <w:p w:rsidR="003048C3" w:rsidRDefault="003048C3" w:rsidP="003048C3">
      <w:pPr>
        <w:ind w:leftChars="600" w:left="1260"/>
        <w:rPr>
          <w:rFonts w:ascii="Times New Roman" w:hAnsi="Times New Roman"/>
          <w:szCs w:val="21"/>
        </w:rPr>
      </w:pPr>
      <w:r w:rsidRPr="003048C3">
        <w:rPr>
          <w:rFonts w:ascii="Times New Roman" w:hAnsi="Times New Roman"/>
          <w:szCs w:val="21"/>
        </w:rPr>
        <w:t>+ setScore(int score):void</w:t>
      </w:r>
      <w:r w:rsidRPr="003048C3">
        <w:rPr>
          <w:rFonts w:ascii="Times New Roman" w:hAnsi="Times New Roman"/>
          <w:szCs w:val="21"/>
        </w:rPr>
        <w:br/>
        <w:t>+ getScore():int</w:t>
      </w:r>
    </w:p>
    <w:p w:rsidR="003048C3" w:rsidRDefault="003048C3" w:rsidP="003048C3">
      <w:pPr>
        <w:ind w:leftChars="200" w:left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时间：</w:t>
      </w:r>
      <w:r>
        <w:rPr>
          <w:rFonts w:ascii="Times New Roman" w:hAnsi="Times New Roman" w:hint="eastAsia"/>
          <w:szCs w:val="21"/>
        </w:rPr>
        <w:t xml:space="preserve">  </w:t>
      </w:r>
      <w:r w:rsidRPr="003048C3">
        <w:rPr>
          <w:rFonts w:ascii="Times New Roman" w:hAnsi="Times New Roman"/>
          <w:szCs w:val="21"/>
        </w:rPr>
        <w:t>- time:String</w:t>
      </w:r>
    </w:p>
    <w:p w:rsidR="00702B61" w:rsidRPr="003048C3" w:rsidRDefault="003048C3" w:rsidP="003048C3">
      <w:pPr>
        <w:ind w:leftChars="600" w:left="1260"/>
        <w:rPr>
          <w:rFonts w:ascii="Times New Roman" w:hAnsi="Times New Roman" w:hint="eastAsia"/>
          <w:szCs w:val="21"/>
        </w:rPr>
      </w:pPr>
      <w:r w:rsidRPr="003048C3">
        <w:rPr>
          <w:rFonts w:ascii="Times New Roman" w:hAnsi="Times New Roman"/>
          <w:szCs w:val="21"/>
        </w:rPr>
        <w:t>+ setTime(String time):void</w:t>
      </w:r>
      <w:r w:rsidRPr="003048C3">
        <w:rPr>
          <w:rFonts w:ascii="Times New Roman" w:hAnsi="Times New Roman"/>
          <w:szCs w:val="21"/>
        </w:rPr>
        <w:br/>
        <w:t>+ getTime():String</w:t>
      </w:r>
    </w:p>
    <w:sectPr w:rsidR="00702B61" w:rsidRPr="003048C3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455D3" w:rsidRDefault="001455D3" w:rsidP="005F018B">
      <w:r>
        <w:separator/>
      </w:r>
    </w:p>
  </w:endnote>
  <w:endnote w:type="continuationSeparator" w:id="0">
    <w:p w:rsidR="001455D3" w:rsidRDefault="001455D3" w:rsidP="005F0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455D3" w:rsidRDefault="001455D3" w:rsidP="005F018B">
      <w:r>
        <w:separator/>
      </w:r>
    </w:p>
  </w:footnote>
  <w:footnote w:type="continuationSeparator" w:id="0">
    <w:p w:rsidR="001455D3" w:rsidRDefault="001455D3" w:rsidP="005F01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CE1E73"/>
    <w:multiLevelType w:val="singleLevel"/>
    <w:tmpl w:val="A1CE1E73"/>
    <w:lvl w:ilvl="0">
      <w:start w:val="1"/>
      <w:numFmt w:val="lowerLetter"/>
      <w:suff w:val="space"/>
      <w:lvlText w:val="%1."/>
      <w:lvlJc w:val="left"/>
    </w:lvl>
  </w:abstractNum>
  <w:abstractNum w:abstractNumId="1" w15:restartNumberingAfterBreak="0">
    <w:nsid w:val="F9DBF1A9"/>
    <w:multiLevelType w:val="singleLevel"/>
    <w:tmpl w:val="F9DBF1A9"/>
    <w:lvl w:ilvl="0">
      <w:start w:val="1"/>
      <w:numFmt w:val="lowerLetter"/>
      <w:suff w:val="space"/>
      <w:lvlText w:val="%1."/>
      <w:lvlJc w:val="left"/>
    </w:lvl>
  </w:abstractNum>
  <w:abstractNum w:abstractNumId="2" w15:restartNumberingAfterBreak="0">
    <w:nsid w:val="50EE8F03"/>
    <w:multiLevelType w:val="singleLevel"/>
    <w:tmpl w:val="50EE8F03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D1B584C"/>
    <w:multiLevelType w:val="singleLevel"/>
    <w:tmpl w:val="5D1B584C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7A9D288A"/>
    <w:multiLevelType w:val="multilevel"/>
    <w:tmpl w:val="7A9D288A"/>
    <w:lvl w:ilvl="0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463155564">
    <w:abstractNumId w:val="4"/>
  </w:num>
  <w:num w:numId="2" w16cid:durableId="791245901">
    <w:abstractNumId w:val="3"/>
  </w:num>
  <w:num w:numId="3" w16cid:durableId="1314679298">
    <w:abstractNumId w:val="0"/>
  </w:num>
  <w:num w:numId="4" w16cid:durableId="270167933">
    <w:abstractNumId w:val="2"/>
  </w:num>
  <w:num w:numId="5" w16cid:durableId="659117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GZlOGZlYWVhNDNlOGVhZjNmNmRkMmEyMmNjMzkwNzAifQ=="/>
  </w:docVars>
  <w:rsids>
    <w:rsidRoot w:val="003E7384"/>
    <w:rsid w:val="00007150"/>
    <w:rsid w:val="00074237"/>
    <w:rsid w:val="000C5221"/>
    <w:rsid w:val="000F7DA2"/>
    <w:rsid w:val="0011517F"/>
    <w:rsid w:val="00137429"/>
    <w:rsid w:val="001455D3"/>
    <w:rsid w:val="00145EDD"/>
    <w:rsid w:val="001553E3"/>
    <w:rsid w:val="00223708"/>
    <w:rsid w:val="0022789F"/>
    <w:rsid w:val="00232C25"/>
    <w:rsid w:val="002536F9"/>
    <w:rsid w:val="00255019"/>
    <w:rsid w:val="002614F5"/>
    <w:rsid w:val="002D7F5D"/>
    <w:rsid w:val="003048C3"/>
    <w:rsid w:val="00322B9A"/>
    <w:rsid w:val="0033290C"/>
    <w:rsid w:val="003569BC"/>
    <w:rsid w:val="003610E3"/>
    <w:rsid w:val="00384568"/>
    <w:rsid w:val="003B25DE"/>
    <w:rsid w:val="003C5EE6"/>
    <w:rsid w:val="003D186A"/>
    <w:rsid w:val="003D203E"/>
    <w:rsid w:val="003E7384"/>
    <w:rsid w:val="004450F7"/>
    <w:rsid w:val="00472D54"/>
    <w:rsid w:val="004E0FF7"/>
    <w:rsid w:val="005767AE"/>
    <w:rsid w:val="00581C68"/>
    <w:rsid w:val="00586612"/>
    <w:rsid w:val="005C5676"/>
    <w:rsid w:val="005F018B"/>
    <w:rsid w:val="00664E89"/>
    <w:rsid w:val="006860A5"/>
    <w:rsid w:val="006A7BC7"/>
    <w:rsid w:val="006C678E"/>
    <w:rsid w:val="006C7A48"/>
    <w:rsid w:val="00702B61"/>
    <w:rsid w:val="00737F88"/>
    <w:rsid w:val="00773B08"/>
    <w:rsid w:val="007D53C1"/>
    <w:rsid w:val="007E161A"/>
    <w:rsid w:val="00823820"/>
    <w:rsid w:val="008664BB"/>
    <w:rsid w:val="00871708"/>
    <w:rsid w:val="0089444A"/>
    <w:rsid w:val="00927E60"/>
    <w:rsid w:val="00942819"/>
    <w:rsid w:val="009577C3"/>
    <w:rsid w:val="00967F8E"/>
    <w:rsid w:val="0097263A"/>
    <w:rsid w:val="00A01FD9"/>
    <w:rsid w:val="00A37C78"/>
    <w:rsid w:val="00A55520"/>
    <w:rsid w:val="00A60E7C"/>
    <w:rsid w:val="00A8511D"/>
    <w:rsid w:val="00B038D6"/>
    <w:rsid w:val="00B674DE"/>
    <w:rsid w:val="00B9297A"/>
    <w:rsid w:val="00BA4709"/>
    <w:rsid w:val="00BC3BE2"/>
    <w:rsid w:val="00BC5678"/>
    <w:rsid w:val="00BE4994"/>
    <w:rsid w:val="00BF2847"/>
    <w:rsid w:val="00C078A9"/>
    <w:rsid w:val="00C67C82"/>
    <w:rsid w:val="00C70746"/>
    <w:rsid w:val="00CE4EF4"/>
    <w:rsid w:val="00D15F14"/>
    <w:rsid w:val="00D353E6"/>
    <w:rsid w:val="00D36BBC"/>
    <w:rsid w:val="00D4413C"/>
    <w:rsid w:val="00D66C89"/>
    <w:rsid w:val="00DA300E"/>
    <w:rsid w:val="00DD4E01"/>
    <w:rsid w:val="00DF0ACA"/>
    <w:rsid w:val="00E05D00"/>
    <w:rsid w:val="00E156B1"/>
    <w:rsid w:val="00E17C4A"/>
    <w:rsid w:val="00E3640B"/>
    <w:rsid w:val="00EE6B04"/>
    <w:rsid w:val="00EF06A9"/>
    <w:rsid w:val="00F45CF5"/>
    <w:rsid w:val="00F72EDE"/>
    <w:rsid w:val="00FB6B34"/>
    <w:rsid w:val="01FA0F40"/>
    <w:rsid w:val="07CD4E6B"/>
    <w:rsid w:val="0F726EFC"/>
    <w:rsid w:val="269A71F2"/>
    <w:rsid w:val="28540733"/>
    <w:rsid w:val="2FDF158E"/>
    <w:rsid w:val="3A2B1129"/>
    <w:rsid w:val="43AF1C6A"/>
    <w:rsid w:val="49C31981"/>
    <w:rsid w:val="4C2C2D38"/>
    <w:rsid w:val="51C30494"/>
    <w:rsid w:val="54906B2A"/>
    <w:rsid w:val="56682C19"/>
    <w:rsid w:val="5A657AFB"/>
    <w:rsid w:val="5C180FBB"/>
    <w:rsid w:val="61F608E3"/>
    <w:rsid w:val="731F3300"/>
    <w:rsid w:val="734E37CF"/>
    <w:rsid w:val="7F6D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79EBF5"/>
  <w15:docId w15:val="{AAD91B8C-6C16-4E06-81C7-2AA23E68D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">
    <w:name w:val="标题3"/>
    <w:basedOn w:val="a"/>
    <w:link w:val="30"/>
    <w:qFormat/>
    <w:pPr>
      <w:ind w:firstLineChars="200" w:firstLine="200"/>
      <w:outlineLvl w:val="0"/>
    </w:pPr>
    <w:rPr>
      <w:rFonts w:ascii="Times New Roman" w:eastAsiaTheme="minorEastAsia" w:hAnsi="Times New Roman" w:cstheme="minorBidi"/>
      <w:sz w:val="24"/>
      <w:szCs w:val="28"/>
    </w:rPr>
  </w:style>
  <w:style w:type="character" w:customStyle="1" w:styleId="30">
    <w:name w:val="标题3 字符"/>
    <w:basedOn w:val="a0"/>
    <w:link w:val="3"/>
    <w:qFormat/>
    <w:rPr>
      <w:rFonts w:ascii="Times New Roman" w:hAnsi="Times New Roman"/>
      <w:sz w:val="24"/>
      <w:szCs w:val="2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8664BB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8664BB"/>
    <w:rPr>
      <w:rFonts w:ascii="Courier New" w:eastAsia="宋体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8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8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7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1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1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2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3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9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gracefangcs@163.com</dc:creator>
  <cp:lastModifiedBy>Sorscha Song</cp:lastModifiedBy>
  <cp:revision>72</cp:revision>
  <dcterms:created xsi:type="dcterms:W3CDTF">2019-03-05T02:19:00Z</dcterms:created>
  <dcterms:modified xsi:type="dcterms:W3CDTF">2024-04-29T09:43:00Z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8BE4C0558470474B8CDC7942B100E2FB</vt:lpwstr>
  </property>
</Properties>
</file>