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right"/>
        <w:rPr>
          <w:rFonts w:ascii="Inter" w:cs="Inter" w:eastAsia="Inter" w:hAnsi="Inter"/>
          <w:color w:val="000000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rPr>
          <w:rFonts w:ascii="Inter" w:cs="Inter" w:eastAsia="Inter" w:hAnsi="Inter"/>
          <w:sz w:val="22"/>
          <w:szCs w:val="22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0"/>
          <w:szCs w:val="20"/>
          <w:rtl w:val="0"/>
        </w:rPr>
        <w:t xml:space="preserve">                               </w:t>
      </w: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   </w:t>
        <w:tab/>
        <w:tab/>
        <w:tab/>
      </w:r>
      <w:r w:rsidDel="00000000" w:rsidR="00000000" w:rsidRPr="00000000">
        <w:rPr>
          <w:rFonts w:ascii="Inter" w:cs="Inter" w:eastAsia="Inter" w:hAnsi="Inter"/>
          <w:sz w:val="22"/>
          <w:szCs w:val="22"/>
          <w:rtl w:val="0"/>
        </w:rPr>
        <w:t xml:space="preserve">Бриф на разработку креатива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80" w:firstLine="720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2880" w:firstLine="720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rPr>
          <w:rFonts w:ascii="Inter" w:cs="Inter" w:eastAsia="Inter" w:hAnsi="Inter"/>
          <w:b w:val="1"/>
          <w:bCs w:val="1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0"/>
          <w:szCs w:val="20"/>
          <w:rtl w:val="0"/>
        </w:rPr>
        <w:t xml:space="preserve">ПРОДУКТ: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Inter" w:cs="Inter" w:eastAsia="Inter" w:hAnsi="Inter"/>
          <w:b w:val="1"/>
          <w:bCs w:val="1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0"/>
          <w:szCs w:val="20"/>
          <w:rtl w:val="0"/>
        </w:rPr>
        <w:t xml:space="preserve">БРЕНД:</w:t>
      </w:r>
    </w:p>
    <w:p w:rsidR="00000000" w:rsidDel="00000000" w:rsidP="00000000" w:rsidRDefault="00000000" w:rsidRPr="00000000" w14:paraId="00000009">
      <w:pPr>
        <w:rPr>
          <w:rFonts w:ascii="Inter" w:cs="Inter" w:eastAsia="Inter" w:hAnsi="Inter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Inter" w:cs="Inter" w:eastAsia="Inter" w:hAnsi="Inter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Inter" w:cs="Inter" w:eastAsia="Inter" w:hAnsi="Inter"/>
          <w:b w:val="1"/>
          <w:bCs w:val="1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sz w:val="20"/>
          <w:szCs w:val="20"/>
          <w:rtl w:val="0"/>
        </w:rPr>
        <w:t xml:space="preserve">ЗАДАЧА</w:t>
      </w:r>
      <w:r w:rsidDel="00000000" w:rsidR="00000000" w:rsidRPr="00000000">
        <w:rPr>
          <w:rtl w:val="0"/>
        </w:rPr>
      </w:r>
    </w:p>
    <w:tbl>
      <w:tblPr>
        <w:tblStyle w:val="Table1"/>
        <w:tblW w:w="9870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6375"/>
        <w:gridCol w:w="495"/>
        <w:tblGridChange w:id="0">
          <w:tblGrid>
            <w:gridCol w:w="3000"/>
            <w:gridCol w:w="6375"/>
            <w:gridCol w:w="49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Рекламируемый товар/услуга и его описание (+ссылка на сайт и соц сети бренда и продукта)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Конкуренты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ind w:left="720" w:hanging="360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Кто ваши основные конкуренты?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Какую задачу вы хотите решить с помощью этой кампании?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В чем основная проблема бренда, которую планируется решить данным проектом?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Что нужно изменить в поведении и восприятии аудитории?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Каких показателей вы хотите достичь?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Количество и хронометраж роликов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76" w:lineRule="auto"/>
              <w:ind w:left="720" w:hanging="360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Тайминг проекта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Бюджет проекта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Дедлайн предложения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>
                <w:rFonts w:ascii="Inter" w:cs="Inter" w:eastAsia="Inter" w:hAnsi="Inter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sz w:val="20"/>
                <w:szCs w:val="20"/>
                <w:rtl w:val="0"/>
              </w:rPr>
              <w:t xml:space="preserve">КРЕАТИВ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Основное сообщение / посыл ролика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Inter" w:cs="Inter" w:eastAsia="Inter" w:hAnsi="Inter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highlight w:val="white"/>
                <w:rtl w:val="0"/>
              </w:rPr>
              <w:t xml:space="preserve">Сформулируйте в одном предложении самый главный месседж, который  должен понять потребитель после просмотра ролика</w:t>
            </w:r>
          </w:p>
          <w:p w:rsidR="00000000" w:rsidDel="00000000" w:rsidP="00000000" w:rsidRDefault="00000000" w:rsidRPr="00000000" w14:paraId="00000029">
            <w:pPr>
              <w:rPr>
                <w:rFonts w:ascii="Inter" w:cs="Inter" w:eastAsia="Inter" w:hAnsi="Inter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RTB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Reasons to believe. Почему нам должны поверить?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Tone of Voice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Как бренд общается с аудиторией?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Целевая аудитория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Пол, возраст, география, достаток и занятость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Что про продукт нужно обязательно показать или рассказать в ролике? Перечислите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Inter" w:cs="Inter" w:eastAsia="Inter" w:hAnsi="Inter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highlight w:val="white"/>
                <w:rtl w:val="0"/>
              </w:rPr>
              <w:t xml:space="preserve">1. Что про продукт нужно обязательно показать или рассказать в ролике?</w:t>
            </w:r>
          </w:p>
          <w:p w:rsidR="00000000" w:rsidDel="00000000" w:rsidP="00000000" w:rsidRDefault="00000000" w:rsidRPr="00000000" w14:paraId="00000036">
            <w:pPr>
              <w:rPr>
                <w:rFonts w:ascii="Inter" w:cs="Inter" w:eastAsia="Inter" w:hAnsi="Inter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highlight w:val="white"/>
                <w:rtl w:val="0"/>
              </w:rPr>
              <w:t xml:space="preserve">2. Какие RTB необходимо озвучить / показать визуально в ролике?</w:t>
            </w:r>
          </w:p>
          <w:p w:rsidR="00000000" w:rsidDel="00000000" w:rsidP="00000000" w:rsidRDefault="00000000" w:rsidRPr="00000000" w14:paraId="00000037">
            <w:pPr>
              <w:rPr>
                <w:rFonts w:ascii="Inter" w:cs="Inter" w:eastAsia="Inter" w:hAnsi="Inter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highlight w:val="white"/>
                <w:rtl w:val="0"/>
              </w:rPr>
              <w:t xml:space="preserve">3. Есть ли амбассадоры, персонажи, герои, которых хотим привлечь в ролик?</w:t>
            </w:r>
          </w:p>
          <w:p w:rsidR="00000000" w:rsidDel="00000000" w:rsidP="00000000" w:rsidRDefault="00000000" w:rsidRPr="00000000" w14:paraId="00000038">
            <w:pPr>
              <w:rPr>
                <w:rFonts w:ascii="Inter" w:cs="Inter" w:eastAsia="Inter" w:hAnsi="Inter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highlight w:val="white"/>
                <w:rtl w:val="0"/>
              </w:rPr>
              <w:t xml:space="preserve">4. Какие бренд-элементы необходимо внедрить в ролик? (графический пекшот, логотипы, шрифты, есть ли гайды?)</w:t>
            </w:r>
          </w:p>
          <w:p w:rsidR="00000000" w:rsidDel="00000000" w:rsidP="00000000" w:rsidRDefault="00000000" w:rsidRPr="00000000" w14:paraId="00000039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highlight w:val="white"/>
                <w:rtl w:val="0"/>
              </w:rPr>
              <w:t xml:space="preserve">5. Есть ли обязательные технические или юридические требования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Lines w:val="1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Тип ролика (выберите)</w:t>
            </w:r>
          </w:p>
        </w:tc>
        <w:tc>
          <w:tcPr>
            <w:tcBorders>
              <w:top w:color="666666" w:space="0" w:sz="5" w:val="single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Креативный ролик для ТВ и/или интернета</w:t>
            </w:r>
          </w:p>
        </w:tc>
        <w:tc>
          <w:tcPr>
            <w:tcBorders>
              <w:top w:color="666666" w:space="0" w:sz="5" w:val="single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mallCaps w:val="1"/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Продуктовый ролик</w:t>
            </w:r>
          </w:p>
        </w:tc>
        <w:tc>
          <w:tcPr>
            <w:tcBorders>
              <w:top w:color="cccccc" w:space="0" w:sz="5" w:val="single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="240" w:lineRule="auto"/>
              <w:ind w:left="0" w:firstLine="0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mallCaps w:val="1"/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Ролик-презентация продукта / услуги</w:t>
            </w:r>
          </w:p>
        </w:tc>
        <w:tc>
          <w:tcPr>
            <w:tcBorders>
              <w:top w:color="cccccc" w:space="0" w:sz="5" w:val="single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="240" w:lineRule="auto"/>
              <w:ind w:left="0" w:firstLine="0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mallCaps w:val="1"/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В стиле блогерского контента для Youtube/Instagram</w:t>
            </w:r>
          </w:p>
        </w:tc>
        <w:tc>
          <w:tcPr>
            <w:tcBorders>
              <w:top w:color="cccccc" w:space="0" w:sz="5" w:val="single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="240" w:lineRule="auto"/>
              <w:ind w:left="0" w:firstLine="0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mallCaps w:val="1"/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Съемка еды</w:t>
            </w:r>
          </w:p>
        </w:tc>
        <w:tc>
          <w:tcPr>
            <w:tcBorders>
              <w:top w:color="cccccc" w:space="0" w:sz="5" w:val="single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before="0" w:line="240" w:lineRule="auto"/>
              <w:ind w:left="0" w:firstLine="0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mallCaps w:val="1"/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Эксплейнер</w:t>
            </w:r>
          </w:p>
        </w:tc>
        <w:tc>
          <w:tcPr>
            <w:tcBorders>
              <w:top w:color="cccccc" w:space="0" w:sz="5" w:val="single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ind w:left="0" w:firstLine="0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mallCaps w:val="1"/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Обучающие видео. Интервью/лекция</w:t>
            </w:r>
          </w:p>
        </w:tc>
        <w:tc>
          <w:tcPr>
            <w:tcBorders>
              <w:top w:color="cccccc" w:space="0" w:sz="5" w:val="single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="240" w:lineRule="auto"/>
              <w:ind w:left="0" w:firstLine="0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mallCaps w:val="1"/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2D или 3D анимация</w:t>
            </w:r>
          </w:p>
        </w:tc>
        <w:tc>
          <w:tcPr>
            <w:tcBorders>
              <w:top w:color="cccccc" w:space="0" w:sz="5" w:val="single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="240" w:lineRule="auto"/>
              <w:ind w:left="0" w:firstLine="0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mallCaps w:val="1"/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Screenlife</w:t>
            </w:r>
          </w:p>
        </w:tc>
        <w:tc>
          <w:tcPr>
            <w:tcBorders>
              <w:top w:color="cccccc" w:space="0" w:sz="5" w:val="single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="240" w:lineRule="auto"/>
              <w:ind w:left="0" w:firstLine="0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mallCaps w:val="1"/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другое</w:t>
            </w:r>
          </w:p>
        </w:tc>
        <w:tc>
          <w:tcPr>
            <w:tcBorders>
              <w:top w:color="cccccc" w:space="0" w:sz="5" w:val="single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="240" w:lineRule="auto"/>
              <w:ind w:left="0" w:firstLine="0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Есть ли у вас видеореференсы? Что в них понравилось?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Где вы планируете размещать ролики?</w:t>
            </w:r>
          </w:p>
        </w:tc>
        <w:tc>
          <w:tcPr>
            <w:tcBorders>
              <w:top w:color="666666" w:space="0" w:sz="5" w:val="single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ТВ</w:t>
            </w:r>
          </w:p>
        </w:tc>
        <w:tc>
          <w:tcPr>
            <w:tcBorders>
              <w:top w:color="666666" w:space="0" w:sz="5" w:val="single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="240" w:lineRule="auto"/>
              <w:ind w:left="0" w:firstLine="0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mallCaps w:val="1"/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Интернет-площадки</w:t>
            </w:r>
          </w:p>
        </w:tc>
        <w:tc>
          <w:tcPr>
            <w:tcBorders>
              <w:top w:color="cccccc" w:space="0" w:sz="5" w:val="single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="240" w:lineRule="auto"/>
              <w:ind w:left="0" w:firstLine="0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mallCaps w:val="1"/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YouTube</w:t>
            </w:r>
          </w:p>
        </w:tc>
        <w:tc>
          <w:tcPr>
            <w:tcBorders>
              <w:top w:color="cccccc" w:space="0" w:sz="5" w:val="single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="240" w:lineRule="auto"/>
              <w:ind w:left="0" w:firstLine="0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mallCaps w:val="1"/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Видео для сайта</w:t>
            </w:r>
          </w:p>
        </w:tc>
        <w:tc>
          <w:tcPr>
            <w:tcBorders>
              <w:top w:color="cccccc" w:space="0" w:sz="5" w:val="single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="240" w:lineRule="auto"/>
              <w:ind w:left="0" w:firstLine="0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mallCaps w:val="1"/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Видео для показа на конференциях / мероприятиях</w:t>
            </w:r>
          </w:p>
        </w:tc>
        <w:tc>
          <w:tcPr>
            <w:tcBorders>
              <w:top w:color="cccccc" w:space="0" w:sz="5" w:val="single"/>
              <w:left w:color="666666" w:space="0" w:sz="5" w:val="single"/>
              <w:bottom w:color="666666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="240" w:lineRule="auto"/>
              <w:ind w:left="0" w:firstLine="0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mallCaps w:val="1"/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666666" w:space="0" w:sz="5" w:val="single"/>
              <w:bottom w:color="000000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Онлайн-кинотеатры</w:t>
            </w:r>
          </w:p>
        </w:tc>
        <w:tc>
          <w:tcPr>
            <w:tcBorders>
              <w:top w:color="cccccc" w:space="0" w:sz="5" w:val="single"/>
              <w:left w:color="666666" w:space="0" w:sz="5" w:val="single"/>
              <w:bottom w:color="000000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="240" w:lineRule="auto"/>
              <w:ind w:left="0" w:firstLine="0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Inter" w:cs="Inter" w:eastAsia="Inter" w:hAnsi="Inter"/>
                <w:smallCaps w:val="1"/>
                <w:color w:val="52525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666666" w:space="0" w:sz="5" w:val="single"/>
              <w:bottom w:color="000000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Fonts w:ascii="Inter" w:cs="Inter" w:eastAsia="Inter" w:hAnsi="Inter"/>
                <w:sz w:val="20"/>
                <w:szCs w:val="20"/>
                <w:rtl w:val="0"/>
              </w:rPr>
              <w:t xml:space="preserve">другое</w:t>
            </w:r>
          </w:p>
        </w:tc>
        <w:tc>
          <w:tcPr>
            <w:tcBorders>
              <w:top w:color="cccccc" w:space="0" w:sz="5" w:val="single"/>
              <w:left w:color="666666" w:space="0" w:sz="5" w:val="single"/>
              <w:bottom w:color="000000" w:space="0" w:sz="5" w:val="single"/>
              <w:right w:color="666666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="240" w:lineRule="auto"/>
              <w:ind w:left="0" w:firstLine="0"/>
              <w:rPr>
                <w:rFonts w:ascii="Inter" w:cs="Inter" w:eastAsia="Inter" w:hAnsi="Inter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Inter" w:cs="Inter" w:eastAsia="Inter" w:hAnsi="Inter"/>
          <w:smallCaps w:val="1"/>
          <w:color w:val="525252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mallCaps w:val="1"/>
          <w:color w:val="525252"/>
          <w:sz w:val="20"/>
          <w:szCs w:val="20"/>
          <w:rtl w:val="0"/>
        </w:rPr>
        <w:t xml:space="preserve">_________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CULT. Video production.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e-mail: hello@cult.team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+7 (985)726-25-60</w:t>
      </w:r>
    </w:p>
    <w:p w:rsidR="00000000" w:rsidDel="00000000" w:rsidP="00000000" w:rsidRDefault="00000000" w:rsidRPr="00000000" w14:paraId="00000075">
      <w:pPr>
        <w:rPr>
          <w:rFonts w:ascii="Inter" w:cs="Inter" w:eastAsia="Inter" w:hAnsi="Inter"/>
          <w:color w:val="ff0000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Большой Трехсвятительский пер. 2/1С8, </w:t>
      </w: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Москва, Россия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40" w:w="11900" w:orient="portrait"/>
      <w:pgMar w:bottom="1134" w:top="141.73228346456693" w:left="1134" w:right="1134" w:header="709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right" w:leader="none" w:pos="9020"/>
      </w:tabs>
      <w:rPr>
        <w:rFonts w:ascii="Helvetica Neue" w:cs="Helvetica Neue" w:eastAsia="Helvetica Neue" w:hAnsi="Helvetica Neue"/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tabs>
        <w:tab w:val="right" w:leader="none" w:pos="9020"/>
      </w:tabs>
      <w:jc w:val="right"/>
      <w:rPr>
        <w:rFonts w:ascii="Helvetica Neue" w:cs="Helvetica Neue" w:eastAsia="Helvetica Neue" w:hAnsi="Helvetica Neue"/>
        <w:color w:val="000000"/>
      </w:rPr>
    </w:pPr>
    <w:r w:rsidDel="00000000" w:rsidR="00000000" w:rsidRPr="00000000">
      <w:rPr>
        <w:rFonts w:ascii="Helvetica Neue" w:cs="Helvetica Neue" w:eastAsia="Helvetica Neue" w:hAnsi="Helvetica Neue"/>
      </w:rPr>
      <w:drawing>
        <wp:inline distB="114300" distT="114300" distL="114300" distR="114300">
          <wp:extent cx="853448" cy="246552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53448" cy="24655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