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JetBrains Mono" w:hAnsi="JetBrains Mono"/>
          <w:b/>
          <w:color w:val="A4601A"/>
          <w:sz w:val="16"/>
        </w:rPr>
        <w:t>PART VI</w:t>
      </w:r>
    </w:p>
    <w:p>
      <w:pPr>
        <w:spacing w:after="120"/>
      </w:pPr>
      <w:r>
        <w:rPr>
          <w:rFonts w:ascii="Archivo" w:hAnsi="Archivo"/>
          <w:b/>
          <w:color w:val="181B19"/>
          <w:sz w:val="52"/>
        </w:rPr>
        <w:t>The App Store Layer</w:t>
      </w:r>
    </w:p>
    <w:p>
      <w:pPr>
        <w:spacing w:after="200"/>
        <w:pBdr>
          <w:bottom w:val="single" w:sz="6" w:space="4" w:color="D7DAD3"/>
        </w:pBdr>
      </w:pPr>
      <w:r>
        <w:rPr>
          <w:rFonts w:ascii="Source Serif 4" w:hAnsi="Source Serif 4"/>
          <w:i/>
          <w:color w:val="474C48"/>
          <w:sz w:val="23"/>
        </w:rPr>
        <w:t>Package format, index-not-store distribution, the trust ladder, the installer, nine deployable units, Grok Bot, Apple.</w:t>
      </w:r>
    </w:p>
    <w:p>
      <w:pPr>
        <w:spacing w:after="120"/>
      </w:pPr>
      <w:r>
        <w:rPr>
          <w:rFonts w:ascii="JetBrains Mono" w:hAnsi="JetBrains Mono" w:cs="JetBrains Mono"/>
          <w:b w:val="0"/>
          <w:i w:val="0"/>
          <w:caps/>
          <w:color w:val="A4601A"/>
          <w:sz w:val="16"/>
        </w:rPr>
        <w:t>Research + Design</w:t>
      </w:r>
    </w:p>
    <w:p>
      <w:pPr>
        <w:spacing w:after="140"/>
      </w:pPr>
      <w:r>
        <w:rPr>
          <w:rFonts w:ascii="Source Serif 4" w:hAnsi="Source Serif 4" w:cs="Source Serif 4"/>
          <w:b w:val="0"/>
          <w:i w:val="0"/>
          <w:sz w:val="21"/>
        </w:rPr>
        <w:t>The package format, the distribution model, the trust ladder, the installer, and what Grok Bot and Apple are actually shipping. Everything from the second half of the session.</w:t>
      </w:r>
    </w:p>
    <w:p>
      <w:pPr>
        <w:spacing w:after="120"/>
      </w:pPr>
      <w:r>
        <w:rPr>
          <w:rFonts w:ascii="JetBrains Mono" w:hAnsi="JetBrains Mono" w:cs="JetBrains Mono"/>
          <w:b w:val="0"/>
          <w:i w:val="0"/>
          <w:caps/>
          <w:color w:val="A4601A"/>
          <w:sz w:val="16"/>
        </w:rPr>
        <w:t>01</w:t>
      </w:r>
    </w:p>
    <w:p>
      <w:pPr>
        <w:pStyle w:val="Heading2"/>
        <w:spacing w:before="280" w:after="80"/>
        <w:keepNext w:val="1"/>
        <w:pBdr>
          <w:bottom w:val="single" w:sz="6" w:space="4" w:color="D7DAD3"/>
        </w:pBdr>
      </w:pPr>
      <w:r>
        <w:rPr>
          <w:rFonts w:ascii="Archivo" w:hAnsi="Archivo" w:cs="Archivo"/>
          <w:b/>
          <w:i w:val="0"/>
          <w:color w:val="181B19"/>
          <w:sz w:val="32"/>
        </w:rPr>
        <w:t>The package format — don't invent one</w:t>
      </w:r>
    </w:p>
    <w:p>
      <w:pPr>
        <w:spacing w:after="140"/>
      </w:pPr>
      <w:r>
        <w:rPr>
          <w:rFonts w:ascii="Source Serif 4" w:hAnsi="Source Serif 4" w:cs="Source Serif 4"/>
          <w:b w:val="0"/>
          <w:i w:val="0"/>
          <w:sz w:val="21"/>
        </w:rPr>
        <w:t>Two published vendor-neutral specs already exist, with a technical charter and a reference validator. Your own ledger said "BUILD YOUR EXTENSIONS, reuse plugin standards underneath." Here is the standard.</w:t>
      </w:r>
    </w:p>
    <w:p>
      <w:pPr>
        <w:pStyle w:val="Heading3"/>
        <w:spacing w:before="200" w:after="80"/>
        <w:keepNext w:val="1"/>
      </w:pPr>
      <w:r>
        <w:rPr>
          <w:rFonts w:ascii="Archivo" w:hAnsi="Archivo" w:cs="Archivo"/>
          <w:b/>
          <w:i w:val="0"/>
          <w:color w:val="181B19"/>
          <w:sz w:val="25"/>
        </w:rPr>
        <w:t>Agent Plugins 1.0.0 — agent-plugins.org</w:t>
      </w:r>
    </w:p>
    <w:p>
      <w:pPr>
        <w:spacing w:after="140"/>
      </w:pPr>
      <w:r>
        <w:rPr>
          <w:rFonts w:ascii="JetBrains Mono" w:hAnsi="JetBrains Mono" w:cs="JetBrains Mono"/>
          <w:b w:val="0"/>
          <w:i w:val="0"/>
          <w:sz w:val="18"/>
        </w:rPr>
        <w:t>plugin.json</w:t>
      </w:r>
      <w:r>
        <w:rPr>
          <w:rFonts w:ascii="Source Serif 4" w:hAnsi="Source Serif 4" w:cs="Source Serif 4"/>
          <w:b w:val="0"/>
          <w:i w:val="0"/>
          <w:sz w:val="21"/>
        </w:rPr>
        <w:t xml:space="preserve"> at the package root. Strict allowed-field list: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$schema  name  version  description  author</w:t>
      </w:r>
      <w:r>
        <w:br/>
      </w:r>
      <w:r>
        <w:rPr>
          <w:rFonts w:ascii="JetBrains Mono" w:hAnsi="JetBrains Mono" w:cs="JetBrains Mono"/>
          <w:rFonts w:ascii="JetBrains Mono" w:hAnsi="JetBrains Mono"/>
          <w:sz w:val="17"/>
        </w:rPr>
        <w:t>homepage  repository  license  keywords  extensions</w:t>
      </w:r>
    </w:p>
    <w:p>
      <w:pPr>
        <w:pStyle w:val="ListBullet"/>
        <w:spacing w:after="60"/>
        <w:ind w:left="360"/>
      </w:pPr>
      <w:r>
        <w:rPr>
          <w:rFonts w:ascii="Source Serif 4" w:hAnsi="Source Serif 4" w:cs="Source Serif 4"/>
          <w:b w:val="0"/>
          <w:i w:val="0"/>
          <w:sz w:val="21"/>
        </w:rPr>
        <w:t xml:space="preserve">Bundles exactly two component types in v1: </w:t>
      </w:r>
      <w:r>
        <w:rPr>
          <w:rFonts w:ascii="Source Serif 4" w:hAnsi="Source Serif 4" w:cs="Source Serif 4"/>
          <w:b/>
          <w:i w:val="0"/>
          <w:sz w:val="21"/>
        </w:rPr>
        <w:t>Skills</w:t>
      </w:r>
      <w:r>
        <w:rPr>
          <w:rFonts w:ascii="Source Serif 4" w:hAnsi="Source Serif 4" w:cs="Source Serif 4"/>
          <w:b w:val="0"/>
          <w:i w:val="0"/>
          <w:sz w:val="21"/>
        </w:rPr>
        <w:t xml:space="preserve"> (from </w:t>
      </w:r>
      <w:r>
        <w:rPr>
          <w:rFonts w:ascii="JetBrains Mono" w:hAnsi="JetBrains Mono" w:cs="JetBrains Mono"/>
          <w:b w:val="0"/>
          <w:i w:val="0"/>
          <w:sz w:val="18"/>
        </w:rPr>
        <w:t>skills/</w:t>
      </w:r>
      <w:r>
        <w:rPr>
          <w:rFonts w:ascii="Source Serif 4" w:hAnsi="Source Serif 4" w:cs="Source Serif 4"/>
          <w:b w:val="0"/>
          <w:i w:val="0"/>
          <w:sz w:val="21"/>
        </w:rPr>
        <w:t xml:space="preserve">) and </w:t>
      </w:r>
      <w:r>
        <w:rPr>
          <w:rFonts w:ascii="Source Serif 4" w:hAnsi="Source Serif 4" w:cs="Source Serif 4"/>
          <w:b/>
          <w:i w:val="0"/>
          <w:sz w:val="21"/>
        </w:rPr>
        <w:t>MCP servers</w:t>
      </w:r>
      <w:r>
        <w:rPr>
          <w:rFonts w:ascii="Source Serif 4" w:hAnsi="Source Serif 4" w:cs="Source Serif 4"/>
          <w:b w:val="0"/>
          <w:i w:val="0"/>
          <w:sz w:val="21"/>
        </w:rPr>
        <w:t xml:space="preserve"> (via </w:t>
      </w:r>
      <w:r>
        <w:rPr>
          <w:rFonts w:ascii="JetBrains Mono" w:hAnsi="JetBrains Mono" w:cs="JetBrains Mono"/>
          <w:b w:val="0"/>
          <w:i w:val="0"/>
          <w:sz w:val="18"/>
        </w:rPr>
        <w:t>mcp.json</w:t>
      </w:r>
      <w:r>
        <w:rPr>
          <w:rFonts w:ascii="Source Serif 4" w:hAnsi="Source Serif 4" w:cs="Source Serif 4"/>
          <w:b w:val="0"/>
          <w:i w:val="0"/>
          <w:sz w:val="21"/>
        </w:rPr>
        <w:t>)</w:t>
      </w:r>
    </w:p>
    <w:p>
      <w:pPr>
        <w:pStyle w:val="ListBullet"/>
        <w:spacing w:after="60"/>
        <w:ind w:left="360"/>
      </w:pPr>
      <w:r>
        <w:rPr>
          <w:rFonts w:ascii="Source Serif 4" w:hAnsi="Source Serif 4" w:cs="Source Serif 4"/>
          <w:b w:val="0"/>
          <w:i w:val="0"/>
          <w:sz w:val="21"/>
        </w:rPr>
        <w:t>Directory-based, not archives. SemVer recommended.</w:t>
      </w:r>
    </w:p>
    <w:p>
      <w:pPr>
        <w:pStyle w:val="ListBullet"/>
        <w:spacing w:after="60"/>
        <w:ind w:left="360"/>
      </w:pPr>
      <w:r>
        <w:rPr>
          <w:rFonts w:ascii="Source Serif 4" w:hAnsi="Source Serif 4" w:cs="Source Serif 4"/>
          <w:b w:val="0"/>
          <w:i w:val="0"/>
          <w:sz w:val="21"/>
        </w:rPr>
        <w:t>Path containment — anything resolving outside the plugin root is rejected</w:t>
      </w:r>
    </w:p>
    <w:p>
      <w:pPr>
        <w:pStyle w:val="ListBullet"/>
        <w:spacing w:after="60"/>
        <w:ind w:left="360"/>
      </w:pPr>
      <w:r>
        <w:rPr>
          <w:rFonts w:ascii="Source Serif 4" w:hAnsi="Source Serif 4" w:cs="Source Serif 4"/>
          <w:b w:val="0"/>
          <w:i w:val="0"/>
          <w:sz w:val="21"/>
        </w:rPr>
        <w:t xml:space="preserve">Subprocess isolation via </w:t>
      </w:r>
      <w:r>
        <w:rPr>
          <w:rFonts w:ascii="JetBrains Mono" w:hAnsi="JetBrains Mono" w:cs="JetBrains Mono"/>
          <w:b w:val="0"/>
          <w:i w:val="0"/>
          <w:sz w:val="18"/>
        </w:rPr>
        <w:t>PLUGIN_ROOT</w:t>
      </w:r>
      <w:r>
        <w:rPr>
          <w:rFonts w:ascii="Source Serif 4" w:hAnsi="Source Serif 4" w:cs="Source Serif 4"/>
          <w:b w:val="0"/>
          <w:i w:val="0"/>
          <w:sz w:val="21"/>
        </w:rPr>
        <w:t xml:space="preserve"> and </w:t>
      </w:r>
      <w:r>
        <w:rPr>
          <w:rFonts w:ascii="JetBrains Mono" w:hAnsi="JetBrains Mono" w:cs="JetBrains Mono"/>
          <w:b w:val="0"/>
          <w:i w:val="0"/>
          <w:sz w:val="18"/>
        </w:rPr>
        <w:t>PLUGIN_DATA</w:t>
      </w:r>
    </w:p>
    <w:p>
      <w:pPr>
        <w:pStyle w:val="ListBullet"/>
        <w:spacing w:after="60"/>
        <w:ind w:left="360"/>
      </w:pPr>
      <w:r>
        <w:rPr>
          <w:rFonts w:ascii="JetBrains Mono" w:hAnsi="JetBrains Mono" w:cs="JetBrains Mono"/>
          <w:b w:val="0"/>
          <w:i w:val="0"/>
          <w:sz w:val="18"/>
        </w:rPr>
        <w:t>$schema</w:t>
      </w:r>
      <w:r>
        <w:rPr>
          <w:rFonts w:ascii="Source Serif 4" w:hAnsi="Source Serif 4" w:cs="Source Serif 4"/>
          <w:b w:val="0"/>
          <w:i w:val="0"/>
          <w:sz w:val="21"/>
        </w:rPr>
        <w:t xml:space="preserve"> declares the target spec version; a schema change requires a new spec release</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The gap</w:t>
      </w:r>
      <w:r>
        <w:rPr>
          <w:rFonts w:ascii="Source Serif 4" w:hAnsi="Source Serif 4" w:cs="Source Serif 4"/>
          <w:b w:val="0"/>
          <w:i w:val="0"/>
          <w:sz w:val="21"/>
        </w:rPr>
        <w:t xml:space="preserve">  </w:t>
      </w:r>
      <w:r>
        <w:rPr>
          <w:rFonts w:ascii="Source Serif 4" w:hAnsi="Source Serif 4" w:cs="Source Serif 4"/>
          <w:b w:val="0"/>
          <w:i w:val="0"/>
          <w:sz w:val="21"/>
        </w:rPr>
        <w:t xml:space="preserve">Straight from the spec: </w:t>
      </w:r>
      <w:r>
        <w:rPr>
          <w:rFonts w:ascii="Source Serif 4" w:hAnsi="Source Serif 4" w:cs="Source Serif 4"/>
          <w:b/>
          <w:i w:val="0"/>
          <w:sz w:val="21"/>
        </w:rPr>
        <w:t>"The specification contains no explicit capability or permission system."</w:t>
      </w:r>
      <w:r>
        <w:rPr>
          <w:rFonts w:ascii="Source Serif 4" w:hAnsi="Source Serif 4" w:cs="Source Serif 4"/>
          <w:b w:val="0"/>
          <w:i w:val="0"/>
          <w:sz w:val="21"/>
        </w:rPr>
        <w:t xml:space="preserve"> That's where you go, and </w:t>
      </w:r>
      <w:r>
        <w:rPr>
          <w:rFonts w:ascii="JetBrains Mono" w:hAnsi="JetBrains Mono" w:cs="JetBrains Mono"/>
          <w:b w:val="0"/>
          <w:i w:val="0"/>
          <w:sz w:val="18"/>
        </w:rPr>
        <w:t>extensions</w:t>
      </w:r>
      <w:r>
        <w:rPr>
          <w:rFonts w:ascii="Source Serif 4" w:hAnsi="Source Serif 4" w:cs="Source Serif 4"/>
          <w:b w:val="0"/>
          <w:i w:val="0"/>
          <w:sz w:val="21"/>
        </w:rPr>
        <w:t xml:space="preserve"> is the designed entry point.</w:t>
      </w:r>
    </w:p>
    <w:p>
      <w:pPr>
        <w:pStyle w:val="Heading3"/>
        <w:spacing w:before="200" w:after="80"/>
        <w:keepNext w:val="1"/>
      </w:pPr>
      <w:r>
        <w:rPr>
          <w:rFonts w:ascii="Archivo" w:hAnsi="Archivo" w:cs="Archivo"/>
          <w:b/>
          <w:i w:val="0"/>
          <w:color w:val="181B19"/>
          <w:sz w:val="25"/>
        </w:rPr>
        <w:t>Agent Skills — agentskills.io</w:t>
      </w:r>
    </w:p>
    <w:p>
      <w:pPr>
        <w:spacing w:after="140"/>
      </w:pPr>
      <w:r>
        <w:rPr>
          <w:rFonts w:ascii="JetBrains Mono" w:hAnsi="JetBrains Mono" w:cs="JetBrains Mono"/>
          <w:b w:val="0"/>
          <w:i w:val="0"/>
          <w:sz w:val="18"/>
        </w:rPr>
        <w:t>SKILL.md</w:t>
      </w:r>
      <w:r>
        <w:rPr>
          <w:rFonts w:ascii="Source Serif 4" w:hAnsi="Source Serif 4" w:cs="Source Serif 4"/>
          <w:b w:val="0"/>
          <w:i w:val="0"/>
          <w:sz w:val="21"/>
        </w:rPr>
        <w:t xml:space="preserve"> with YAML frontmatter: </w:t>
      </w:r>
      <w:r>
        <w:rPr>
          <w:rFonts w:ascii="JetBrains Mono" w:hAnsi="JetBrains Mono" w:cs="JetBrains Mono"/>
          <w:b w:val="0"/>
          <w:i w:val="0"/>
          <w:sz w:val="18"/>
        </w:rPr>
        <w:t>name</w:t>
      </w:r>
      <w:r>
        <w:rPr>
          <w:rFonts w:ascii="Source Serif 4" w:hAnsi="Source Serif 4" w:cs="Source Serif 4"/>
          <w:b w:val="0"/>
          <w:i w:val="0"/>
          <w:sz w:val="21"/>
        </w:rPr>
        <w:t xml:space="preserve">, </w:t>
      </w:r>
      <w:r>
        <w:rPr>
          <w:rFonts w:ascii="JetBrains Mono" w:hAnsi="JetBrains Mono" w:cs="JetBrains Mono"/>
          <w:b w:val="0"/>
          <w:i w:val="0"/>
          <w:sz w:val="18"/>
        </w:rPr>
        <w:t>description</w:t>
      </w:r>
      <w:r>
        <w:rPr>
          <w:rFonts w:ascii="Source Serif 4" w:hAnsi="Source Serif 4" w:cs="Source Serif 4"/>
          <w:b w:val="0"/>
          <w:i w:val="0"/>
          <w:sz w:val="21"/>
        </w:rPr>
        <w:t xml:space="preserve"> (max 1024 chars), </w:t>
      </w:r>
      <w:r>
        <w:rPr>
          <w:rFonts w:ascii="JetBrains Mono" w:hAnsi="JetBrains Mono" w:cs="JetBrains Mono"/>
          <w:b w:val="0"/>
          <w:i w:val="0"/>
          <w:sz w:val="18"/>
        </w:rPr>
        <w:t>license</w:t>
      </w:r>
      <w:r>
        <w:rPr>
          <w:rFonts w:ascii="Source Serif 4" w:hAnsi="Source Serif 4" w:cs="Source Serif 4"/>
          <w:b w:val="0"/>
          <w:i w:val="0"/>
          <w:sz w:val="21"/>
        </w:rPr>
        <w:t xml:space="preserve">, </w:t>
      </w:r>
      <w:r>
        <w:rPr>
          <w:rFonts w:ascii="JetBrains Mono" w:hAnsi="JetBrains Mono" w:cs="JetBrains Mono"/>
          <w:b w:val="0"/>
          <w:i w:val="0"/>
          <w:sz w:val="18"/>
        </w:rPr>
        <w:t>compatibility</w:t>
      </w:r>
      <w:r>
        <w:rPr>
          <w:rFonts w:ascii="Source Serif 4" w:hAnsi="Source Serif 4" w:cs="Source Serif 4"/>
          <w:b w:val="0"/>
          <w:i w:val="0"/>
          <w:sz w:val="21"/>
        </w:rPr>
        <w:t xml:space="preserve">, </w:t>
      </w:r>
      <w:r>
        <w:rPr>
          <w:rFonts w:ascii="JetBrains Mono" w:hAnsi="JetBrains Mono" w:cs="JetBrains Mono"/>
          <w:b w:val="0"/>
          <w:i w:val="0"/>
          <w:sz w:val="18"/>
        </w:rPr>
        <w:t>metadata</w:t>
      </w:r>
      <w:r>
        <w:rPr>
          <w:rFonts w:ascii="Source Serif 4" w:hAnsi="Source Serif 4" w:cs="Source Serif 4"/>
          <w:b w:val="0"/>
          <w:i w:val="0"/>
          <w:sz w:val="21"/>
        </w:rPr>
        <w:t xml:space="preserve">, </w:t>
      </w:r>
      <w:r>
        <w:rPr>
          <w:rFonts w:ascii="JetBrains Mono" w:hAnsi="JetBrains Mono" w:cs="JetBrains Mono"/>
          <w:b w:val="0"/>
          <w:i w:val="0"/>
          <w:sz w:val="18"/>
        </w:rPr>
        <w:t>allowed-tools</w:t>
      </w:r>
      <w:r>
        <w:rPr>
          <w:rFonts w:ascii="Source Serif 4" w:hAnsi="Source Serif 4" w:cs="Source Serif 4"/>
          <w:b w:val="0"/>
          <w:i w:val="0"/>
          <w:sz w:val="21"/>
        </w:rPr>
        <w:t>.</w:t>
      </w:r>
    </w:p>
    <w:p>
      <w:pPr>
        <w:spacing w:after="140"/>
      </w:pPr>
      <w:r>
        <w:rPr>
          <w:rFonts w:ascii="Source Serif 4" w:hAnsi="Source Serif 4" w:cs="Source Serif 4"/>
          <w:b/>
          <w:i w:val="0"/>
          <w:sz w:val="21"/>
        </w:rPr>
        <w:t>Progressive disclosure</w:t>
      </w:r>
      <w:r>
        <w:rPr>
          <w:rFonts w:ascii="Source Serif 4" w:hAnsi="Source Serif 4" w:cs="Source Serif 4"/>
          <w:b w:val="0"/>
          <w:i w:val="0"/>
          <w:sz w:val="21"/>
        </w:rPr>
        <w:t>, which maps exactly onto your dumb-agent design: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~100 tokens    name + description, loaded at startup for EVERY skill  → routing</w:t>
      </w:r>
      <w:r>
        <w:br/>
      </w:r>
      <w:r>
        <w:rPr>
          <w:rFonts w:ascii="JetBrains Mono" w:hAnsi="JetBrains Mono" w:cs="JetBrains Mono"/>
          <w:rFonts w:ascii="JetBrains Mono" w:hAnsi="JetBrains Mono"/>
          <w:sz w:val="17"/>
        </w:rPr>
        <w:t>&lt;5000 tokens   the SKILL.md body, loaded only on activation           → instructions</w:t>
      </w:r>
      <w:r>
        <w:br/>
      </w:r>
      <w:r>
        <w:rPr>
          <w:rFonts w:ascii="JetBrains Mono" w:hAnsi="JetBrains Mono" w:cs="JetBrains Mono"/>
          <w:rFonts w:ascii="JetBrains Mono" w:hAnsi="JetBrains Mono"/>
          <w:sz w:val="17"/>
        </w:rPr>
        <w:t>as needed      scripts/ references/ assets/                           → resources</w:t>
      </w:r>
    </w:p>
    <w:p>
      <w:pPr>
        <w:spacing w:after="140"/>
      </w:pPr>
      <w:r>
        <w:rPr>
          <w:rFonts w:ascii="Source Serif 4" w:hAnsi="Source Serif 4" w:cs="Source Serif 4"/>
          <w:b w:val="0"/>
          <w:i w:val="0"/>
          <w:sz w:val="21"/>
        </w:rPr>
        <w:t xml:space="preserve">That first tier </w:t>
      </w:r>
      <w:r>
        <w:rPr>
          <w:rFonts w:ascii="Source Serif 4" w:hAnsi="Source Serif 4" w:cs="Source Serif 4"/>
          <w:b w:val="0"/>
          <w:i/>
          <w:sz w:val="21"/>
        </w:rPr>
        <w:t>is</w:t>
      </w:r>
      <w:r>
        <w:rPr>
          <w:rFonts w:ascii="Source Serif 4" w:hAnsi="Source Serif 4" w:cs="Source Serif 4"/>
          <w:b w:val="0"/>
          <w:i w:val="0"/>
          <w:sz w:val="21"/>
        </w:rPr>
        <w:t xml:space="preserve"> your router. And the description doubles as the trigger rule — the real Neon skill reads as a list of phrases: </w:t>
      </w:r>
      <w:r>
        <w:rPr>
          <w:rFonts w:ascii="Source Serif 4" w:hAnsi="Source Serif 4" w:cs="Source Serif 4"/>
          <w:b w:val="0"/>
          <w:i/>
          <w:sz w:val="21"/>
        </w:rPr>
        <w:t>"object storage" or "S3-compatible storage" → …; "database" or "Postgres" → …</w:t>
      </w:r>
    </w:p>
    <w:p>
      <w:pPr>
        <w:spacing w:after="140"/>
      </w:pPr>
      <w:r>
        <w:rPr>
          <w:rFonts w:ascii="Source Serif 4" w:hAnsi="Source Serif 4" w:cs="Source Serif 4"/>
          <w:b w:val="0"/>
          <w:i w:val="0"/>
          <w:sz w:val="21"/>
        </w:rPr>
        <w:t xml:space="preserve">Reference validator: </w:t>
      </w:r>
      <w:r>
        <w:rPr>
          <w:rFonts w:ascii="JetBrains Mono" w:hAnsi="JetBrains Mono" w:cs="JetBrains Mono"/>
          <w:b w:val="0"/>
          <w:i w:val="0"/>
          <w:sz w:val="18"/>
        </w:rPr>
        <w:t>skills-ref validate ./my-skill</w:t>
      </w:r>
      <w:r>
        <w:rPr>
          <w:rFonts w:ascii="Source Serif 4" w:hAnsi="Source Serif 4" w:cs="Source Serif 4"/>
          <w:b w:val="0"/>
          <w:i w:val="0"/>
          <w:sz w:val="21"/>
        </w:rPr>
        <w:t>.</w:t>
      </w:r>
    </w:p>
    <w:p>
      <w:pPr>
        <w:pStyle w:val="Heading3"/>
        <w:spacing w:before="200" w:after="80"/>
        <w:keepNext w:val="1"/>
      </w:pPr>
      <w:r>
        <w:rPr>
          <w:rFonts w:ascii="Archivo" w:hAnsi="Archivo" w:cs="Archivo"/>
          <w:b/>
          <w:i w:val="0"/>
          <w:color w:val="181B19"/>
          <w:sz w:val="25"/>
        </w:rPr>
        <w:t>Your VAPP manifest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w:t>
      </w:r>
      <w:r>
        <w:br/>
      </w:r>
      <w:r>
        <w:rPr>
          <w:rFonts w:ascii="JetBrains Mono" w:hAnsi="JetBrains Mono" w:cs="JetBrains Mono"/>
          <w:rFonts w:ascii="JetBrains Mono" w:hAnsi="JetBrains Mono"/>
          <w:sz w:val="17"/>
        </w:rPr>
        <w:t xml:space="preserve">  "$schema": "https://agent-plugins.org/schemas/1.0.0/plugin.schema.json",</w:t>
      </w:r>
      <w:r>
        <w:br/>
      </w:r>
      <w:r>
        <w:rPr>
          <w:rFonts w:ascii="JetBrains Mono" w:hAnsi="JetBrains Mono" w:cs="JetBrains Mono"/>
          <w:rFonts w:ascii="JetBrains Mono" w:hAnsi="JetBrains Mono"/>
          <w:sz w:val="17"/>
        </w:rPr>
        <w:t xml:space="preserve">  "name": "restaurant-menu",</w:t>
      </w:r>
      <w:r>
        <w:br/>
      </w:r>
      <w:r>
        <w:rPr>
          <w:rFonts w:ascii="JetBrains Mono" w:hAnsi="JetBrains Mono" w:cs="JetBrains Mono"/>
          <w:rFonts w:ascii="JetBrains Mono" w:hAnsi="JetBrains Mono"/>
          <w:sz w:val="17"/>
        </w:rPr>
        <w:t xml:space="preserve">  "version": "1.2.0",</w:t>
      </w:r>
      <w:r>
        <w:br/>
      </w:r>
      <w:r>
        <w:rPr>
          <w:rFonts w:ascii="JetBrains Mono" w:hAnsi="JetBrains Mono" w:cs="JetBrains Mono"/>
          <w:rFonts w:ascii="JetBrains Mono" w:hAnsi="JetBrains Mono"/>
          <w:sz w:val="17"/>
        </w:rPr>
        <w:t xml:space="preserve">  "description": "QR menu with verified item ratings.",</w:t>
      </w:r>
      <w:r>
        <w:br/>
      </w:r>
      <w:r>
        <w:rPr>
          <w:rFonts w:ascii="JetBrains Mono" w:hAnsi="JetBrains Mono" w:cs="JetBrains Mono"/>
          <w:rFonts w:ascii="JetBrains Mono" w:hAnsi="JetBrains Mono"/>
          <w:sz w:val="17"/>
        </w:rPr>
        <w:t xml:space="preserve">  "license": "Apache-2.0",</w:t>
      </w:r>
      <w:r>
        <w:br/>
      </w:r>
      <w:r>
        <w:rPr>
          <w:rFonts w:ascii="JetBrains Mono" w:hAnsi="JetBrains Mono" w:cs="JetBrains Mono"/>
          <w:rFonts w:ascii="JetBrains Mono" w:hAnsi="JetBrains Mono"/>
          <w:sz w:val="17"/>
        </w:rPr>
        <w:t xml:space="preserve">  "extensions": {</w:t>
      </w:r>
      <w:r>
        <w:br/>
      </w:r>
      <w:r>
        <w:rPr>
          <w:rFonts w:ascii="JetBrains Mono" w:hAnsi="JetBrains Mono" w:cs="JetBrains Mono"/>
          <w:rFonts w:ascii="JetBrains Mono" w:hAnsi="JetBrains Mono"/>
          <w:sz w:val="17"/>
        </w:rPr>
        <w:t xml:space="preserve">    "io.anextgent": {</w:t>
      </w:r>
      <w:r>
        <w:br/>
      </w:r>
      <w:r>
        <w:rPr>
          <w:rFonts w:ascii="JetBrains Mono" w:hAnsi="JetBrains Mono" w:cs="JetBrains Mono"/>
          <w:rFonts w:ascii="JetBrains Mono" w:hAnsi="JetBrains Mono"/>
          <w:sz w:val="17"/>
        </w:rPr>
        <w:t xml:space="preserve">      "vertical": "restaurant",</w:t>
      </w:r>
      <w:r>
        <w:br/>
      </w:r>
      <w:r>
        <w:rPr>
          <w:rFonts w:ascii="JetBrains Mono" w:hAnsi="JetBrains Mono" w:cs="JetBrains Mono"/>
          <w:rFonts w:ascii="JetBrains Mono" w:hAnsi="JetBrains Mono"/>
          <w:sz w:val="17"/>
        </w:rPr>
        <w:t xml:space="preserve">      "reads":    ["item.list", "review.aggregate_by_item", "business.get"],</w:t>
      </w:r>
      <w:r>
        <w:br/>
      </w:r>
      <w:r>
        <w:rPr>
          <w:rFonts w:ascii="JetBrains Mono" w:hAnsi="JetBrains Mono" w:cs="JetBrains Mono"/>
          <w:rFonts w:ascii="JetBrains Mono" w:hAnsi="JetBrains Mono"/>
          <w:sz w:val="17"/>
        </w:rPr>
        <w:t xml:space="preserve">      "writes":   ["visit.record_scan"],</w:t>
      </w:r>
      <w:r>
        <w:br/>
      </w:r>
      <w:r>
        <w:rPr>
          <w:rFonts w:ascii="JetBrains Mono" w:hAnsi="JetBrains Mono" w:cs="JetBrains Mono"/>
          <w:rFonts w:ascii="JetBrains Mono" w:hAnsi="JetBrains Mono"/>
          <w:sz w:val="17"/>
        </w:rPr>
        <w:t xml:space="preserve">      "surfaces": { "public_page": {...}, "qr": {...}, "agent_api": {...} },</w:t>
      </w:r>
      <w:r>
        <w:br/>
      </w:r>
      <w:r>
        <w:rPr>
          <w:rFonts w:ascii="JetBrains Mono" w:hAnsi="JetBrains Mono" w:cs="JetBrains Mono"/>
          <w:rFonts w:ascii="JetBrains Mono" w:hAnsi="JetBrains Mono"/>
          <w:sz w:val="17"/>
        </w:rPr>
        <w:t xml:space="preserve">      "settings": { "show_ratings": {...} },</w:t>
      </w:r>
      <w:r>
        <w:br/>
      </w:r>
      <w:r>
        <w:rPr>
          <w:rFonts w:ascii="JetBrains Mono" w:hAnsi="JetBrains Mono" w:cs="JetBrains Mono"/>
          <w:rFonts w:ascii="JetBrains Mono" w:hAnsi="JetBrains Mono"/>
          <w:sz w:val="17"/>
        </w:rPr>
        <w:t xml:space="preserve">      "requires": { "ingest": ["pos"] },</w:t>
      </w:r>
      <w:r>
        <w:br/>
      </w:r>
      <w:r>
        <w:rPr>
          <w:rFonts w:ascii="JetBrains Mono" w:hAnsi="JetBrains Mono" w:cs="JetBrains Mono"/>
          <w:rFonts w:ascii="JetBrains Mono" w:hAnsi="JetBrains Mono"/>
          <w:sz w:val="17"/>
        </w:rPr>
        <w:t xml:space="preserve">      "events":   { "emits": [...], "listens": [...] }</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w:t>
      </w:r>
    </w:p>
    <w:p>
      <w:pPr>
        <w:spacing w:after="140"/>
      </w:pPr>
      <w:r>
        <w:rPr>
          <w:rFonts w:ascii="Source Serif 4" w:hAnsi="Source Serif 4" w:cs="Source Serif 4"/>
          <w:b/>
          <w:i w:val="0"/>
          <w:sz w:val="21"/>
        </w:rPr>
        <w:t>Five things you get free:</w:t>
      </w:r>
      <w:r>
        <w:rPr>
          <w:rFonts w:ascii="Source Serif 4" w:hAnsi="Source Serif 4" w:cs="Source Serif 4"/>
          <w:b w:val="0"/>
          <w:i w:val="0"/>
          <w:sz w:val="21"/>
        </w:rPr>
        <w:t xml:space="preserve"> a VAPP is a valid Agent Plugin and installs in any conformant client · skilla is your installer · the local </w:t>
      </w:r>
      <w:r>
        <w:rPr>
          <w:rFonts w:ascii="JetBrains Mono" w:hAnsi="JetBrains Mono" w:cs="JetBrains Mono"/>
          <w:b w:val="0"/>
          <w:i w:val="0"/>
          <w:sz w:val="18"/>
        </w:rPr>
        <w:t>registry.json</w:t>
      </w:r>
      <w:r>
        <w:rPr>
          <w:rFonts w:ascii="Source Serif 4" w:hAnsi="Source Serif 4" w:cs="Source Serif 4"/>
          <w:b w:val="0"/>
          <w:i w:val="0"/>
          <w:sz w:val="21"/>
        </w:rPr>
        <w:t xml:space="preserve"> pattern is your </w:t>
      </w:r>
      <w:r>
        <w:rPr>
          <w:rFonts w:ascii="JetBrains Mono" w:hAnsi="JetBrains Mono" w:cs="JetBrains Mono"/>
          <w:b w:val="0"/>
          <w:i w:val="0"/>
          <w:sz w:val="18"/>
        </w:rPr>
        <w:t>install</w:t>
      </w:r>
      <w:r>
        <w:rPr>
          <w:rFonts w:ascii="Source Serif 4" w:hAnsi="Source Serif 4" w:cs="Source Serif 4"/>
          <w:b w:val="0"/>
          <w:i w:val="0"/>
          <w:sz w:val="21"/>
        </w:rPr>
        <w:t xml:space="preserve"> table · path containment and </w:t>
      </w:r>
      <w:r>
        <w:rPr>
          <w:rFonts w:ascii="JetBrains Mono" w:hAnsi="JetBrains Mono" w:cs="JetBrains Mono"/>
          <w:b w:val="0"/>
          <w:i w:val="0"/>
          <w:sz w:val="18"/>
        </w:rPr>
        <w:t>PLUGIN_ROOT</w:t>
      </w:r>
      <w:r>
        <w:rPr>
          <w:rFonts w:ascii="Source Serif 4" w:hAnsi="Source Serif 4" w:cs="Source Serif 4"/>
          <w:b w:val="0"/>
          <w:i w:val="0"/>
          <w:sz w:val="21"/>
        </w:rPr>
        <w:t xml:space="preserve"> are your sandbox boundary, already specified · </w:t>
      </w:r>
      <w:r>
        <w:rPr>
          <w:rFonts w:ascii="JetBrains Mono" w:hAnsi="JetBrains Mono" w:cs="JetBrains Mono"/>
          <w:b w:val="0"/>
          <w:i w:val="0"/>
          <w:sz w:val="18"/>
        </w:rPr>
        <w:t>skills-ref</w:t>
      </w:r>
      <w:r>
        <w:rPr>
          <w:rFonts w:ascii="Source Serif 4" w:hAnsi="Source Serif 4" w:cs="Source Serif 4"/>
          <w:b w:val="0"/>
          <w:i w:val="0"/>
          <w:sz w:val="21"/>
        </w:rPr>
        <w:t xml:space="preserve"> is a validator you didn't write.</w:t>
      </w:r>
    </w:p>
    <w:p>
      <w:pPr>
        <w:spacing w:after="140"/>
      </w:pPr>
      <w:r>
        <w:rPr>
          <w:rFonts w:ascii="Source Serif 4" w:hAnsi="Source Serif 4" w:cs="Source Serif 4"/>
          <w:b/>
          <w:i w:val="0"/>
          <w:sz w:val="21"/>
        </w:rPr>
        <w:t>Caveat:</w:t>
      </w:r>
      <w:r>
        <w:rPr>
          <w:rFonts w:ascii="Source Serif 4" w:hAnsi="Source Serif 4" w:cs="Source Serif 4"/>
          <w:b w:val="0"/>
          <w:i w:val="0"/>
          <w:sz w:val="21"/>
        </w:rPr>
        <w:t xml:space="preserve"> both specs are young. Check governance and adoption before depending on their roadmap — though </w:t>
      </w:r>
      <w:r>
        <w:rPr>
          <w:rFonts w:ascii="JetBrains Mono" w:hAnsi="JetBrains Mono" w:cs="JetBrains Mono"/>
          <w:b w:val="0"/>
          <w:i w:val="0"/>
          <w:sz w:val="18"/>
        </w:rPr>
        <w:t>extensions</w:t>
      </w:r>
      <w:r>
        <w:rPr>
          <w:rFonts w:ascii="Source Serif 4" w:hAnsi="Source Serif 4" w:cs="Source Serif 4"/>
          <w:b w:val="0"/>
          <w:i w:val="0"/>
          <w:sz w:val="21"/>
        </w:rPr>
        <w:t xml:space="preserve"> means your fields don't ride on their evolution either way.</w:t>
      </w:r>
    </w:p>
    <w:p>
      <w:pPr>
        <w:spacing w:after="120"/>
      </w:pPr>
      <w:r>
        <w:rPr>
          <w:rFonts w:ascii="JetBrains Mono" w:hAnsi="JetBrains Mono" w:cs="JetBrains Mono"/>
          <w:b w:val="0"/>
          <w:i w:val="0"/>
          <w:caps/>
          <w:color w:val="A4601A"/>
          <w:sz w:val="16"/>
        </w:rPr>
        <w:t>02</w:t>
      </w:r>
    </w:p>
    <w:p>
      <w:pPr>
        <w:pStyle w:val="Heading2"/>
        <w:spacing w:before="280" w:after="80"/>
        <w:keepNext w:val="1"/>
        <w:pBdr>
          <w:bottom w:val="single" w:sz="6" w:space="4" w:color="D7DAD3"/>
        </w:pBdr>
      </w:pPr>
      <w:r>
        <w:rPr>
          <w:rFonts w:ascii="Archivo" w:hAnsi="Archivo" w:cs="Archivo"/>
          <w:b/>
          <w:i w:val="0"/>
          <w:color w:val="181B19"/>
          <w:sz w:val="32"/>
        </w:rPr>
        <w:t>The distribution model — steal xAI's</w:t>
      </w:r>
    </w:p>
    <w:p>
      <w:pPr>
        <w:spacing w:after="140"/>
      </w:pPr>
      <w:r>
        <w:rPr>
          <w:rFonts w:ascii="Source Serif 4" w:hAnsi="Source Serif 4" w:cs="Source Serif 4"/>
          <w:b w:val="0"/>
          <w:i w:val="0"/>
          <w:sz w:val="21"/>
        </w:rPr>
        <w:t xml:space="preserve">Read from the actual </w:t>
      </w:r>
      <w:r>
        <w:rPr>
          <w:rFonts w:ascii="JetBrains Mono" w:hAnsi="JetBrains Mono" w:cs="JetBrains Mono"/>
          <w:b w:val="0"/>
          <w:i w:val="0"/>
          <w:sz w:val="18"/>
        </w:rPr>
        <w:t>xai-org/plugin-marketplace</w:t>
      </w:r>
      <w:r>
        <w:rPr>
          <w:rFonts w:ascii="Source Serif 4" w:hAnsi="Source Serif 4" w:cs="Source Serif 4"/>
          <w:b w:val="0"/>
          <w:i w:val="0"/>
          <w:sz w:val="21"/>
        </w:rPr>
        <w:t xml:space="preserve"> repo, not from marketing.</w:t>
      </w:r>
    </w:p>
    <w:p>
      <w:pPr>
        <w:pStyle w:val="Heading3"/>
        <w:spacing w:before="200" w:after="80"/>
        <w:keepNext w:val="1"/>
      </w:pPr>
      <w:r>
        <w:rPr>
          <w:rFonts w:ascii="Archivo" w:hAnsi="Archivo" w:cs="Archivo"/>
          <w:b/>
          <w:i w:val="0"/>
          <w:color w:val="181B19"/>
          <w:sz w:val="25"/>
        </w:rPr>
        <w:t>The repo is an index, not a store.</w:t>
      </w:r>
    </w:p>
    <w:p>
      <w:pPr>
        <w:spacing w:after="140"/>
      </w:pPr>
      <w:r>
        <w:rPr>
          <w:rFonts w:ascii="Source Serif 4" w:hAnsi="Source Serif 4" w:cs="Source Serif 4"/>
          <w:b w:val="0"/>
          <w:i w:val="0"/>
          <w:sz w:val="21"/>
        </w:rPr>
        <w:t xml:space="preserve">From their CONTRIBUTING: </w:t>
      </w:r>
      <w:r>
        <w:rPr>
          <w:rFonts w:ascii="Source Serif 4" w:hAnsi="Source Serif 4" w:cs="Source Serif 4"/>
          <w:b w:val="0"/>
          <w:i/>
          <w:sz w:val="21"/>
        </w:rPr>
        <w:t>"This repo is an index: a PR doesn't ship a plugin's source."</w:t>
      </w:r>
      <w:r>
        <w:rPr>
          <w:rFonts w:ascii="Source Serif 4" w:hAnsi="Source Serif 4" w:cs="Source Serif 4"/>
          <w:b w:val="0"/>
          <w:i w:val="0"/>
          <w:sz w:val="21"/>
        </w:rPr>
        <w:t xml:space="preserve"> They host nothing. The catalog holds pointers.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w:t>
      </w:r>
      <w:r>
        <w:br/>
      </w:r>
      <w:r>
        <w:rPr>
          <w:rFonts w:ascii="JetBrains Mono" w:hAnsi="JetBrains Mono" w:cs="JetBrains Mono"/>
          <w:rFonts w:ascii="JetBrains Mono" w:hAnsi="JetBrains Mono"/>
          <w:sz w:val="17"/>
        </w:rPr>
        <w:t xml:space="preserve">  "name": "vercel",</w:t>
      </w:r>
      <w:r>
        <w:br/>
      </w:r>
      <w:r>
        <w:rPr>
          <w:rFonts w:ascii="JetBrains Mono" w:hAnsi="JetBrains Mono" w:cs="JetBrains Mono"/>
          <w:rFonts w:ascii="JetBrains Mono" w:hAnsi="JetBrains Mono"/>
          <w:sz w:val="17"/>
        </w:rPr>
        <w:t xml:space="preserve">  "description": "Vercel deployment platform integration...",</w:t>
      </w:r>
      <w:r>
        <w:br/>
      </w:r>
      <w:r>
        <w:rPr>
          <w:rFonts w:ascii="JetBrains Mono" w:hAnsi="JetBrains Mono" w:cs="JetBrains Mono"/>
          <w:rFonts w:ascii="JetBrains Mono" w:hAnsi="JetBrains Mono"/>
          <w:sz w:val="17"/>
        </w:rPr>
        <w:t xml:space="preserve">  "category": "deployment",</w:t>
      </w:r>
      <w:r>
        <w:br/>
      </w:r>
      <w:r>
        <w:rPr>
          <w:rFonts w:ascii="JetBrains Mono" w:hAnsi="JetBrains Mono" w:cs="JetBrains Mono"/>
          <w:rFonts w:ascii="JetBrains Mono" w:hAnsi="JetBrains Mono"/>
          <w:sz w:val="17"/>
        </w:rPr>
        <w:t xml:space="preserve">  "source": {</w:t>
      </w:r>
      <w:r>
        <w:br/>
      </w:r>
      <w:r>
        <w:rPr>
          <w:rFonts w:ascii="JetBrains Mono" w:hAnsi="JetBrains Mono" w:cs="JetBrains Mono"/>
          <w:rFonts w:ascii="JetBrains Mono" w:hAnsi="JetBrains Mono"/>
          <w:sz w:val="17"/>
        </w:rPr>
        <w:t xml:space="preserve">    "source": "url",</w:t>
      </w:r>
      <w:r>
        <w:br/>
      </w:r>
      <w:r>
        <w:rPr>
          <w:rFonts w:ascii="JetBrains Mono" w:hAnsi="JetBrains Mono" w:cs="JetBrains Mono"/>
          <w:rFonts w:ascii="JetBrains Mono" w:hAnsi="JetBrains Mono"/>
          <w:sz w:val="17"/>
        </w:rPr>
        <w:t xml:space="preserve">    "url": "https://github.com/vercel/vercel-plugin.git",</w:t>
      </w:r>
      <w:r>
        <w:br/>
      </w:r>
      <w:r>
        <w:rPr>
          <w:rFonts w:ascii="JetBrains Mono" w:hAnsi="JetBrains Mono" w:cs="JetBrains Mono"/>
          <w:rFonts w:ascii="JetBrains Mono" w:hAnsi="JetBrains Mono"/>
          <w:sz w:val="17"/>
        </w:rPr>
        <w:t xml:space="preserve">    "sha": "df0f55213f7b8db23a3ee7f27511ed344cdb2c74"</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"homepage": "...", "keywords": [...], "domains": ["vercel.com"]</w:t>
      </w:r>
      <w:r>
        <w:br/>
      </w:r>
      <w:r>
        <w:rPr>
          <w:rFonts w:ascii="JetBrains Mono" w:hAnsi="JetBrains Mono" w:cs="JetBrains Mono"/>
          <w:rFonts w:ascii="JetBrains Mono" w:hAnsi="JetBrains Mono"/>
          <w:sz w:val="17"/>
        </w:rPr>
        <w:t>}</w:t>
      </w:r>
    </w:p>
    <w:p>
      <w:pPr>
        <w:spacing w:after="140"/>
      </w:pPr>
      <w:r>
        <w:rPr>
          <w:rFonts w:ascii="Source Serif 4" w:hAnsi="Source Serif 4" w:cs="Source Serif 4"/>
          <w:b w:val="0"/>
          <w:i w:val="0"/>
          <w:sz w:val="21"/>
        </w:rPr>
        <w:t xml:space="preserve">This is the direct answer to </w:t>
      </w:r>
      <w:r>
        <w:rPr>
          <w:rFonts w:ascii="Source Serif 4" w:hAnsi="Source Serif 4" w:cs="Source Serif 4"/>
          <w:b w:val="0"/>
          <w:i/>
          <w:sz w:val="21"/>
        </w:rPr>
        <w:t>"I want the least control possible."</w:t>
      </w:r>
      <w:r>
        <w:rPr>
          <w:rFonts w:ascii="Source Serif 4" w:hAnsi="Source Serif 4" w:cs="Source Serif 4"/>
          <w:b w:val="0"/>
          <w:i w:val="0"/>
          <w:sz w:val="21"/>
        </w:rPr>
        <w:t xml:space="preserve"> You don't hold the code. You hold the index and the signature. Zero hosting cost, zero distribution liability, the developer keeps ownership — and you still control what enters the catalog.</w:t>
      </w:r>
    </w:p>
    <w:p>
      <w:pPr>
        <w:pStyle w:val="Heading3"/>
        <w:spacing w:before="200" w:after="80"/>
        <w:keepNext w:val="1"/>
      </w:pPr>
      <w:r>
        <w:rPr>
          <w:rFonts w:ascii="Archivo" w:hAnsi="Archivo" w:cs="Archivo"/>
          <w:b/>
          <w:i w:val="0"/>
          <w:color w:val="181B19"/>
          <w:sz w:val="25"/>
        </w:rPr>
        <w:t>Four mechanics to copy exactly</w:t>
      </w:r>
    </w:p>
    <w:p>
      <w:pPr>
        <w:pStyle w:val="ListBullet"/>
        <w:spacing w:after="60"/>
        <w:ind w:left="360"/>
      </w:pPr>
      <w:r>
        <w:rPr>
          <w:rFonts w:ascii="Source Serif 4" w:hAnsi="Source Serif 4" w:cs="Source Serif 4"/>
          <w:b/>
          <w:i w:val="0"/>
          <w:sz w:val="21"/>
        </w:rPr>
        <w:t>Full 40-character commit SHA.</w:t>
      </w:r>
      <w:r>
        <w:rPr>
          <w:rFonts w:ascii="Source Serif 4" w:hAnsi="Source Serif 4" w:cs="Source Serif 4"/>
          <w:b w:val="0"/>
          <w:i w:val="0"/>
          <w:sz w:val="21"/>
        </w:rPr>
        <w:t xml:space="preserve"> No branches, no tags, no abbreviated SHAs — the validator rejects all of them. Their reason: </w:t>
      </w:r>
      <w:r>
        <w:rPr>
          <w:rFonts w:ascii="Source Serif 4" w:hAnsi="Source Serif 4" w:cs="Source Serif 4"/>
          <w:b w:val="0"/>
          <w:i/>
          <w:sz w:val="21"/>
        </w:rPr>
        <w:t>"A moving ref would let a later force-push ship new code to everyone silently."</w:t>
      </w:r>
      <w:r>
        <w:rPr>
          <w:rFonts w:ascii="Source Serif 4" w:hAnsi="Source Serif 4" w:cs="Source Serif 4"/>
          <w:b w:val="0"/>
          <w:i w:val="0"/>
          <w:sz w:val="21"/>
        </w:rPr>
        <w:t xml:space="preserve"> One line of validation, enormous value.</w:t>
      </w:r>
    </w:p>
    <w:p>
      <w:pPr>
        <w:pStyle w:val="ListBullet"/>
        <w:spacing w:after="60"/>
        <w:ind w:left="360"/>
      </w:pPr>
      <w:r>
        <w:rPr>
          <w:rFonts w:ascii="Source Serif 4" w:hAnsi="Source Serif 4" w:cs="Source Serif 4"/>
          <w:b/>
          <w:i w:val="0"/>
          <w:sz w:val="21"/>
        </w:rPr>
        <w:t>Generated index.</w:t>
      </w:r>
      <w:r>
        <w:rPr>
          <w:rFonts w:ascii="Source Serif 4" w:hAnsi="Source Serif 4" w:cs="Source Serif 4"/>
          <w:b w:val="0"/>
          <w:i w:val="0"/>
          <w:sz w:val="21"/>
        </w:rPr>
        <w:t xml:space="preserve"> </w:t>
      </w:r>
      <w:r>
        <w:rPr>
          <w:rFonts w:ascii="JetBrains Mono" w:hAnsi="JetBrains Mono" w:cs="JetBrains Mono"/>
          <w:b w:val="0"/>
          <w:i w:val="0"/>
          <w:sz w:val="18"/>
        </w:rPr>
        <w:t>generate-plugin-index.py</w:t>
      </w:r>
      <w:r>
        <w:rPr>
          <w:rFonts w:ascii="Source Serif 4" w:hAnsi="Source Serif 4" w:cs="Source Serif 4"/>
          <w:b w:val="0"/>
          <w:i w:val="0"/>
          <w:sz w:val="21"/>
        </w:rPr>
        <w:t xml:space="preserve"> fetches each pinned SHA and extracts the real components. The catalog metadata is </w:t>
      </w:r>
      <w:r>
        <w:rPr>
          <w:rFonts w:ascii="Source Serif 4" w:hAnsi="Source Serif 4" w:cs="Source Serif 4"/>
          <w:b w:val="0"/>
          <w:i/>
          <w:sz w:val="21"/>
        </w:rPr>
        <w:t>derived</w:t>
      </w:r>
      <w:r>
        <w:rPr>
          <w:rFonts w:ascii="Source Serif 4" w:hAnsi="Source Serif 4" w:cs="Source Serif 4"/>
          <w:b w:val="0"/>
          <w:i w:val="0"/>
          <w:sz w:val="21"/>
        </w:rPr>
        <w:t xml:space="preserve"> from the pinned code, so it can't drift or lie about what a package contains.</w:t>
      </w:r>
    </w:p>
    <w:p>
      <w:pPr>
        <w:pStyle w:val="ListBullet"/>
        <w:spacing w:after="60"/>
        <w:ind w:left="360"/>
      </w:pPr>
      <w:r>
        <w:rPr>
          <w:rFonts w:ascii="Source Serif 4" w:hAnsi="Source Serif 4" w:cs="Source Serif 4"/>
          <w:b/>
          <w:i w:val="0"/>
          <w:sz w:val="21"/>
        </w:rPr>
        <w:t>Local plugins need a README and a valid manifest.</w:t>
      </w:r>
      <w:r>
        <w:rPr>
          <w:rFonts w:ascii="Source Serif 4" w:hAnsi="Source Serif 4" w:cs="Source Serif 4"/>
          <w:b w:val="0"/>
          <w:i w:val="0"/>
          <w:sz w:val="21"/>
        </w:rPr>
        <w:t xml:space="preserve"> Remote ones vendor nothing.</w:t>
      </w:r>
    </w:p>
    <w:p>
      <w:pPr>
        <w:pStyle w:val="ListBullet"/>
        <w:spacing w:after="60"/>
        <w:ind w:left="360"/>
      </w:pPr>
      <w:r>
        <w:rPr>
          <w:rFonts w:ascii="Source Serif 4" w:hAnsi="Source Serif 4" w:cs="Source Serif 4"/>
          <w:b/>
          <w:i w:val="0"/>
          <w:sz w:val="21"/>
        </w:rPr>
        <w:t>CI validator</w:t>
      </w:r>
      <w:r>
        <w:rPr>
          <w:rFonts w:ascii="Source Serif 4" w:hAnsi="Source Serif 4" w:cs="Source Serif 4"/>
          <w:b w:val="0"/>
          <w:i w:val="0"/>
          <w:sz w:val="21"/>
        </w:rPr>
        <w:t xml:space="preserve"> — </w:t>
      </w:r>
      <w:r>
        <w:rPr>
          <w:rFonts w:ascii="JetBrains Mono" w:hAnsi="JetBrains Mono" w:cs="JetBrains Mono"/>
          <w:b w:val="0"/>
          <w:i w:val="0"/>
          <w:sz w:val="18"/>
        </w:rPr>
        <w:t>validate-catalog.py</w:t>
      </w:r>
      <w:r>
        <w:rPr>
          <w:rFonts w:ascii="Source Serif 4" w:hAnsi="Source Serif 4" w:cs="Source Serif 4"/>
          <w:b w:val="0"/>
          <w:i w:val="0"/>
          <w:sz w:val="21"/>
        </w:rPr>
        <w:t>. That's your certification tier one, free.</w:t>
      </w:r>
    </w:p>
    <w:p>
      <w:pPr>
        <w:spacing w:after="140"/>
      </w:pPr>
      <w:r>
        <w:rPr>
          <w:rFonts w:ascii="Source Serif 4" w:hAnsi="Source Serif 4" w:cs="Source Serif 4"/>
          <w:b w:val="0"/>
          <w:i w:val="0"/>
          <w:sz w:val="21"/>
        </w:rPr>
        <w:t>Review also checks source legitimacy — official org versus a throwaway account, repo exists, brand matches source. Cheap, manual, and it stops the obvious attacks.</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Their gap</w:t>
      </w:r>
      <w:r>
        <w:rPr>
          <w:rFonts w:ascii="Source Serif 4" w:hAnsi="Source Serif 4" w:cs="Source Serif 4"/>
          <w:b w:val="0"/>
          <w:i w:val="0"/>
          <w:sz w:val="21"/>
        </w:rPr>
        <w:t xml:space="preserve">  </w:t>
      </w:r>
      <w:r>
        <w:rPr>
          <w:rFonts w:ascii="JetBrains Mono" w:hAnsi="JetBrains Mono" w:cs="JetBrains Mono"/>
          <w:b w:val="0"/>
          <w:i w:val="0"/>
          <w:sz w:val="18"/>
        </w:rPr>
        <w:t>plugin.json</w:t>
      </w:r>
      <w:r>
        <w:rPr>
          <w:rFonts w:ascii="Source Serif 4" w:hAnsi="Source Serif 4" w:cs="Source Serif 4"/>
          <w:b w:val="0"/>
          <w:i w:val="0"/>
          <w:sz w:val="21"/>
        </w:rPr>
        <w:t xml:space="preserve"> has </w:t>
      </w:r>
      <w:r>
        <w:rPr>
          <w:rFonts w:ascii="Source Serif 4" w:hAnsi="Source Serif 4" w:cs="Source Serif 4"/>
          <w:b/>
          <w:i w:val="0"/>
          <w:sz w:val="21"/>
        </w:rPr>
        <w:t>no permission model</w:t>
      </w:r>
      <w:r>
        <w:rPr>
          <w:rFonts w:ascii="Source Serif 4" w:hAnsi="Source Serif 4" w:cs="Source Serif 4"/>
          <w:b w:val="0"/>
          <w:i w:val="0"/>
          <w:sz w:val="21"/>
        </w:rPr>
        <w:t xml:space="preserve"> — no capabilities, no scopes, no risk levels. Trust is binary: </w:t>
      </w:r>
      <w:r>
        <w:rPr>
          <w:rFonts w:ascii="JetBrains Mono" w:hAnsi="JetBrains Mono" w:cs="JetBrains Mono"/>
          <w:b w:val="0"/>
          <w:i w:val="0"/>
          <w:sz w:val="18"/>
        </w:rPr>
        <w:t>grok plugin install &lt;name&gt; --trust</w:t>
      </w:r>
      <w:r>
        <w:rPr>
          <w:rFonts w:ascii="Source Serif 4" w:hAnsi="Source Serif 4" w:cs="Source Serif 4"/>
          <w:b w:val="0"/>
          <w:i w:val="0"/>
          <w:sz w:val="21"/>
        </w:rPr>
        <w:t>. Fine for a developer's laptop. Not fine for a business's operational data. That's your improvement.</w:t>
      </w:r>
    </w:p>
    <w:p>
      <w:pPr>
        <w:spacing w:after="120"/>
      </w:pPr>
      <w:r>
        <w:rPr>
          <w:rFonts w:ascii="JetBrains Mono" w:hAnsi="JetBrains Mono" w:cs="JetBrains Mono"/>
          <w:b w:val="0"/>
          <w:i w:val="0"/>
          <w:caps/>
          <w:color w:val="A4601A"/>
          <w:sz w:val="16"/>
        </w:rPr>
        <w:t>03</w:t>
      </w:r>
    </w:p>
    <w:p>
      <w:pPr>
        <w:pStyle w:val="Heading2"/>
        <w:spacing w:before="280" w:after="80"/>
        <w:keepNext w:val="1"/>
        <w:pBdr>
          <w:bottom w:val="single" w:sz="6" w:space="4" w:color="D7DAD3"/>
        </w:pBdr>
      </w:pPr>
      <w:r>
        <w:rPr>
          <w:rFonts w:ascii="Archivo" w:hAnsi="Archivo" w:cs="Archivo"/>
          <w:b/>
          <w:i w:val="0"/>
          <w:color w:val="181B19"/>
          <w:sz w:val="32"/>
        </w:rPr>
        <w:t>The trust ladder — Red Hat's four stores</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Naming trap</w:t>
      </w:r>
      <w:r>
        <w:rPr>
          <w:rFonts w:ascii="Source Serif 4" w:hAnsi="Source Serif 4" w:cs="Source Serif 4"/>
          <w:b w:val="0"/>
          <w:i w:val="0"/>
          <w:sz w:val="21"/>
        </w:rPr>
        <w:t xml:space="preserve">  </w:t>
      </w:r>
      <w:r>
        <w:rPr>
          <w:rFonts w:ascii="Source Serif 4" w:hAnsi="Source Serif 4" w:cs="Source Serif 4"/>
          <w:b/>
          <w:i w:val="0"/>
          <w:sz w:val="21"/>
        </w:rPr>
        <w:t>RHEL "AppStream" is not an app store.</w:t>
      </w:r>
      <w:r>
        <w:rPr>
          <w:rFonts w:ascii="Source Serif 4" w:hAnsi="Source Serif 4" w:cs="Source Serif 4"/>
          <w:b w:val="0"/>
          <w:i w:val="0"/>
          <w:sz w:val="21"/>
        </w:rPr>
        <w:t xml:space="preserve"> In RHEL 8+ the distro splits into BaseOS and AppStream </w:t>
      </w:r>
      <w:r>
        <w:rPr>
          <w:rFonts w:ascii="Source Serif 4" w:hAnsi="Source Serif 4" w:cs="Source Serif 4"/>
          <w:b w:val="0"/>
          <w:i/>
          <w:sz w:val="21"/>
        </w:rPr>
        <w:t>repositories</w:t>
      </w:r>
      <w:r>
        <w:rPr>
          <w:rFonts w:ascii="Source Serif 4" w:hAnsi="Source Serif 4" w:cs="Source Serif 4"/>
          <w:b w:val="0"/>
          <w:i w:val="0"/>
          <w:sz w:val="21"/>
        </w:rPr>
        <w:t xml:space="preserve">. Since </w:t>
      </w:r>
      <w:r>
        <w:rPr>
          <w:rFonts w:ascii="JetBrains Mono" w:hAnsi="JetBrains Mono" w:cs="JetBrains Mono"/>
          <w:b w:val="0"/>
          <w:i w:val="0"/>
          <w:sz w:val="18"/>
        </w:rPr>
        <w:t>ximion/appstream</w:t>
      </w:r>
      <w:r>
        <w:rPr>
          <w:rFonts w:ascii="Source Serif 4" w:hAnsi="Source Serif 4" w:cs="Source Serif 4"/>
          <w:b w:val="0"/>
          <w:i w:val="0"/>
          <w:sz w:val="21"/>
        </w:rPr>
        <w:t xml:space="preserve"> (the freedesktop metadata standard) is also on your list, you have three AppStreams in play. Rename yours before it costs a week.</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Thing</w:t>
            </w:r>
          </w:p>
        </w:tc>
        <w:tc>
          <w:tcPr>
            <w:tcW w:type="dxa" w:w="3312"/>
            <w:shd w:val="clear" w:color="auto" w:fill="E9EBE6"/>
          </w:tcPr>
          <w:p>
            <w:pPr>
              <w:spacing w:before="40" w:after="40"/>
            </w:pPr>
            <w:r/>
            <w:r>
              <w:rPr>
                <w:rFonts w:ascii="Archivo" w:hAnsi="Archivo" w:cs="Archivo"/>
                <w:b/>
                <w:i w:val="0"/>
                <w:sz w:val="18"/>
              </w:rPr>
              <w:t>Layer</w:t>
            </w:r>
          </w:p>
        </w:tc>
        <w:tc>
          <w:tcPr>
            <w:tcW w:type="dxa" w:w="3312"/>
            <w:shd w:val="clear" w:color="auto" w:fill="E9EBE6"/>
          </w:tcPr>
          <w:p>
            <w:pPr>
              <w:spacing w:before="40" w:after="40"/>
            </w:pPr>
            <w:r/>
            <w:r>
              <w:rPr>
                <w:rFonts w:ascii="Archivo" w:hAnsi="Archivo" w:cs="Archivo"/>
                <w:b/>
                <w:i w:val="0"/>
                <w:sz w:val="18"/>
              </w:rPr>
              <w:t>What to take</w:t>
            </w:r>
          </w:p>
        </w:tc>
      </w:tr>
      <w:tr>
        <w:tc>
          <w:tcPr>
            <w:tcW w:type="dxa" w:w="3312"/>
          </w:tcPr>
          <w:p>
            <w:pPr>
              <w:spacing w:before="40" w:after="40"/>
            </w:pPr>
            <w:r/>
            <w:r>
              <w:rPr>
                <w:rFonts w:ascii="Source Serif 4" w:hAnsi="Source Serif 4" w:cs="Source Serif 4"/>
                <w:b w:val="0"/>
                <w:i w:val="0"/>
                <w:sz w:val="18"/>
              </w:rPr>
              <w:t>Ecosystem Catalog</w:t>
            </w:r>
          </w:p>
        </w:tc>
        <w:tc>
          <w:tcPr>
            <w:tcW w:type="dxa" w:w="3312"/>
          </w:tcPr>
          <w:p>
            <w:pPr>
              <w:spacing w:before="40" w:after="40"/>
            </w:pPr>
            <w:r/>
            <w:r>
              <w:rPr>
                <w:rFonts w:ascii="Source Serif 4" w:hAnsi="Source Serif 4" w:cs="Source Serif 4"/>
                <w:b w:val="0"/>
                <w:i w:val="0"/>
                <w:sz w:val="18"/>
              </w:rPr>
              <w:t>index</w:t>
            </w:r>
          </w:p>
        </w:tc>
        <w:tc>
          <w:tcPr>
            <w:tcW w:type="dxa" w:w="3312"/>
          </w:tcPr>
          <w:p>
            <w:pPr>
              <w:spacing w:before="40" w:after="40"/>
            </w:pPr>
            <w:r/>
            <w:r>
              <w:rPr>
                <w:rFonts w:ascii="Source Serif 4" w:hAnsi="Source Serif 4" w:cs="Source Serif 4"/>
                <w:b w:val="0"/>
                <w:i w:val="0"/>
                <w:sz w:val="18"/>
              </w:rPr>
              <w:t>Index-not-store, certification badges visible in the listing, hardware certification as its own track</w:t>
            </w:r>
          </w:p>
        </w:tc>
      </w:tr>
      <w:tr>
        <w:tc>
          <w:tcPr>
            <w:tcW w:type="dxa" w:w="3312"/>
          </w:tcPr>
          <w:p>
            <w:pPr>
              <w:spacing w:before="40" w:after="40"/>
            </w:pPr>
            <w:r/>
            <w:r>
              <w:rPr>
                <w:rFonts w:ascii="Source Serif 4" w:hAnsi="Source Serif 4" w:cs="Source Serif 4"/>
                <w:b w:val="0"/>
                <w:i w:val="0"/>
                <w:sz w:val="18"/>
              </w:rPr>
              <w:t>Red Hat Marketplace</w:t>
            </w:r>
          </w:p>
        </w:tc>
        <w:tc>
          <w:tcPr>
            <w:tcW w:type="dxa" w:w="3312"/>
          </w:tcPr>
          <w:p>
            <w:pPr>
              <w:spacing w:before="40" w:after="40"/>
            </w:pPr>
            <w:r/>
            <w:r>
              <w:rPr>
                <w:rFonts w:ascii="Source Serif 4" w:hAnsi="Source Serif 4" w:cs="Source Serif 4"/>
                <w:b w:val="0"/>
                <w:i w:val="0"/>
                <w:sz w:val="18"/>
              </w:rPr>
              <w:t>commerce</w:t>
            </w:r>
          </w:p>
        </w:tc>
        <w:tc>
          <w:tcPr>
            <w:tcW w:type="dxa" w:w="3312"/>
          </w:tcPr>
          <w:p>
            <w:pPr>
              <w:spacing w:before="40" w:after="40"/>
            </w:pPr>
            <w:r/>
            <w:r>
              <w:rPr>
                <w:rFonts w:ascii="Source Serif 4" w:hAnsi="Source Serif 4" w:cs="Source Serif 4"/>
                <w:b w:val="0"/>
                <w:i w:val="0"/>
                <w:sz w:val="18"/>
              </w:rPr>
              <w:t>Entitlement and metering bound to the catalog entry — Candlepin + Lago in your stack</w:t>
            </w:r>
          </w:p>
        </w:tc>
      </w:tr>
      <w:tr>
        <w:tc>
          <w:tcPr>
            <w:tcW w:type="dxa" w:w="3312"/>
          </w:tcPr>
          <w:p>
            <w:pPr>
              <w:spacing w:before="40" w:after="40"/>
            </w:pPr>
            <w:r/>
            <w:r>
              <w:rPr>
                <w:rFonts w:ascii="Source Serif 4" w:hAnsi="Source Serif 4" w:cs="Source Serif 4"/>
                <w:b w:val="0"/>
                <w:i w:val="0"/>
                <w:sz w:val="18"/>
              </w:rPr>
              <w:t>Automation Hub</w:t>
            </w:r>
          </w:p>
        </w:tc>
        <w:tc>
          <w:tcPr>
            <w:tcW w:type="dxa" w:w="3312"/>
          </w:tcPr>
          <w:p>
            <w:pPr>
              <w:spacing w:before="40" w:after="40"/>
            </w:pPr>
            <w:r/>
            <w:r>
              <w:rPr>
                <w:rFonts w:ascii="Source Serif 4" w:hAnsi="Source Serif 4" w:cs="Source Serif 4"/>
                <w:b w:val="0"/>
                <w:i w:val="0"/>
                <w:sz w:val="18"/>
              </w:rPr>
              <w:t>content</w:t>
            </w:r>
          </w:p>
        </w:tc>
        <w:tc>
          <w:tcPr>
            <w:tcW w:type="dxa" w:w="3312"/>
          </w:tcPr>
          <w:p>
            <w:pPr>
              <w:spacing w:before="40" w:after="40"/>
            </w:pPr>
            <w:r/>
            <w:r>
              <w:rPr>
                <w:rFonts w:ascii="Source Serif 4" w:hAnsi="Source Serif 4" w:cs="Source Serif 4"/>
                <w:b/>
                <w:i w:val="0"/>
                <w:sz w:val="18"/>
              </w:rPr>
              <w:t>Your actual model.</w:t>
            </w:r>
            <w:r>
              <w:rPr>
                <w:rFonts w:ascii="Source Serif 4" w:hAnsi="Source Serif 4" w:cs="Source Serif 4"/>
                <w:b w:val="0"/>
                <w:i w:val="0"/>
                <w:sz w:val="18"/>
              </w:rPr>
              <w:t xml:space="preserve"> See below.</w:t>
            </w:r>
          </w:p>
        </w:tc>
      </w:tr>
      <w:tr>
        <w:tc>
          <w:tcPr>
            <w:tcW w:type="dxa" w:w="3312"/>
          </w:tcPr>
          <w:p>
            <w:pPr>
              <w:spacing w:before="40" w:after="40"/>
            </w:pPr>
            <w:r/>
            <w:r>
              <w:rPr>
                <w:rFonts w:ascii="Source Serif 4" w:hAnsi="Source Serif 4" w:cs="Source Serif 4"/>
                <w:b w:val="0"/>
                <w:i w:val="0"/>
                <w:sz w:val="18"/>
              </w:rPr>
              <w:t>Developer Hub (Backstage)</w:t>
            </w:r>
          </w:p>
        </w:tc>
        <w:tc>
          <w:tcPr>
            <w:tcW w:type="dxa" w:w="3312"/>
          </w:tcPr>
          <w:p>
            <w:pPr>
              <w:spacing w:before="40" w:after="40"/>
            </w:pPr>
            <w:r/>
            <w:r>
              <w:rPr>
                <w:rFonts w:ascii="Source Serif 4" w:hAnsi="Source Serif 4" w:cs="Source Serif 4"/>
                <w:b w:val="0"/>
                <w:i w:val="0"/>
                <w:sz w:val="18"/>
              </w:rPr>
              <w:t>developer portal</w:t>
            </w:r>
          </w:p>
        </w:tc>
        <w:tc>
          <w:tcPr>
            <w:tcW w:type="dxa" w:w="3312"/>
          </w:tcPr>
          <w:p>
            <w:pPr>
              <w:spacing w:before="40" w:after="40"/>
            </w:pPr>
            <w:r/>
            <w:r>
              <w:rPr>
                <w:rFonts w:ascii="Source Serif 4" w:hAnsi="Source Serif 4" w:cs="Source Serif 4"/>
                <w:b w:val="0"/>
                <w:i w:val="0"/>
                <w:sz w:val="18"/>
              </w:rPr>
              <w:t>Software catalog, templates, docs. Later.</w:t>
            </w:r>
          </w:p>
        </w:tc>
      </w:tr>
    </w:tbl>
    <w:p>
      <w:pPr>
        <w:spacing w:after="80"/>
      </w:pPr>
    </w:p>
    <w:p>
      <w:pPr>
        <w:pStyle w:val="Heading3"/>
        <w:spacing w:before="200" w:after="80"/>
        <w:keepNext w:val="1"/>
      </w:pPr>
      <w:r>
        <w:rPr>
          <w:rFonts w:ascii="Archivo" w:hAnsi="Archivo" w:cs="Archivo"/>
          <w:b/>
          <w:i w:val="0"/>
          <w:color w:val="181B19"/>
          <w:sz w:val="25"/>
        </w:rPr>
        <w:t>Why Automation Hub, not the container catalog</w:t>
      </w:r>
    </w:p>
    <w:p>
      <w:pPr>
        <w:spacing w:after="140"/>
      </w:pPr>
      <w:r>
        <w:rPr>
          <w:rFonts w:ascii="Source Serif 4" w:hAnsi="Source Serif 4" w:cs="Source Serif 4"/>
          <w:b w:val="0"/>
          <w:i w:val="0"/>
          <w:sz w:val="21"/>
        </w:rPr>
        <w:t xml:space="preserve">Ansible </w:t>
      </w:r>
      <w:r>
        <w:rPr>
          <w:rFonts w:ascii="Source Serif 4" w:hAnsi="Source Serif 4" w:cs="Source Serif 4"/>
          <w:b/>
          <w:i w:val="0"/>
          <w:sz w:val="21"/>
        </w:rPr>
        <w:t>Collections</w:t>
      </w:r>
      <w:r>
        <w:rPr>
          <w:rFonts w:ascii="Source Serif 4" w:hAnsi="Source Serif 4" w:cs="Source Serif 4"/>
          <w:b w:val="0"/>
          <w:i w:val="0"/>
          <w:sz w:val="21"/>
        </w:rPr>
        <w:t xml:space="preserve"> are packaged, versioned capability content — modules, roles, plugins, playbooks bundled as one installable unit. That's structurally a VAPP, not an application. And the three-tier structure is exactly what you need:</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GALAXY                  free, public, community</w:t>
      </w:r>
      <w:r>
        <w:br/>
      </w:r>
      <w:r>
        <w:rPr>
          <w:rFonts w:ascii="JetBrains Mono" w:hAnsi="JetBrains Mono" w:cs="JetBrains Mono"/>
          <w:rFonts w:ascii="JetBrains Mono" w:hAnsi="JetBrains Mono"/>
          <w:sz w:val="17"/>
        </w:rPr>
        <w:t xml:space="preserve">                        anyone with a GitHub account publishes</w:t>
      </w:r>
      <w:r>
        <w:br/>
      </w:r>
      <w:r>
        <w:rPr>
          <w:rFonts w:ascii="JetBrains Mono" w:hAnsi="JetBrains Mono" w:cs="JetBrains Mono"/>
          <w:rFonts w:ascii="JetBrains Mono" w:hAnsi="JetBrains Mono"/>
          <w:sz w:val="17"/>
        </w:rPr>
        <w:t xml:space="preserve">                        no support claim, no guarantee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AUTOMATION HUB          curated, certified, supported</w:t>
      </w:r>
      <w:r>
        <w:br/>
      </w:r>
      <w:r>
        <w:rPr>
          <w:rFonts w:ascii="JetBrains Mono" w:hAnsi="JetBrains Mono" w:cs="JetBrains Mono"/>
          <w:rFonts w:ascii="JetBrains Mono" w:hAnsi="JetBrains Mono"/>
          <w:sz w:val="17"/>
        </w:rPr>
        <w:t xml:space="preserve">                        subscription-gated</w:t>
      </w:r>
      <w:r>
        <w:br/>
      </w:r>
      <w:r>
        <w:rPr>
          <w:rFonts w:ascii="JetBrains Mono" w:hAnsi="JetBrains Mono" w:cs="JetBrains Mono"/>
          <w:rFonts w:ascii="JetBrains Mono" w:hAnsi="JetBrains Mono"/>
          <w:sz w:val="17"/>
        </w:rPr>
        <w:t xml:space="preserve">                        explicit support lifecycle per collection</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PRIVATE AUTOMATION HUB  the org runs their own</w:t>
      </w:r>
      <w:r>
        <w:br/>
      </w:r>
      <w:r>
        <w:rPr>
          <w:rFonts w:ascii="JetBrains Mono" w:hAnsi="JetBrains Mono" w:cs="JetBrains Mono"/>
          <w:rFonts w:ascii="JetBrains Mono" w:hAnsi="JetBrains Mono"/>
          <w:sz w:val="17"/>
        </w:rPr>
        <w:t xml:space="preserve">                        signs and publishes their own content</w:t>
      </w:r>
      <w:r>
        <w:br/>
      </w:r>
      <w:r>
        <w:rPr>
          <w:rFonts w:ascii="JetBrains Mono" w:hAnsi="JetBrains Mono" w:cs="JetBrains Mono"/>
          <w:rFonts w:ascii="JetBrains Mono" w:hAnsi="JetBrains Mono"/>
          <w:sz w:val="17"/>
        </w:rPr>
        <w:t xml:space="preserve">                        air-gap capable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clients check Hub first, fall back to Galaxy</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Red Hat</w:t>
            </w:r>
          </w:p>
        </w:tc>
        <w:tc>
          <w:tcPr>
            <w:tcW w:type="dxa" w:w="4968"/>
            <w:shd w:val="clear" w:color="auto" w:fill="E9EBE6"/>
          </w:tcPr>
          <w:p>
            <w:pPr>
              <w:spacing w:before="40" w:after="40"/>
            </w:pPr>
            <w:r/>
            <w:r>
              <w:rPr>
                <w:rFonts w:ascii="Archivo" w:hAnsi="Archivo" w:cs="Archivo"/>
                <w:b/>
                <w:i w:val="0"/>
                <w:sz w:val="18"/>
              </w:rPr>
              <w:t>Yours</w:t>
            </w:r>
          </w:p>
        </w:tc>
      </w:tr>
      <w:tr>
        <w:tc>
          <w:tcPr>
            <w:tcW w:type="dxa" w:w="4968"/>
          </w:tcPr>
          <w:p>
            <w:pPr>
              <w:spacing w:before="40" w:after="40"/>
            </w:pPr>
            <w:r/>
            <w:r>
              <w:rPr>
                <w:rFonts w:ascii="Source Serif 4" w:hAnsi="Source Serif 4" w:cs="Source Serif 4"/>
                <w:b w:val="0"/>
                <w:i w:val="0"/>
                <w:sz w:val="18"/>
              </w:rPr>
              <w:t>Galaxy</w:t>
            </w:r>
          </w:p>
        </w:tc>
        <w:tc>
          <w:tcPr>
            <w:tcW w:type="dxa" w:w="4968"/>
          </w:tcPr>
          <w:p>
            <w:pPr>
              <w:spacing w:before="40" w:after="40"/>
            </w:pPr>
            <w:r/>
            <w:r>
              <w:rPr>
                <w:rFonts w:ascii="Source Serif 4" w:hAnsi="Source Serif 4" w:cs="Source Serif 4"/>
                <w:b w:val="0"/>
                <w:i w:val="0"/>
                <w:sz w:val="18"/>
              </w:rPr>
              <w:t>community — anyone publishes, no guarantee</w:t>
            </w:r>
          </w:p>
        </w:tc>
      </w:tr>
      <w:tr>
        <w:tc>
          <w:tcPr>
            <w:tcW w:type="dxa" w:w="4968"/>
          </w:tcPr>
          <w:p>
            <w:pPr>
              <w:spacing w:before="40" w:after="40"/>
            </w:pPr>
            <w:r/>
            <w:r>
              <w:rPr>
                <w:rFonts w:ascii="Source Serif 4" w:hAnsi="Source Serif 4" w:cs="Source Serif 4"/>
                <w:b w:val="0"/>
                <w:i w:val="0"/>
                <w:sz w:val="18"/>
              </w:rPr>
              <w:t>Automation Hub certified</w:t>
            </w:r>
          </w:p>
        </w:tc>
        <w:tc>
          <w:tcPr>
            <w:tcW w:type="dxa" w:w="4968"/>
          </w:tcPr>
          <w:p>
            <w:pPr>
              <w:spacing w:before="40" w:after="40"/>
            </w:pPr>
            <w:r/>
            <w:r>
              <w:rPr>
                <w:rFonts w:ascii="Source Serif 4" w:hAnsi="Source Serif 4" w:cs="Source Serif 4"/>
                <w:b w:val="0"/>
                <w:i w:val="0"/>
                <w:sz w:val="18"/>
              </w:rPr>
              <w:t>verified / certified — you tested it, you support it</w:t>
            </w:r>
          </w:p>
        </w:tc>
      </w:tr>
      <w:tr>
        <w:tc>
          <w:tcPr>
            <w:tcW w:type="dxa" w:w="4968"/>
          </w:tcPr>
          <w:p>
            <w:pPr>
              <w:spacing w:before="40" w:after="40"/>
            </w:pPr>
            <w:r/>
            <w:r>
              <w:rPr>
                <w:rFonts w:ascii="Source Serif 4" w:hAnsi="Source Serif 4" w:cs="Source Serif 4"/>
                <w:b w:val="0"/>
                <w:i w:val="0"/>
                <w:sz w:val="18"/>
              </w:rPr>
              <w:t>Private Automation Hub</w:t>
            </w:r>
          </w:p>
        </w:tc>
        <w:tc>
          <w:tcPr>
            <w:tcW w:type="dxa" w:w="4968"/>
          </w:tcPr>
          <w:p>
            <w:pPr>
              <w:spacing w:before="40" w:after="40"/>
            </w:pPr>
            <w:r/>
            <w:r>
              <w:rPr>
                <w:rFonts w:ascii="Source Serif 4" w:hAnsi="Source Serif 4" w:cs="Source Serif 4"/>
                <w:b w:val="0"/>
                <w:i w:val="0"/>
                <w:sz w:val="18"/>
              </w:rPr>
              <w:t>the per-business catalog on their node</w:t>
            </w:r>
          </w:p>
        </w:tc>
      </w:tr>
    </w:tbl>
    <w:p>
      <w:pPr>
        <w:spacing w:after="80"/>
      </w:pPr>
    </w:p>
    <w:p>
      <w:pPr>
        <w:pStyle w:val="Heading3"/>
        <w:spacing w:before="200" w:after="80"/>
        <w:keepNext w:val="1"/>
      </w:pPr>
      <w:r>
        <w:rPr>
          <w:rFonts w:ascii="Archivo" w:hAnsi="Archivo" w:cs="Archivo"/>
          <w:b/>
          <w:i w:val="0"/>
          <w:color w:val="181B19"/>
          <w:sz w:val="25"/>
        </w:rPr>
        <w:t>Certification isn't overhead. It's the revenue line.</w:t>
      </w:r>
    </w:p>
    <w:p>
      <w:pPr>
        <w:spacing w:after="140"/>
      </w:pPr>
      <w:r>
        <w:rPr>
          <w:rFonts w:ascii="Source Serif 4" w:hAnsi="Source Serif 4" w:cs="Source Serif 4"/>
          <w:b w:val="0"/>
          <w:i w:val="0"/>
          <w:sz w:val="21"/>
        </w:rPr>
        <w:t>The catalog is free discovery; certification and the support commitment are what people pay for. That's the Red Hat innovation and it's the one you're copying at the business level.</w:t>
      </w:r>
    </w:p>
    <w:p>
      <w:pPr>
        <w:spacing w:after="140"/>
      </w:pPr>
      <w:r>
        <w:rPr>
          <w:rFonts w:ascii="Source Serif 4" w:hAnsi="Source Serif 4" w:cs="Source Serif 4"/>
          <w:b/>
          <w:i w:val="0"/>
          <w:sz w:val="21"/>
        </w:rPr>
        <w:t>What Red Hat gives you:</w:t>
      </w:r>
      <w:r>
        <w:rPr>
          <w:rFonts w:ascii="Source Serif 4" w:hAnsi="Source Serif 4" w:cs="Source Serif 4"/>
          <w:b w:val="0"/>
          <w:i w:val="0"/>
          <w:sz w:val="21"/>
        </w:rPr>
        <w:t xml:space="preserve"> the backend — catalog, certification, signing, entitlement, lifecycle, tiering. The boring, hard-to-design half, already solved.</w:t>
      </w:r>
    </w:p>
    <w:p>
      <w:pPr>
        <w:spacing w:after="140"/>
      </w:pPr>
      <w:r>
        <w:rPr>
          <w:rFonts w:ascii="Source Serif 4" w:hAnsi="Source Serif 4" w:cs="Source Serif 4"/>
          <w:b/>
          <w:i w:val="0"/>
          <w:sz w:val="21"/>
        </w:rPr>
        <w:t>What it doesn't:</w:t>
      </w:r>
      <w:r>
        <w:rPr>
          <w:rFonts w:ascii="Source Serif 4" w:hAnsi="Source Serif 4" w:cs="Source Serif 4"/>
          <w:b w:val="0"/>
          <w:i w:val="0"/>
          <w:sz w:val="21"/>
        </w:rPr>
        <w:t xml:space="preserve"> the frontend. Their stores serve enterprise IT buyers evaluating vendor software over weeks. There is no Red Hat equivalent of a per-business grant screen. Nobody in that lineage has ever had to make install feel like nothing.</w:t>
      </w:r>
    </w:p>
    <w:p>
      <w:pPr>
        <w:spacing w:after="120"/>
      </w:pPr>
      <w:r>
        <w:rPr>
          <w:rFonts w:ascii="JetBrains Mono" w:hAnsi="JetBrains Mono" w:cs="JetBrains Mono"/>
          <w:b w:val="0"/>
          <w:i w:val="0"/>
          <w:caps/>
          <w:color w:val="A4601A"/>
          <w:sz w:val="16"/>
        </w:rPr>
        <w:t>04</w:t>
      </w:r>
    </w:p>
    <w:p>
      <w:pPr>
        <w:pStyle w:val="Heading2"/>
        <w:spacing w:before="280" w:after="80"/>
        <w:keepNext w:val="1"/>
        <w:pBdr>
          <w:bottom w:val="single" w:sz="6" w:space="4" w:color="D7DAD3"/>
        </w:pBdr>
      </w:pPr>
      <w:r>
        <w:rPr>
          <w:rFonts w:ascii="Archivo" w:hAnsi="Archivo" w:cs="Archivo"/>
          <w:b/>
          <w:i w:val="0"/>
          <w:color w:val="181B19"/>
          <w:sz w:val="32"/>
        </w:rPr>
        <w:t>The installer — you already listed it</w:t>
      </w:r>
    </w:p>
    <w:p>
      <w:pPr>
        <w:spacing w:after="140"/>
      </w:pPr>
      <w:r>
        <w:rPr>
          <w:rFonts w:ascii="JetBrains Mono" w:hAnsi="JetBrains Mono" w:cs="JetBrains Mono"/>
          <w:b w:val="0"/>
          <w:i w:val="0"/>
          <w:sz w:val="18"/>
        </w:rPr>
        <w:t>junior/skilla</w:t>
      </w:r>
      <w:r>
        <w:rPr>
          <w:rFonts w:ascii="Source Serif 4" w:hAnsi="Source Serif 4" w:cs="Source Serif 4"/>
          <w:b w:val="0"/>
          <w:i w:val="0"/>
          <w:sz w:val="21"/>
        </w:rPr>
        <w:t xml:space="preserve"> — item #107 on your build list. MIT, pure bash, needs only </w:t>
      </w:r>
      <w:r>
        <w:rPr>
          <w:rFonts w:ascii="JetBrains Mono" w:hAnsi="JetBrains Mono" w:cs="JetBrains Mono"/>
          <w:b w:val="0"/>
          <w:i w:val="0"/>
          <w:sz w:val="18"/>
        </w:rPr>
        <w:t>git</w:t>
      </w:r>
      <w:r>
        <w:rPr>
          <w:rFonts w:ascii="Source Serif 4" w:hAnsi="Source Serif 4" w:cs="Source Serif 4"/>
          <w:b w:val="0"/>
          <w:i w:val="0"/>
          <w:sz w:val="21"/>
        </w:rPr>
        <w:t xml:space="preserve"> and </w:t>
      </w:r>
      <w:r>
        <w:rPr>
          <w:rFonts w:ascii="JetBrains Mono" w:hAnsi="JetBrains Mono" w:cs="JetBrains Mono"/>
          <w:b w:val="0"/>
          <w:i w:val="0"/>
          <w:sz w:val="18"/>
        </w:rPr>
        <w:t>jq</w:t>
      </w:r>
      <w:r>
        <w:rPr>
          <w:rFonts w:ascii="Source Serif 4" w:hAnsi="Source Serif 4" w:cs="Source Serif 4"/>
          <w:b w:val="0"/>
          <w:i w:val="0"/>
          <w:sz w:val="21"/>
        </w:rPr>
        <w:t>. It already does the whole job:</w:t>
      </w:r>
    </w:p>
    <w:p>
      <w:pPr>
        <w:pStyle w:val="ListBullet"/>
        <w:spacing w:after="60"/>
        <w:ind w:left="360"/>
      </w:pPr>
      <w:r>
        <w:rPr>
          <w:rFonts w:ascii="Source Serif 4" w:hAnsi="Source Serif 4" w:cs="Source Serif 4"/>
          <w:b w:val="0"/>
          <w:i w:val="0"/>
          <w:sz w:val="21"/>
        </w:rPr>
        <w:t xml:space="preserve">Clones a repo, discovers </w:t>
      </w:r>
      <w:r>
        <w:rPr>
          <w:rFonts w:ascii="JetBrains Mono" w:hAnsi="JetBrains Mono" w:cs="JetBrains Mono"/>
          <w:b w:val="0"/>
          <w:i w:val="0"/>
          <w:sz w:val="18"/>
        </w:rPr>
        <w:t>skills/&lt;name&gt;/SKILL.md</w:t>
      </w:r>
    </w:p>
    <w:p>
      <w:pPr>
        <w:pStyle w:val="ListBullet"/>
        <w:spacing w:after="60"/>
        <w:ind w:left="360"/>
      </w:pPr>
      <w:r>
        <w:rPr>
          <w:rFonts w:ascii="Source Serif 4" w:hAnsi="Source Serif 4" w:cs="Source Serif 4"/>
          <w:b w:val="0"/>
          <w:i w:val="0"/>
          <w:sz w:val="21"/>
        </w:rPr>
        <w:t xml:space="preserve">Resolves declared </w:t>
      </w:r>
      <w:r>
        <w:rPr>
          <w:rFonts w:ascii="JetBrains Mono" w:hAnsi="JetBrains Mono" w:cs="JetBrains Mono"/>
          <w:b w:val="0"/>
          <w:i w:val="0"/>
          <w:sz w:val="18"/>
        </w:rPr>
        <w:t>requires:</w:t>
      </w:r>
      <w:r>
        <w:rPr>
          <w:rFonts w:ascii="Source Serif 4" w:hAnsi="Source Serif 4" w:cs="Source Serif 4"/>
          <w:b w:val="0"/>
          <w:i w:val="0"/>
          <w:sz w:val="21"/>
        </w:rPr>
        <w:t xml:space="preserve"> dependencies</w:t>
      </w:r>
    </w:p>
    <w:p>
      <w:pPr>
        <w:pStyle w:val="ListBullet"/>
        <w:spacing w:after="60"/>
        <w:ind w:left="360"/>
      </w:pPr>
      <w:r>
        <w:rPr>
          <w:rFonts w:ascii="Source Serif 4" w:hAnsi="Source Serif 4" w:cs="Source Serif 4"/>
          <w:b w:val="0"/>
          <w:i w:val="0"/>
          <w:sz w:val="21"/>
        </w:rPr>
        <w:t xml:space="preserve">Installs to </w:t>
      </w:r>
      <w:r>
        <w:rPr>
          <w:rFonts w:ascii="JetBrains Mono" w:hAnsi="JetBrains Mono" w:cs="JetBrains Mono"/>
          <w:b w:val="0"/>
          <w:i w:val="0"/>
          <w:sz w:val="18"/>
        </w:rPr>
        <w:t>.agents/skills/</w:t>
      </w:r>
      <w:r>
        <w:rPr>
          <w:rFonts w:ascii="Source Serif 4" w:hAnsi="Source Serif 4" w:cs="Source Serif 4"/>
          <w:b w:val="0"/>
          <w:i w:val="0"/>
          <w:sz w:val="21"/>
        </w:rPr>
        <w:t xml:space="preserve"> (project) or </w:t>
      </w:r>
      <w:r>
        <w:rPr>
          <w:rFonts w:ascii="JetBrains Mono" w:hAnsi="JetBrains Mono" w:cs="JetBrains Mono"/>
          <w:b w:val="0"/>
          <w:i w:val="0"/>
          <w:sz w:val="18"/>
        </w:rPr>
        <w:t>~/.agents/skills/</w:t>
      </w:r>
      <w:r>
        <w:rPr>
          <w:rFonts w:ascii="Source Serif 4" w:hAnsi="Source Serif 4" w:cs="Source Serif 4"/>
          <w:b w:val="0"/>
          <w:i w:val="0"/>
          <w:sz w:val="21"/>
        </w:rPr>
        <w:t xml:space="preserve"> (global)</w:t>
      </w:r>
    </w:p>
    <w:p>
      <w:pPr>
        <w:pStyle w:val="ListBullet"/>
        <w:spacing w:after="60"/>
        <w:ind w:left="360"/>
      </w:pPr>
      <w:r>
        <w:rPr>
          <w:rFonts w:ascii="Source Serif 4" w:hAnsi="Source Serif 4" w:cs="Source Serif 4"/>
          <w:b/>
          <w:i w:val="0"/>
          <w:sz w:val="21"/>
        </w:rPr>
        <w:t xml:space="preserve">Tracks installs in a small </w:t>
      </w:r>
      <w:r>
        <w:rPr>
          <w:rFonts w:ascii="JetBrains Mono" w:hAnsi="JetBrains Mono" w:cs="JetBrains Mono"/>
          <w:b/>
          <w:i w:val="0"/>
          <w:sz w:val="18"/>
        </w:rPr>
        <w:t>registry.json</w:t>
      </w:r>
      <w:r>
        <w:rPr>
          <w:rFonts w:ascii="Source Serif 4" w:hAnsi="Source Serif 4" w:cs="Source Serif 4"/>
          <w:b w:val="0"/>
          <w:i w:val="0"/>
          <w:sz w:val="21"/>
        </w:rPr>
        <w:t xml:space="preserve"> so </w:t>
      </w:r>
      <w:r>
        <w:rPr>
          <w:rFonts w:ascii="JetBrains Mono" w:hAnsi="JetBrains Mono" w:cs="JetBrains Mono"/>
          <w:b w:val="0"/>
          <w:i w:val="0"/>
          <w:sz w:val="18"/>
        </w:rPr>
        <w:t>list</w:t>
      </w:r>
      <w:r>
        <w:rPr>
          <w:rFonts w:ascii="Source Serif 4" w:hAnsi="Source Serif 4" w:cs="Source Serif 4"/>
          <w:b w:val="0"/>
          <w:i w:val="0"/>
          <w:sz w:val="21"/>
        </w:rPr>
        <w:t xml:space="preserve">, </w:t>
      </w:r>
      <w:r>
        <w:rPr>
          <w:rFonts w:ascii="JetBrains Mono" w:hAnsi="JetBrains Mono" w:cs="JetBrains Mono"/>
          <w:b w:val="0"/>
          <w:i w:val="0"/>
          <w:sz w:val="18"/>
        </w:rPr>
        <w:t>update</w:t>
      </w:r>
      <w:r>
        <w:rPr>
          <w:rFonts w:ascii="Source Serif 4" w:hAnsi="Source Serif 4" w:cs="Source Serif 4"/>
          <w:b w:val="0"/>
          <w:i w:val="0"/>
          <w:sz w:val="21"/>
        </w:rPr>
        <w:t xml:space="preserve"> and </w:t>
      </w:r>
      <w:r>
        <w:rPr>
          <w:rFonts w:ascii="JetBrains Mono" w:hAnsi="JetBrains Mono" w:cs="JetBrains Mono"/>
          <w:b w:val="0"/>
          <w:i w:val="0"/>
          <w:sz w:val="18"/>
        </w:rPr>
        <w:t>remove</w:t>
      </w:r>
      <w:r>
        <w:rPr>
          <w:rFonts w:ascii="Source Serif 4" w:hAnsi="Source Serif 4" w:cs="Source Serif 4"/>
          <w:b w:val="0"/>
          <w:i w:val="0"/>
          <w:sz w:val="21"/>
        </w:rPr>
        <w:t xml:space="preserve"> work cleanly</w:t>
      </w:r>
    </w:p>
    <w:p>
      <w:pPr>
        <w:pStyle w:val="ListBullet"/>
        <w:spacing w:after="60"/>
        <w:ind w:left="360"/>
      </w:pPr>
      <w:r>
        <w:rPr>
          <w:rFonts w:ascii="Source Serif 4" w:hAnsi="Source Serif 4" w:cs="Source Serif 4"/>
          <w:b w:val="0"/>
          <w:i w:val="0"/>
          <w:sz w:val="21"/>
        </w:rPr>
        <w:t xml:space="preserve">For Agent Plugins 1.0.0 packages: validates the manifest, installs the whole package, expands </w:t>
      </w:r>
      <w:r>
        <w:rPr>
          <w:rFonts w:ascii="JetBrains Mono" w:hAnsi="JetBrains Mono" w:cs="JetBrains Mono"/>
          <w:b w:val="0"/>
          <w:i w:val="0"/>
          <w:sz w:val="18"/>
        </w:rPr>
        <w:t>${PLUGIN_ROOT}</w:t>
      </w:r>
      <w:r>
        <w:rPr>
          <w:rFonts w:ascii="Source Serif 4" w:hAnsi="Source Serif 4" w:cs="Source Serif 4"/>
          <w:b w:val="0"/>
          <w:i w:val="0"/>
          <w:sz w:val="21"/>
        </w:rPr>
        <w:t xml:space="preserve"> and </w:t>
      </w:r>
      <w:r>
        <w:rPr>
          <w:rFonts w:ascii="JetBrains Mono" w:hAnsi="JetBrains Mono" w:cs="JetBrains Mono"/>
          <w:b w:val="0"/>
          <w:i w:val="0"/>
          <w:sz w:val="18"/>
        </w:rPr>
        <w:t>${PLUGIN_DATA}</w:t>
      </w:r>
      <w:r>
        <w:rPr>
          <w:rFonts w:ascii="Source Serif 4" w:hAnsi="Source Serif 4" w:cs="Source Serif 4"/>
          <w:b w:val="0"/>
          <w:i w:val="0"/>
          <w:sz w:val="21"/>
        </w:rPr>
        <w:t xml:space="preserve"> in MCP config</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Don't build</w:t>
      </w:r>
      <w:r>
        <w:rPr>
          <w:rFonts w:ascii="Source Serif 4" w:hAnsi="Source Serif 4" w:cs="Source Serif 4"/>
          <w:b w:val="0"/>
          <w:i w:val="0"/>
          <w:sz w:val="21"/>
        </w:rPr>
        <w:t xml:space="preserve">  </w:t>
      </w:r>
      <w:r>
        <w:rPr>
          <w:rFonts w:ascii="Source Serif 4" w:hAnsi="Source Serif 4" w:cs="Source Serif 4"/>
          <w:b w:val="0"/>
          <w:i w:val="0"/>
          <w:sz w:val="21"/>
        </w:rPr>
        <w:t xml:space="preserve">An installer. That </w:t>
      </w:r>
      <w:r>
        <w:rPr>
          <w:rFonts w:ascii="JetBrains Mono" w:hAnsi="JetBrains Mono" w:cs="JetBrains Mono"/>
          <w:b w:val="0"/>
          <w:i w:val="0"/>
          <w:sz w:val="18"/>
        </w:rPr>
        <w:t>registry.json</w:t>
      </w:r>
      <w:r>
        <w:rPr>
          <w:rFonts w:ascii="Source Serif 4" w:hAnsi="Source Serif 4" w:cs="Source Serif 4"/>
          <w:b w:val="0"/>
          <w:i w:val="0"/>
          <w:sz w:val="21"/>
        </w:rPr>
        <w:t xml:space="preserve"> pattern is your </w:t>
      </w:r>
      <w:r>
        <w:rPr>
          <w:rFonts w:ascii="JetBrains Mono" w:hAnsi="JetBrains Mono" w:cs="JetBrains Mono"/>
          <w:b w:val="0"/>
          <w:i w:val="0"/>
          <w:sz w:val="18"/>
        </w:rPr>
        <w:t>install</w:t>
      </w:r>
      <w:r>
        <w:rPr>
          <w:rFonts w:ascii="Source Serif 4" w:hAnsi="Source Serif 4" w:cs="Source Serif 4"/>
          <w:b w:val="0"/>
          <w:i w:val="0"/>
          <w:sz w:val="21"/>
        </w:rPr>
        <w:t xml:space="preserve"> table on the node — proven, tiny, and already written.</w:t>
      </w:r>
    </w:p>
    <w:p>
      <w:pPr>
        <w:spacing w:after="120"/>
      </w:pPr>
      <w:r>
        <w:rPr>
          <w:rFonts w:ascii="JetBrains Mono" w:hAnsi="JetBrains Mono" w:cs="JetBrains Mono"/>
          <w:b w:val="0"/>
          <w:i w:val="0"/>
          <w:caps/>
          <w:color w:val="A4601A"/>
          <w:sz w:val="16"/>
        </w:rPr>
        <w:t>05</w:t>
      </w:r>
    </w:p>
    <w:p>
      <w:pPr>
        <w:pStyle w:val="Heading2"/>
        <w:spacing w:before="280" w:after="80"/>
        <w:keepNext w:val="1"/>
        <w:pBdr>
          <w:bottom w:val="single" w:sz="6" w:space="4" w:color="D7DAD3"/>
        </w:pBdr>
      </w:pPr>
      <w:r>
        <w:rPr>
          <w:rFonts w:ascii="Archivo" w:hAnsi="Archivo" w:cs="Archivo"/>
          <w:b/>
          <w:i w:val="0"/>
          <w:color w:val="181B19"/>
          <w:sz w:val="32"/>
        </w:rPr>
        <w:t>Three targets per app</w:t>
      </w:r>
    </w:p>
    <w:p>
      <w:pPr>
        <w:spacing w:after="140"/>
      </w:pPr>
      <w:r>
        <w:rPr>
          <w:rFonts w:ascii="Source Serif 4" w:hAnsi="Source Serif 4" w:cs="Source Serif 4"/>
          <w:b w:val="0"/>
          <w:i w:val="0"/>
          <w:sz w:val="21"/>
        </w:rPr>
        <w:t>Apple ships one artifact: a binary that runs on a device. Yours ships up to three deployment targets in one package, and the store has to understand all of them.</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NODE half      runs in WASM on the business's node</w:t>
      </w:r>
      <w:r>
        <w:br/>
      </w:r>
      <w:r>
        <w:rPr>
          <w:rFonts w:ascii="JetBrains Mono" w:hAnsi="JetBrains Mono" w:cs="JetBrains Mono"/>
          <w:rFonts w:ascii="JetBrains Mono" w:hAnsi="JetBrains Mono"/>
          <w:sz w:val="17"/>
        </w:rPr>
        <w:t xml:space="preserve">               ingestion parsers · capability providers · automations</w:t>
      </w:r>
      <w:r>
        <w:br/>
      </w:r>
      <w:r>
        <w:rPr>
          <w:rFonts w:ascii="JetBrains Mono" w:hAnsi="JetBrains Mono" w:cs="JetBrains Mono"/>
          <w:rFonts w:ascii="JetBrains Mono" w:hAnsi="JetBrains Mono"/>
          <w:sz w:val="17"/>
        </w:rPr>
        <w:t xml:space="preserve">               scheduled jobs · event handlers</w:t>
      </w:r>
      <w:r>
        <w:br/>
      </w:r>
      <w:r>
        <w:rPr>
          <w:rFonts w:ascii="JetBrains Mono" w:hAnsi="JetBrains Mono" w:cs="JetBrains Mono"/>
          <w:rFonts w:ascii="JetBrains Mono" w:hAnsi="JetBrains Mono"/>
          <w:sz w:val="17"/>
        </w:rPr>
        <w:t xml:space="preserve">               sees private data, never leaves the node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PUBLIC half    rendered by the edge from declared blocks</w:t>
      </w:r>
      <w:r>
        <w:br/>
      </w:r>
      <w:r>
        <w:rPr>
          <w:rFonts w:ascii="JetBrains Mono" w:hAnsi="JetBrains Mono" w:cs="JetBrains Mono"/>
          <w:rFonts w:ascii="JetBrains Mono" w:hAnsi="JetBrains Mono"/>
          <w:sz w:val="17"/>
        </w:rPr>
        <w:t xml:space="preserve">               page · widget · QR target · JSON-LD · MCP</w:t>
      </w:r>
      <w:r>
        <w:br/>
      </w:r>
      <w:r>
        <w:rPr>
          <w:rFonts w:ascii="JetBrains Mono" w:hAnsi="JetBrains Mono" w:cs="JetBrains Mono"/>
          <w:rFonts w:ascii="JetBrains Mono" w:hAnsi="JetBrains Mono"/>
          <w:sz w:val="17"/>
        </w:rPr>
        <w:t xml:space="preserve">               ZERO auth, fully cacheable, consumed by people who are</w:t>
      </w:r>
      <w:r>
        <w:br/>
      </w:r>
      <w:r>
        <w:rPr>
          <w:rFonts w:ascii="JetBrains Mono" w:hAnsi="JetBrains Mono" w:cs="JetBrains Mono"/>
          <w:rFonts w:ascii="JetBrains Mono" w:hAnsi="JetBrains Mono"/>
          <w:sz w:val="17"/>
        </w:rPr>
        <w:t xml:space="preserve">               not your customers and will never log in</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OWNER half     wall screen tiles and phone app views</w:t>
      </w:r>
      <w:r>
        <w:br/>
      </w:r>
      <w:r>
        <w:rPr>
          <w:rFonts w:ascii="JetBrains Mono" w:hAnsi="JetBrains Mono" w:cs="JetBrains Mono"/>
          <w:rFonts w:ascii="JetBrains Mono" w:hAnsi="JetBrains Mono"/>
          <w:sz w:val="17"/>
        </w:rPr>
        <w:t xml:space="preserve">               also declared blocks, rendered by the platform</w:t>
      </w:r>
    </w:p>
    <w:p>
      <w:pPr>
        <w:spacing w:after="140"/>
      </w:pPr>
      <w:r>
        <w:rPr>
          <w:rFonts w:ascii="Source Serif 4" w:hAnsi="Source Serif 4" w:cs="Source Serif 4"/>
          <w:b w:val="0"/>
          <w:i w:val="0"/>
          <w:sz w:val="21"/>
        </w:rPr>
        <w:t>It maps cleanly onto what Agent Plugins already gives you:</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skills/                     → what the agent can do   (node half)</w:t>
      </w:r>
      <w:r>
        <w:br/>
      </w:r>
      <w:r>
        <w:rPr>
          <w:rFonts w:ascii="JetBrains Mono" w:hAnsi="JetBrains Mono" w:cs="JetBrains Mono"/>
          <w:rFonts w:ascii="JetBrains Mono" w:hAnsi="JetBrains Mono"/>
          <w:sz w:val="17"/>
        </w:rPr>
        <w:t>mcp.json                    → tools it exposes        (node half)</w:t>
      </w:r>
      <w:r>
        <w:br/>
      </w:r>
      <w:r>
        <w:rPr>
          <w:rFonts w:ascii="JetBrains Mono" w:hAnsi="JetBrains Mono" w:cs="JetBrains Mono"/>
          <w:rFonts w:ascii="JetBrains Mono" w:hAnsi="JetBrains Mono"/>
          <w:sz w:val="17"/>
        </w:rPr>
        <w:t>extensions.io.anextgent</w:t>
      </w:r>
      <w:r>
        <w:br/>
      </w:r>
      <w:r>
        <w:rPr>
          <w:rFonts w:ascii="JetBrains Mono" w:hAnsi="JetBrains Mono" w:cs="JetBrains Mono"/>
          <w:rFonts w:ascii="JetBrains Mono" w:hAnsi="JetBrains Mono"/>
          <w:sz w:val="17"/>
        </w:rPr>
        <w:t xml:space="preserve">  ├─ reads / writes         → capability wiring       (node half)</w:t>
      </w:r>
      <w:r>
        <w:br/>
      </w:r>
      <w:r>
        <w:rPr>
          <w:rFonts w:ascii="JetBrains Mono" w:hAnsi="JetBrains Mono" w:cs="JetBrains Mono"/>
          <w:rFonts w:ascii="JetBrains Mono" w:hAnsi="JetBrains Mono"/>
          <w:sz w:val="17"/>
        </w:rPr>
        <w:t xml:space="preserve">  ├─ surfaces.public_page   → blocks                  (public half)</w:t>
      </w:r>
      <w:r>
        <w:br/>
      </w:r>
      <w:r>
        <w:rPr>
          <w:rFonts w:ascii="JetBrains Mono" w:hAnsi="JetBrains Mono" w:cs="JetBrains Mono"/>
          <w:rFonts w:ascii="JetBrains Mono" w:hAnsi="JetBrains Mono"/>
          <w:sz w:val="17"/>
        </w:rPr>
        <w:t xml:space="preserve">  ├─ surfaces.qr / widget   → blocks                  (public half)</w:t>
      </w:r>
      <w:r>
        <w:br/>
      </w:r>
      <w:r>
        <w:rPr>
          <w:rFonts w:ascii="JetBrains Mono" w:hAnsi="JetBrains Mono" w:cs="JetBrains Mono"/>
          <w:rFonts w:ascii="JetBrains Mono" w:hAnsi="JetBrains Mono"/>
          <w:sz w:val="17"/>
        </w:rPr>
        <w:t xml:space="preserve">  └─ settings               → owner UI schema         (owner half)</w:t>
      </w:r>
    </w:p>
    <w:p>
      <w:pPr>
        <w:spacing w:after="140"/>
      </w:pPr>
      <w:r>
        <w:rPr>
          <w:rFonts w:ascii="Source Serif 4" w:hAnsi="Source Serif 4" w:cs="Source Serif 4"/>
          <w:b w:val="0"/>
          <w:i w:val="0"/>
          <w:sz w:val="21"/>
        </w:rPr>
        <w:t xml:space="preserve">Your store is also </w:t>
      </w:r>
      <w:r>
        <w:rPr>
          <w:rFonts w:ascii="Source Serif 4" w:hAnsi="Source Serif 4" w:cs="Source Serif 4"/>
          <w:b/>
          <w:i w:val="0"/>
          <w:sz w:val="21"/>
        </w:rPr>
        <w:t>three-sided</w:t>
      </w:r>
      <w:r>
        <w:rPr>
          <w:rFonts w:ascii="Source Serif 4" w:hAnsi="Source Serif 4" w:cs="Source Serif 4"/>
          <w:b w:val="0"/>
          <w:i w:val="0"/>
          <w:sz w:val="21"/>
        </w:rPr>
        <w:t xml:space="preserve"> where Apple's is two: developer → business → that business's customers. Certification checks all three halves; the grant screen covers only the node half, because the public half touches nothing private by construction.</w:t>
      </w:r>
    </w:p>
    <w:p>
      <w:pPr>
        <w:spacing w:after="120"/>
      </w:pPr>
      <w:r>
        <w:rPr>
          <w:rFonts w:ascii="JetBrains Mono" w:hAnsi="JetBrains Mono" w:cs="JetBrains Mono"/>
          <w:b w:val="0"/>
          <w:i w:val="0"/>
          <w:caps/>
          <w:color w:val="A4601A"/>
          <w:sz w:val="16"/>
        </w:rPr>
        <w:t>06</w:t>
      </w:r>
    </w:p>
    <w:p>
      <w:pPr>
        <w:pStyle w:val="Heading2"/>
        <w:spacing w:before="280" w:after="80"/>
        <w:keepNext w:val="1"/>
        <w:pBdr>
          <w:bottom w:val="single" w:sz="6" w:space="4" w:color="D7DAD3"/>
        </w:pBdr>
      </w:pPr>
      <w:r>
        <w:rPr>
          <w:rFonts w:ascii="Archivo" w:hAnsi="Archivo" w:cs="Archivo"/>
          <w:b/>
          <w:i w:val="0"/>
          <w:color w:val="181B19"/>
          <w:sz w:val="32"/>
        </w:rPr>
        <w:t>Nine deployable units</w:t>
      </w:r>
    </w:p>
    <w:p>
      <w:pPr>
        <w:spacing w:after="140"/>
      </w:pPr>
      <w:r>
        <w:rPr>
          <w:rFonts w:ascii="Source Serif 4" w:hAnsi="Source Serif 4" w:cs="Source Serif 4"/>
          <w:b w:val="0"/>
          <w:i w:val="0"/>
          <w:sz w:val="21"/>
        </w:rPr>
        <w:t>Contracts make things go together. Deployments make them separate. One repo everything depends on, that depends on nothing.</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1  contracts          schemas, capability defs, manifest, ActionSpec</w:t>
      </w:r>
      <w:r>
        <w:br/>
      </w:r>
      <w:r>
        <w:rPr>
          <w:rFonts w:ascii="JetBrains Mono" w:hAnsi="JetBrains Mono" w:cs="JetBrains Mono"/>
          <w:rFonts w:ascii="JetBrains Mono" w:hAnsi="JetBrains Mono"/>
          <w:sz w:val="17"/>
        </w:rPr>
        <w:t>2  app-store          Agent Plugins registry: catalog, SHA pinning,</w:t>
      </w:r>
      <w:r>
        <w:br/>
      </w:r>
      <w:r>
        <w:rPr>
          <w:rFonts w:ascii="JetBrains Mono" w:hAnsi="JetBrains Mono" w:cs="JetBrains Mono"/>
          <w:rFonts w:ascii="JetBrains Mono" w:hAnsi="JetBrains Mono"/>
          <w:sz w:val="17"/>
        </w:rPr>
        <w:t xml:space="preserve">                      generated index, validator, CI</w:t>
      </w:r>
      <w:r>
        <w:br/>
      </w:r>
      <w:r>
        <w:rPr>
          <w:rFonts w:ascii="JetBrains Mono" w:hAnsi="JetBrains Mono" w:cs="JetBrains Mono"/>
          <w:rFonts w:ascii="JetBrains Mono" w:hAnsi="JetBrains Mono"/>
          <w:sz w:val="17"/>
        </w:rPr>
        <w:t>3  flow-engine        map once → replay → fingerprint → verify → push</w:t>
      </w:r>
      <w:r>
        <w:br/>
      </w:r>
      <w:r>
        <w:rPr>
          <w:rFonts w:ascii="JetBrains Mono" w:hAnsi="JetBrains Mono" w:cs="JetBrains Mono"/>
          <w:rFonts w:ascii="JetBrains Mono" w:hAnsi="JetBrains Mono"/>
          <w:sz w:val="17"/>
        </w:rPr>
        <w:t>4  ingest             email → structured business data, versioned parsers</w:t>
      </w:r>
      <w:r>
        <w:br/>
      </w:r>
      <w:r>
        <w:rPr>
          <w:rFonts w:ascii="JetBrains Mono" w:hAnsi="JetBrains Mono" w:cs="JetBrains Mono"/>
          <w:rFonts w:ascii="JetBrains Mono" w:hAnsi="JetBrains Mono"/>
          <w:sz w:val="17"/>
        </w:rPr>
        <w:t>5  record + resolver  canonical truth with provenance and conflict policy</w:t>
      </w:r>
      <w:r>
        <w:br/>
      </w:r>
      <w:r>
        <w:rPr>
          <w:rFonts w:ascii="JetBrains Mono" w:hAnsi="JetBrains Mono" w:cs="JetBrains Mono"/>
          <w:rFonts w:ascii="JetBrains Mono" w:hAnsi="JetBrains Mono"/>
          <w:sz w:val="17"/>
        </w:rPr>
        <w:t>6  edge               record → public page, widget, JSON-LD, MCP</w:t>
      </w:r>
      <w:r>
        <w:br/>
      </w:r>
      <w:r>
        <w:rPr>
          <w:rFonts w:ascii="JetBrains Mono" w:hAnsi="JetBrains Mono" w:cs="JetBrains Mono"/>
          <w:rFonts w:ascii="JetBrains Mono" w:hAnsi="JetBrains Mono"/>
          <w:sz w:val="17"/>
        </w:rPr>
        <w:t>7  control-plane      capability registry, policy, constitution, ledger</w:t>
      </w:r>
      <w:r>
        <w:br/>
      </w:r>
      <w:r>
        <w:rPr>
          <w:rFonts w:ascii="JetBrains Mono" w:hAnsi="JetBrains Mono" w:cs="JetBrains Mono"/>
          <w:rFonts w:ascii="JetBrains Mono" w:hAnsi="JetBrains Mono"/>
          <w:sz w:val="17"/>
        </w:rPr>
        <w:t>8  voice              Wyoming pipeline wired to a structured record</w:t>
      </w:r>
      <w:r>
        <w:br/>
      </w:r>
      <w:r>
        <w:rPr>
          <w:rFonts w:ascii="JetBrains Mono" w:hAnsi="JetBrains Mono" w:cs="JetBrains Mono"/>
          <w:rFonts w:ascii="JetBrains Mono" w:hAnsi="JetBrains Mono"/>
          <w:sz w:val="17"/>
        </w:rPr>
        <w:t>9  os                 bootc image, kiosk shell, app store, recovery</w:t>
      </w:r>
    </w:p>
    <w:p>
      <w:pPr>
        <w:spacing w:after="140"/>
      </w:pPr>
      <w:r>
        <w:rPr>
          <w:rFonts w:ascii="Source Serif 4" w:hAnsi="Source Serif 4" w:cs="Source Serif 4"/>
          <w:b w:val="0"/>
          <w:i w:val="0"/>
          <w:sz w:val="21"/>
        </w:rPr>
        <w:t>Nine projects that compose — the way Foreman, Katello, Pulp and Candlepin compose. Each one is something someone else would run without the rest.</w:t>
      </w:r>
    </w:p>
    <w:p>
      <w:pPr>
        <w:pStyle w:val="Heading3"/>
        <w:spacing w:before="200" w:after="80"/>
        <w:keepNext w:val="1"/>
      </w:pPr>
      <w:r>
        <w:rPr>
          <w:rFonts w:ascii="Archivo" w:hAnsi="Archivo" w:cs="Archivo"/>
          <w:b/>
          <w:i w:val="0"/>
          <w:color w:val="181B19"/>
          <w:sz w:val="25"/>
        </w:rPr>
        <w:t>Five rules that make it actually modular</w:t>
      </w:r>
    </w:p>
    <w:p>
      <w:pPr>
        <w:pStyle w:val="ListNumber"/>
        <w:spacing w:after="60"/>
        <w:ind w:left="360"/>
      </w:pPr>
      <w:r>
        <w:rPr>
          <w:rFonts w:ascii="Source Serif 4" w:hAnsi="Source Serif 4" w:cs="Source Serif 4"/>
          <w:b/>
          <w:i w:val="0"/>
          <w:sz w:val="21"/>
        </w:rPr>
        <w:t>No shared database between components.</w:t>
      </w:r>
      <w:r>
        <w:rPr>
          <w:rFonts w:ascii="Source Serif 4" w:hAnsi="Source Serif 4" w:cs="Source Serif 4"/>
          <w:b w:val="0"/>
          <w:i w:val="0"/>
          <w:sz w:val="21"/>
        </w:rPr>
        <w:t xml:space="preserve"> If two read the same tables they're one component wearing two names. This is the rule that breaks first and costs most.</w:t>
      </w:r>
    </w:p>
    <w:p>
      <w:pPr>
        <w:pStyle w:val="ListNumber"/>
        <w:spacing w:after="60"/>
        <w:ind w:left="360"/>
      </w:pPr>
      <w:r>
        <w:rPr>
          <w:rFonts w:ascii="Source Serif 4" w:hAnsi="Source Serif 4" w:cs="Source Serif 4"/>
          <w:b/>
          <w:i w:val="0"/>
          <w:sz w:val="21"/>
        </w:rPr>
        <w:t>Every dependency crosses a contract.</w:t>
      </w:r>
      <w:r>
        <w:rPr>
          <w:rFonts w:ascii="Source Serif 4" w:hAnsi="Source Serif 4" w:cs="Source Serif 4"/>
          <w:b w:val="0"/>
          <w:i w:val="0"/>
          <w:sz w:val="21"/>
        </w:rPr>
        <w:t xml:space="preserve"> A never imports B — it calls a declared interface with a fake available for testing.</w:t>
      </w:r>
    </w:p>
    <w:p>
      <w:pPr>
        <w:pStyle w:val="ListNumber"/>
        <w:spacing w:after="60"/>
        <w:ind w:left="360"/>
      </w:pPr>
      <w:r>
        <w:rPr>
          <w:rFonts w:ascii="Source Serif 4" w:hAnsi="Source Serif 4" w:cs="Source Serif 4"/>
          <w:b/>
          <w:i w:val="0"/>
          <w:sz w:val="21"/>
        </w:rPr>
        <w:t>Each ships its own container and starts alone.</w:t>
      </w:r>
      <w:r>
        <w:rPr>
          <w:rFonts w:ascii="Source Serif 4" w:hAnsi="Source Serif 4" w:cs="Source Serif 4"/>
          <w:b w:val="0"/>
          <w:i w:val="0"/>
          <w:sz w:val="21"/>
        </w:rPr>
        <w:t xml:space="preserve"> If it crashes without another running, the boundary is wrong.</w:t>
      </w:r>
    </w:p>
    <w:p>
      <w:pPr>
        <w:pStyle w:val="ListNumber"/>
        <w:spacing w:after="60"/>
        <w:ind w:left="360"/>
      </w:pPr>
      <w:r>
        <w:rPr>
          <w:rFonts w:ascii="Source Serif 4" w:hAnsi="Source Serif 4" w:cs="Source Serif 4"/>
          <w:b/>
          <w:i w:val="0"/>
          <w:sz w:val="21"/>
        </w:rPr>
        <w:t>Each has its own version and cadence.</w:t>
      </w:r>
      <w:r>
        <w:rPr>
          <w:rFonts w:ascii="Source Serif 4" w:hAnsi="Source Serif 4" w:cs="Source Serif 4"/>
          <w:b w:val="0"/>
          <w:i w:val="0"/>
          <w:sz w:val="21"/>
        </w:rPr>
        <w:t xml:space="preserve"> </w:t>
      </w:r>
      <w:r>
        <w:rPr>
          <w:rFonts w:ascii="JetBrains Mono" w:hAnsi="JetBrains Mono" w:cs="JetBrains Mono"/>
          <w:b w:val="0"/>
          <w:i w:val="0"/>
          <w:sz w:val="18"/>
        </w:rPr>
        <w:t>contracts</w:t>
      </w:r>
      <w:r>
        <w:rPr>
          <w:rFonts w:ascii="Source Serif 4" w:hAnsi="Source Serif 4" w:cs="Source Serif 4"/>
          <w:b w:val="0"/>
          <w:i w:val="0"/>
          <w:sz w:val="21"/>
        </w:rPr>
        <w:t xml:space="preserve"> is semver'd; everything declares which version it implements.</w:t>
      </w:r>
    </w:p>
    <w:p>
      <w:pPr>
        <w:pStyle w:val="ListNumber"/>
        <w:spacing w:after="60"/>
        <w:ind w:left="360"/>
      </w:pPr>
      <w:r>
        <w:rPr>
          <w:rFonts w:ascii="Source Serif 4" w:hAnsi="Source Serif 4" w:cs="Source Serif 4"/>
          <w:b/>
          <w:i w:val="0"/>
          <w:sz w:val="21"/>
        </w:rPr>
        <w:t>Each has a README that doesn't mention the others.</w:t>
      </w:r>
      <w:r>
        <w:rPr>
          <w:rFonts w:ascii="Source Serif 4" w:hAnsi="Source Serif 4" w:cs="Source Serif 4"/>
          <w:b w:val="0"/>
          <w:i w:val="0"/>
          <w:sz w:val="21"/>
        </w:rPr>
        <w:t xml:space="preserve"> That's the real test.</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Warning</w:t>
      </w:r>
      <w:r>
        <w:rPr>
          <w:rFonts w:ascii="Source Serif 4" w:hAnsi="Source Serif 4" w:cs="Source Serif 4"/>
          <w:b w:val="0"/>
          <w:i w:val="0"/>
          <w:sz w:val="21"/>
        </w:rPr>
        <w:t xml:space="preserve">  </w:t>
      </w:r>
      <w:r>
        <w:rPr>
          <w:rFonts w:ascii="Source Serif 4" w:hAnsi="Source Serif 4" w:cs="Source Serif 4"/>
          <w:b w:val="0"/>
          <w:i w:val="0"/>
          <w:sz w:val="21"/>
        </w:rPr>
        <w:t xml:space="preserve">Modular </w:t>
      </w:r>
      <w:r>
        <w:rPr>
          <w:rFonts w:ascii="Source Serif 4" w:hAnsi="Source Serif 4" w:cs="Source Serif 4"/>
          <w:b/>
          <w:i w:val="0"/>
          <w:sz w:val="21"/>
        </w:rPr>
        <w:t>boundaries</w:t>
      </w:r>
      <w:r>
        <w:rPr>
          <w:rFonts w:ascii="Source Serif 4" w:hAnsi="Source Serif 4" w:cs="Source Serif 4"/>
          <w:b w:val="0"/>
          <w:i w:val="0"/>
          <w:sz w:val="21"/>
        </w:rPr>
        <w:t xml:space="preserve"> from day one. Modular </w:t>
      </w:r>
      <w:r>
        <w:rPr>
          <w:rFonts w:ascii="Source Serif 4" w:hAnsi="Source Serif 4" w:cs="Source Serif 4"/>
          <w:b/>
          <w:i w:val="0"/>
          <w:sz w:val="21"/>
        </w:rPr>
        <w:t>deployment</w:t>
      </w:r>
      <w:r>
        <w:rPr>
          <w:rFonts w:ascii="Source Serif 4" w:hAnsi="Source Serif 4" w:cs="Source Serif 4"/>
          <w:b w:val="0"/>
          <w:i w:val="0"/>
          <w:sz w:val="21"/>
        </w:rPr>
        <w:t xml:space="preserve"> only when you need it. Nine services with a team of one means you spend the year on plumbing. Define the boundaries, run them in one process, split later when you've felt the pain.</w:t>
      </w:r>
    </w:p>
    <w:p>
      <w:pPr>
        <w:spacing w:after="140"/>
      </w:pPr>
      <w:r>
        <w:rPr>
          <w:rFonts w:ascii="Source Serif 4" w:hAnsi="Source Serif 4" w:cs="Source Serif 4"/>
          <w:b w:val="0"/>
          <w:i w:val="0"/>
          <w:sz w:val="21"/>
        </w:rPr>
        <w:t>The App Store is the right one to build separately first — zero dependency on the record, the node, or any app existing. It forces the manifest to be right before anything is built on it, and it's the piece with the clearest open-source story.</w:t>
      </w:r>
    </w:p>
    <w:p>
      <w:pPr>
        <w:spacing w:after="120"/>
      </w:pPr>
      <w:r>
        <w:rPr>
          <w:rFonts w:ascii="JetBrains Mono" w:hAnsi="JetBrains Mono" w:cs="JetBrains Mono"/>
          <w:b w:val="0"/>
          <w:i w:val="0"/>
          <w:caps/>
          <w:color w:val="A4601A"/>
          <w:sz w:val="16"/>
        </w:rPr>
        <w:t>07</w:t>
      </w:r>
    </w:p>
    <w:p>
      <w:pPr>
        <w:pStyle w:val="Heading2"/>
        <w:spacing w:before="280" w:after="80"/>
        <w:keepNext w:val="1"/>
        <w:pBdr>
          <w:bottom w:val="single" w:sz="6" w:space="4" w:color="D7DAD3"/>
        </w:pBdr>
      </w:pPr>
      <w:r>
        <w:rPr>
          <w:rFonts w:ascii="Archivo" w:hAnsi="Archivo" w:cs="Archivo"/>
          <w:b/>
          <w:i w:val="0"/>
          <w:color w:val="181B19"/>
          <w:sz w:val="32"/>
        </w:rPr>
        <w:t>Grok Bot</w:t>
      </w:r>
    </w:p>
    <w:p>
      <w:pPr>
        <w:spacing w:after="140"/>
      </w:pPr>
      <w:r>
        <w:rPr>
          <w:rFonts w:ascii="Source Serif 4" w:hAnsi="Source Serif 4" w:cs="Source Serif 4"/>
          <w:b w:val="0"/>
          <w:i w:val="0"/>
          <w:sz w:val="21"/>
        </w:rPr>
        <w:t>Launched 11 August 2026, early beta. Template marketplace 28 August. Grok Build plugin marketplace June 2026, 220 plugins.</w:t>
      </w:r>
    </w:p>
    <w:p>
      <w:pPr>
        <w:pStyle w:val="Heading3"/>
        <w:spacing w:before="200" w:after="80"/>
        <w:keepNext w:val="1"/>
      </w:pPr>
      <w:r>
        <w:rPr>
          <w:rFonts w:ascii="Archivo" w:hAnsi="Archivo" w:cs="Archivo"/>
          <w:b/>
          <w:i w:val="0"/>
          <w:color w:val="181B19"/>
          <w:sz w:val="25"/>
        </w:rPr>
        <w:t>What it is</w:t>
      </w:r>
    </w:p>
    <w:p>
      <w:pPr>
        <w:spacing w:after="140"/>
      </w:pPr>
      <w:r>
        <w:rPr>
          <w:rFonts w:ascii="Source Serif 4" w:hAnsi="Source Serif 4" w:cs="Source Serif 4"/>
          <w:b w:val="0"/>
          <w:i w:val="0"/>
          <w:sz w:val="21"/>
        </w:rPr>
        <w:t xml:space="preserve">"An agent with a computer" — a </w:t>
      </w:r>
      <w:r>
        <w:rPr>
          <w:rFonts w:ascii="Source Serif 4" w:hAnsi="Source Serif 4" w:cs="Source Serif 4"/>
          <w:b/>
          <w:i w:val="0"/>
          <w:sz w:val="21"/>
        </w:rPr>
        <w:t>cloud-based desktop</w:t>
      </w:r>
      <w:r>
        <w:rPr>
          <w:rFonts w:ascii="Source Serif 4" w:hAnsi="Source Serif 4" w:cs="Source Serif 4"/>
          <w:b w:val="0"/>
          <w:i w:val="0"/>
          <w:sz w:val="21"/>
        </w:rPr>
        <w:t xml:space="preserve"> with its own filesystem, terminal and apps. Role-based bots with their own logins, always-on. Uses apps, browses the web, writes and runs code. Taught by prompts </w:t>
      </w:r>
      <w:r>
        <w:rPr>
          <w:rFonts w:ascii="Source Serif 4" w:hAnsi="Source Serif 4" w:cs="Source Serif 4"/>
          <w:b/>
          <w:i w:val="0"/>
          <w:sz w:val="21"/>
        </w:rPr>
        <w:t>or screen recordings</w:t>
      </w:r>
      <w:r>
        <w:rPr>
          <w:rFonts w:ascii="Source Serif 4" w:hAnsi="Source Serif 4" w:cs="Source Serif 4"/>
          <w:b w:val="0"/>
          <w:i w:val="0"/>
          <w:sz w:val="21"/>
        </w:rPr>
        <w:t>. Bots trigger each other. Routines and event triggers. MCP servers, plugins, skills — Gmail, Calendar, Drive, multiple accounts per service.</w:t>
      </w:r>
    </w:p>
    <w:p>
      <w:pPr>
        <w:spacing w:after="140"/>
      </w:pPr>
      <w:r>
        <w:rPr>
          <w:rFonts w:ascii="Source Serif 4" w:hAnsi="Source Serif 4" w:cs="Source Serif 4"/>
          <w:b w:val="0"/>
          <w:i w:val="0"/>
          <w:sz w:val="21"/>
        </w:rPr>
        <w:t xml:space="preserve">Control: natural-language permission rules, </w:t>
      </w:r>
      <w:r>
        <w:rPr>
          <w:rFonts w:ascii="Source Serif 4" w:hAnsi="Source Serif 4" w:cs="Source Serif 4"/>
          <w:b/>
          <w:i w:val="0"/>
          <w:sz w:val="21"/>
        </w:rPr>
        <w:t>a separate review agent that approves or blocks</w:t>
      </w:r>
      <w:r>
        <w:rPr>
          <w:rFonts w:ascii="Source Serif 4" w:hAnsi="Source Serif 4" w:cs="Source Serif 4"/>
          <w:b w:val="0"/>
          <w:i w:val="0"/>
          <w:sz w:val="21"/>
        </w:rPr>
        <w:t>, allow/block lists, explicit authorization for significant actions, escalation to humans.</w:t>
      </w:r>
    </w:p>
    <w:p>
      <w:pPr>
        <w:spacing w:after="140"/>
      </w:pPr>
      <w:r>
        <w:rPr>
          <w:rFonts w:ascii="Source Serif 4" w:hAnsi="Source Serif 4" w:cs="Source Serif 4"/>
          <w:b/>
          <w:i w:val="0"/>
          <w:sz w:val="21"/>
        </w:rPr>
        <w:t>Access:</w:t>
      </w:r>
      <w:r>
        <w:rPr>
          <w:rFonts w:ascii="Source Serif 4" w:hAnsi="Source Serif 4" w:cs="Source Serif 4"/>
          <w:b w:val="0"/>
          <w:i w:val="0"/>
          <w:sz w:val="21"/>
        </w:rPr>
        <w:t xml:space="preserve"> requires a $120–200/mo Cursor or SuperGrok Heavy subscription. Cursor Pro lists it at $20/mo, Pro+ $60, Ultra $200, with unpublished weekly allowances. </w:t>
      </w:r>
      <w:r>
        <w:rPr>
          <w:rFonts w:ascii="Source Serif 4" w:hAnsi="Source Serif 4" w:cs="Source Serif 4"/>
          <w:b/>
          <w:i w:val="0"/>
          <w:sz w:val="21"/>
        </w:rPr>
        <w:t>Grok Bot is not open source</w:t>
      </w:r>
      <w:r>
        <w:rPr>
          <w:rFonts w:ascii="Source Serif 4" w:hAnsi="Source Serif 4" w:cs="Source Serif 4"/>
          <w:b w:val="0"/>
          <w:i w:val="0"/>
          <w:sz w:val="21"/>
        </w:rPr>
        <w:t xml:space="preserve"> — Grok Build (the coding agent and TUI) is, and the marketplace index is.</w:t>
      </w:r>
    </w:p>
    <w:p>
      <w:pPr>
        <w:pStyle w:val="Heading3"/>
        <w:spacing w:before="200" w:after="80"/>
        <w:keepNext w:val="1"/>
      </w:pPr>
      <w:r>
        <w:rPr>
          <w:rFonts w:ascii="Archivo" w:hAnsi="Archivo" w:cs="Archivo"/>
          <w:b/>
          <w:i w:val="0"/>
          <w:color w:val="181B19"/>
          <w:sz w:val="25"/>
        </w:rPr>
        <w:t>The overlap is real</w:t>
      </w:r>
    </w:p>
    <w:p>
      <w:pPr>
        <w:pStyle w:val="ListBullet"/>
        <w:spacing w:after="60"/>
        <w:ind w:left="360"/>
      </w:pPr>
      <w:r>
        <w:rPr>
          <w:rFonts w:ascii="Source Serif 4" w:hAnsi="Source Serif 4" w:cs="Source Serif 4"/>
          <w:b w:val="0"/>
          <w:i w:val="0"/>
          <w:sz w:val="21"/>
        </w:rPr>
        <w:t>Agent with its own computer and its own logins</w:t>
      </w:r>
    </w:p>
    <w:p>
      <w:pPr>
        <w:pStyle w:val="ListBullet"/>
        <w:spacing w:after="60"/>
        <w:ind w:left="360"/>
      </w:pPr>
      <w:r>
        <w:rPr>
          <w:rFonts w:ascii="Source Serif 4" w:hAnsi="Source Serif 4" w:cs="Source Serif 4"/>
          <w:b/>
          <w:i w:val="0"/>
          <w:sz w:val="21"/>
        </w:rPr>
        <w:t>Taught by screen recording</w:t>
      </w:r>
      <w:r>
        <w:rPr>
          <w:rFonts w:ascii="Source Serif 4" w:hAnsi="Source Serif 4" w:cs="Source Serif 4"/>
          <w:b w:val="0"/>
          <w:i w:val="0"/>
          <w:sz w:val="21"/>
        </w:rPr>
        <w:t xml:space="preserve"> — that's record-and-replay</w:t>
      </w:r>
    </w:p>
    <w:p>
      <w:pPr>
        <w:pStyle w:val="ListBullet"/>
        <w:spacing w:after="60"/>
        <w:ind w:left="360"/>
      </w:pPr>
      <w:r>
        <w:rPr>
          <w:rFonts w:ascii="Source Serif 4" w:hAnsi="Source Serif 4" w:cs="Source Serif 4"/>
          <w:b/>
          <w:i w:val="0"/>
          <w:sz w:val="21"/>
        </w:rPr>
        <w:t>Natural-language permission rules</w:t>
      </w:r>
      <w:r>
        <w:rPr>
          <w:rFonts w:ascii="Source Serif 4" w:hAnsi="Source Serif 4" w:cs="Source Serif 4"/>
          <w:b w:val="0"/>
          <w:i w:val="0"/>
          <w:sz w:val="21"/>
        </w:rPr>
        <w:t xml:space="preserve"> — that's a Constitution</w:t>
      </w:r>
    </w:p>
    <w:p>
      <w:pPr>
        <w:pStyle w:val="ListBullet"/>
        <w:spacing w:after="60"/>
        <w:ind w:left="360"/>
      </w:pPr>
      <w:r>
        <w:rPr>
          <w:rFonts w:ascii="Source Serif 4" w:hAnsi="Source Serif 4" w:cs="Source Serif 4"/>
          <w:b/>
          <w:i w:val="0"/>
          <w:sz w:val="21"/>
        </w:rPr>
        <w:t>A separate reviewer that approves</w:t>
      </w:r>
      <w:r>
        <w:rPr>
          <w:rFonts w:ascii="Source Serif 4" w:hAnsi="Source Serif 4" w:cs="Source Serif 4"/>
          <w:b w:val="0"/>
          <w:i w:val="0"/>
          <w:sz w:val="21"/>
        </w:rPr>
        <w:t xml:space="preserve"> — actor isn't approver, same principle as verifier ≠ executor</w:t>
      </w:r>
    </w:p>
    <w:p>
      <w:pPr>
        <w:pStyle w:val="ListBullet"/>
        <w:spacing w:after="60"/>
        <w:ind w:left="360"/>
      </w:pPr>
      <w:r>
        <w:rPr>
          <w:rFonts w:ascii="Source Serif 4" w:hAnsi="Source Serif 4" w:cs="Source Serif 4"/>
          <w:b w:val="0"/>
          <w:i w:val="0"/>
          <w:sz w:val="21"/>
        </w:rPr>
        <w:t>Human escalation, a template marketplace, routines and event triggers</w:t>
      </w:r>
    </w:p>
    <w:p>
      <w:pPr>
        <w:pStyle w:val="Heading3"/>
        <w:spacing w:before="200" w:after="80"/>
        <w:keepNext w:val="1"/>
      </w:pPr>
      <w:r>
        <w:rPr>
          <w:rFonts w:ascii="Archivo" w:hAnsi="Archivo" w:cs="Archivo"/>
          <w:b/>
          <w:i w:val="0"/>
          <w:color w:val="181B19"/>
          <w:sz w:val="25"/>
        </w:rPr>
        <w:t>Seven ways it is structurally not your product</w:t>
      </w:r>
    </w:p>
    <w:p>
      <w:pPr>
        <w:pStyle w:val="ListNumber"/>
        <w:spacing w:after="60"/>
        <w:ind w:left="360"/>
      </w:pPr>
      <w:r>
        <w:rPr>
          <w:rFonts w:ascii="Source Serif 4" w:hAnsi="Source Serif 4" w:cs="Source Serif 4"/>
          <w:b/>
          <w:i w:val="0"/>
          <w:sz w:val="21"/>
        </w:rPr>
        <w:t>It's a cloud computer.</w:t>
      </w:r>
      <w:r>
        <w:rPr>
          <w:rFonts w:ascii="Source Serif 4" w:hAnsi="Source Serif 4" w:cs="Source Serif 4"/>
          <w:b w:val="0"/>
          <w:i w:val="0"/>
          <w:sz w:val="21"/>
        </w:rPr>
        <w:t xml:space="preserve"> The thing you're positioned against, and they can't flip it — cloud is their business model.</w:t>
      </w:r>
    </w:p>
    <w:p>
      <w:pPr>
        <w:pStyle w:val="ListNumber"/>
        <w:spacing w:after="60"/>
        <w:ind w:left="360"/>
      </w:pPr>
      <w:r>
        <w:rPr>
          <w:rFonts w:ascii="Source Serif 4" w:hAnsi="Source Serif 4" w:cs="Source Serif 4"/>
          <w:b/>
          <w:i w:val="0"/>
          <w:sz w:val="21"/>
        </w:rPr>
        <w:t>The buyer is a knowledge worker.</w:t>
      </w:r>
      <w:r>
        <w:rPr>
          <w:rFonts w:ascii="Source Serif 4" w:hAnsi="Source Serif 4" w:cs="Source Serif 4"/>
          <w:b w:val="0"/>
          <w:i w:val="0"/>
          <w:sz w:val="21"/>
        </w:rPr>
        <w:t xml:space="preserve"> Personal CRM, fitness coaching, code generation, searching Slack and Notion. Not a charter captain.</w:t>
      </w:r>
    </w:p>
    <w:p>
      <w:pPr>
        <w:pStyle w:val="ListNumber"/>
        <w:spacing w:after="60"/>
        <w:ind w:left="360"/>
      </w:pPr>
      <w:r>
        <w:rPr>
          <w:rFonts w:ascii="Source Serif 4" w:hAnsi="Source Serif 4" w:cs="Source Serif 4"/>
          <w:b/>
          <w:i w:val="0"/>
          <w:sz w:val="21"/>
        </w:rPr>
        <w:t>The plugins are enterprise SaaS.</w:t>
      </w:r>
      <w:r>
        <w:rPr>
          <w:rFonts w:ascii="Source Serif 4" w:hAnsi="Source Serif 4" w:cs="Source Serif 4"/>
          <w:b w:val="0"/>
          <w:i w:val="0"/>
          <w:sz w:val="21"/>
        </w:rPr>
        <w:t xml:space="preserve"> Workspace, Slack, M365, Salesforce, Jira. Not Toast, Square, FareHarbor, Vagaro, Clover — the exact set small businesses run.</w:t>
      </w:r>
    </w:p>
    <w:p>
      <w:pPr>
        <w:pStyle w:val="ListNumber"/>
        <w:spacing w:after="60"/>
        <w:ind w:left="360"/>
      </w:pPr>
      <w:r>
        <w:rPr>
          <w:rFonts w:ascii="Source Serif 4" w:hAnsi="Source Serif 4" w:cs="Source Serif 4"/>
          <w:b/>
          <w:i w:val="0"/>
          <w:sz w:val="21"/>
        </w:rPr>
        <w:t>No physical device, no real SIM.</w:t>
      </w:r>
      <w:r>
        <w:rPr>
          <w:rFonts w:ascii="Source Serif 4" w:hAnsi="Source Serif 4" w:cs="Source Serif 4"/>
          <w:b w:val="0"/>
          <w:i w:val="0"/>
          <w:sz w:val="21"/>
        </w:rPr>
        <w:t xml:space="preserve"> A cloud desktop cannot operate an Android app needing a logged-in mobile session with SMS 2FA on the business's own number.</w:t>
      </w:r>
    </w:p>
    <w:p>
      <w:pPr>
        <w:pStyle w:val="ListNumber"/>
        <w:spacing w:after="60"/>
        <w:ind w:left="360"/>
      </w:pPr>
      <w:r>
        <w:rPr>
          <w:rFonts w:ascii="Source Serif 4" w:hAnsi="Source Serif 4" w:cs="Source Serif 4"/>
          <w:b/>
          <w:i w:val="0"/>
          <w:sz w:val="21"/>
        </w:rPr>
        <w:t>No verification layer.</w:t>
      </w:r>
      <w:r>
        <w:rPr>
          <w:rFonts w:ascii="Source Serif 4" w:hAnsi="Source Serif 4" w:cs="Source Serif 4"/>
          <w:b w:val="0"/>
          <w:i w:val="0"/>
          <w:sz w:val="21"/>
        </w:rPr>
        <w:t xml:space="preserve"> The reviewer approves </w:t>
      </w:r>
      <w:r>
        <w:rPr>
          <w:rFonts w:ascii="Source Serif 4" w:hAnsi="Source Serif 4" w:cs="Source Serif 4"/>
          <w:b w:val="0"/>
          <w:i/>
          <w:sz w:val="21"/>
        </w:rPr>
        <w:t>before</w:t>
      </w:r>
      <w:r>
        <w:rPr>
          <w:rFonts w:ascii="Source Serif 4" w:hAnsi="Source Serif 4" w:cs="Source Serif 4"/>
          <w:b w:val="0"/>
          <w:i w:val="0"/>
          <w:sz w:val="21"/>
        </w:rPr>
        <w:t xml:space="preserve">. Nothing independently confirms the world changed </w:t>
      </w:r>
      <w:r>
        <w:rPr>
          <w:rFonts w:ascii="Source Serif 4" w:hAnsi="Source Serif 4" w:cs="Source Serif 4"/>
          <w:b w:val="0"/>
          <w:i/>
          <w:sz w:val="21"/>
        </w:rPr>
        <w:t>after</w:t>
      </w:r>
      <w:r>
        <w:rPr>
          <w:rFonts w:ascii="Source Serif 4" w:hAnsi="Source Serif 4" w:cs="Source Serif 4"/>
          <w:b w:val="0"/>
          <w:i w:val="0"/>
          <w:sz w:val="21"/>
        </w:rPr>
        <w:t>.</w:t>
      </w:r>
    </w:p>
    <w:p>
      <w:pPr>
        <w:pStyle w:val="ListNumber"/>
        <w:spacing w:after="60"/>
        <w:ind w:left="360"/>
      </w:pPr>
      <w:r>
        <w:rPr>
          <w:rFonts w:ascii="Source Serif 4" w:hAnsi="Source Serif 4" w:cs="Source Serif 4"/>
          <w:b/>
          <w:i w:val="0"/>
          <w:sz w:val="21"/>
        </w:rPr>
        <w:t>No business data plane.</w:t>
      </w:r>
      <w:r>
        <w:rPr>
          <w:rFonts w:ascii="Source Serif 4" w:hAnsi="Source Serif 4" w:cs="Source Serif 4"/>
          <w:b w:val="0"/>
          <w:i w:val="0"/>
          <w:sz w:val="21"/>
        </w:rPr>
        <w:t xml:space="preserve"> No canonical truth, no verified reviews, no availability aggregation, no consented grant model.</w:t>
      </w:r>
    </w:p>
    <w:p>
      <w:pPr>
        <w:pStyle w:val="ListNumber"/>
        <w:spacing w:after="60"/>
        <w:ind w:left="360"/>
      </w:pPr>
      <w:r>
        <w:rPr>
          <w:rFonts w:ascii="Source Serif 4" w:hAnsi="Source Serif 4" w:cs="Source Serif 4"/>
          <w:b/>
          <w:i w:val="0"/>
          <w:sz w:val="21"/>
        </w:rPr>
        <w:t>No payment rail.</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Liability</w:t>
      </w:r>
      <w:r>
        <w:rPr>
          <w:rFonts w:ascii="Source Serif 4" w:hAnsi="Source Serif 4" w:cs="Source Serif 4"/>
          <w:b w:val="0"/>
          <w:i w:val="0"/>
          <w:sz w:val="21"/>
        </w:rPr>
        <w:t xml:space="preserve">  </w:t>
      </w:r>
      <w:r>
        <w:rPr>
          <w:rFonts w:ascii="Source Serif 4" w:hAnsi="Source Serif 4" w:cs="Source Serif 4"/>
          <w:b w:val="0"/>
          <w:i w:val="0"/>
          <w:sz w:val="21"/>
        </w:rPr>
        <w:t>Their terms put account risk on the customer. A business banned from Toast for automated access on a cloud VM is the business's problem. Yours: their device, their logins, human speed, a person approving each action, and a screenshot of what happened. Same activity, very different risk profile — and that's a sales answer, not just a legal one.</w:t>
      </w:r>
    </w:p>
    <w:p>
      <w:pPr>
        <w:spacing w:after="120"/>
      </w:pPr>
      <w:r>
        <w:rPr>
          <w:rFonts w:ascii="JetBrains Mono" w:hAnsi="JetBrains Mono" w:cs="JetBrains Mono"/>
          <w:b w:val="0"/>
          <w:i w:val="0"/>
          <w:caps/>
          <w:color w:val="A4601A"/>
          <w:sz w:val="16"/>
        </w:rPr>
        <w:t>08</w:t>
      </w:r>
    </w:p>
    <w:p>
      <w:pPr>
        <w:pStyle w:val="Heading2"/>
        <w:spacing w:before="280" w:after="80"/>
        <w:keepNext w:val="1"/>
        <w:pBdr>
          <w:bottom w:val="single" w:sz="6" w:space="4" w:color="D7DAD3"/>
        </w:pBdr>
      </w:pPr>
      <w:r>
        <w:rPr>
          <w:rFonts w:ascii="Archivo" w:hAnsi="Archivo" w:cs="Archivo"/>
          <w:b/>
          <w:i w:val="0"/>
          <w:color w:val="181B19"/>
          <w:sz w:val="32"/>
        </w:rPr>
        <w:t>Apple</w:t>
      </w:r>
    </w:p>
    <w:p>
      <w:pPr>
        <w:spacing w:after="140"/>
      </w:pPr>
      <w:r>
        <w:rPr>
          <w:rFonts w:ascii="Source Serif 4" w:hAnsi="Source Serif 4" w:cs="Source Serif 4"/>
          <w:b w:val="0"/>
          <w:i w:val="0"/>
          <w:sz w:val="21"/>
        </w:rPr>
        <w:t>September 9, 2026 event. Foldable iPhone (Duo/Ultra) at $1,999, iPhone 18/18 Pro, AirPods 5, Watch Series 12 — with John Ternus debuting as CEO.</w:t>
      </w:r>
    </w:p>
    <w:p>
      <w:pPr>
        <w:pStyle w:val="Heading3"/>
        <w:spacing w:before="200" w:after="80"/>
        <w:keepNext w:val="1"/>
      </w:pPr>
      <w:r>
        <w:rPr>
          <w:rFonts w:ascii="Archivo" w:hAnsi="Archivo" w:cs="Archivo"/>
          <w:b/>
          <w:i w:val="0"/>
          <w:color w:val="181B19"/>
          <w:sz w:val="25"/>
        </w:rPr>
        <w:t>They are building a version of this, and it's gated</w:t>
      </w:r>
    </w:p>
    <w:p>
      <w:pPr>
        <w:pStyle w:val="ListBullet"/>
        <w:spacing w:after="60"/>
        <w:ind w:left="360"/>
      </w:pPr>
      <w:r>
        <w:rPr>
          <w:rFonts w:ascii="Source Serif 4" w:hAnsi="Source Serif 4" w:cs="Source Serif 4"/>
          <w:b/>
          <w:i w:val="0"/>
          <w:sz w:val="21"/>
        </w:rPr>
        <w:t>Siri rebuilt</w:t>
      </w:r>
      <w:r>
        <w:rPr>
          <w:rFonts w:ascii="Source Serif 4" w:hAnsi="Source Serif 4" w:cs="Source Serif 4"/>
          <w:b w:val="0"/>
          <w:i w:val="0"/>
          <w:sz w:val="21"/>
        </w:rPr>
        <w:t xml:space="preserve"> — LLM-based, multi-step requests, running on </w:t>
      </w:r>
      <w:r>
        <w:rPr>
          <w:rFonts w:ascii="Source Serif 4" w:hAnsi="Source Serif 4" w:cs="Source Serif 4"/>
          <w:b/>
          <w:i w:val="0"/>
          <w:sz w:val="21"/>
        </w:rPr>
        <w:t>Google Gemini models underneath</w:t>
      </w:r>
    </w:p>
    <w:p>
      <w:pPr>
        <w:pStyle w:val="ListBullet"/>
        <w:spacing w:after="60"/>
        <w:ind w:left="360"/>
      </w:pPr>
      <w:r>
        <w:rPr>
          <w:rFonts w:ascii="Source Serif 4" w:hAnsi="Source Serif 4" w:cs="Source Serif 4"/>
          <w:b/>
          <w:i w:val="0"/>
          <w:sz w:val="21"/>
        </w:rPr>
        <w:t>App Intents is the mechanism.</w:t>
      </w:r>
      <w:r>
        <w:rPr>
          <w:rFonts w:ascii="Source Serif 4" w:hAnsi="Source Serif 4" w:cs="Source Serif 4"/>
          <w:b w:val="0"/>
          <w:i w:val="0"/>
          <w:sz w:val="21"/>
        </w:rPr>
        <w:t xml:space="preserve"> WWDC 2026 declared it "the central building block" of agentic iOS. Siri reaches into an app, retrieves information and invokes actions </w:t>
      </w:r>
      <w:r>
        <w:rPr>
          <w:rFonts w:ascii="Source Serif 4" w:hAnsi="Source Serif 4" w:cs="Source Serif 4"/>
          <w:b w:val="0"/>
          <w:i/>
          <w:sz w:val="21"/>
        </w:rPr>
        <w:t>without opening it</w:t>
      </w:r>
      <w:r>
        <w:rPr>
          <w:rFonts w:ascii="Source Serif 4" w:hAnsi="Source Serif 4" w:cs="Source Serif 4"/>
          <w:b w:val="0"/>
          <w:i w:val="0"/>
          <w:sz w:val="21"/>
        </w:rPr>
        <w:t>. Shipping with the fall OS releases.</w:t>
      </w:r>
    </w:p>
    <w:p>
      <w:pPr>
        <w:pStyle w:val="ListBullet"/>
        <w:spacing w:after="60"/>
        <w:ind w:left="360"/>
      </w:pPr>
      <w:r>
        <w:rPr>
          <w:rFonts w:ascii="Source Serif 4" w:hAnsi="Source Serif 4" w:cs="Source Serif 4"/>
          <w:b/>
          <w:i w:val="0"/>
          <w:sz w:val="21"/>
        </w:rPr>
        <w:t>Apple Business</w:t>
      </w:r>
      <w:r>
        <w:rPr>
          <w:rFonts w:ascii="Source Serif 4" w:hAnsi="Source Serif 4" w:cs="Source Serif 4"/>
          <w:b w:val="0"/>
          <w:i w:val="0"/>
          <w:sz w:val="21"/>
        </w:rPr>
        <w:t xml:space="preserve"> — Business Connect, Business Manager and Business Essentials merged into one platform in April 2026. Siri and Maps pull recommendations directly from it, across a billion devices.</w:t>
      </w:r>
    </w:p>
    <w:p>
      <w:pPr>
        <w:pStyle w:val="ListBullet"/>
        <w:spacing w:after="60"/>
        <w:ind w:left="360"/>
      </w:pPr>
      <w:r>
        <w:rPr>
          <w:rFonts w:ascii="Source Serif 4" w:hAnsi="Source Serif 4" w:cs="Source Serif 4"/>
          <w:b/>
          <w:i w:val="0"/>
          <w:sz w:val="21"/>
        </w:rPr>
        <w:t>Maps ads launched summer 2026</w:t>
      </w:r>
      <w:r>
        <w:rPr>
          <w:rFonts w:ascii="Source Serif 4" w:hAnsi="Source Serif 4" w:cs="Source Serif 4"/>
          <w:b w:val="0"/>
          <w:i w:val="0"/>
          <w:sz w:val="21"/>
        </w:rPr>
        <w:t xml:space="preserve"> in the US and Canada, sold through the same platform.</w:t>
      </w:r>
    </w:p>
    <w:p>
      <w:pPr>
        <w:pStyle w:val="Heading3"/>
        <w:spacing w:before="200" w:after="80"/>
        <w:keepNext w:val="1"/>
      </w:pPr>
      <w:r>
        <w:rPr>
          <w:rFonts w:ascii="Archivo" w:hAnsi="Archivo" w:cs="Archivo"/>
          <w:b/>
          <w:i w:val="0"/>
          <w:color w:val="181B19"/>
          <w:sz w:val="25"/>
        </w:rPr>
        <w:t>The gate, precisely</w:t>
      </w:r>
    </w:p>
    <w:p>
      <w:pPr>
        <w:spacing w:after="140"/>
      </w:pPr>
      <w:r>
        <w:rPr>
          <w:rFonts w:ascii="Source Serif 4" w:hAnsi="Source Serif 4" w:cs="Source Serif 4"/>
          <w:b w:val="0"/>
          <w:i w:val="0"/>
          <w:sz w:val="21"/>
        </w:rPr>
        <w:t xml:space="preserve">App Intents = a capability registry. Apple Business = a business record. Agentic Siri = an orchestrator. Same architecture. But both sides require </w:t>
      </w:r>
      <w:r>
        <w:rPr>
          <w:rFonts w:ascii="Source Serif 4" w:hAnsi="Source Serif 4" w:cs="Source Serif 4"/>
          <w:b/>
          <w:i w:val="0"/>
          <w:sz w:val="21"/>
        </w:rPr>
        <w:t>voluntary adoption on Apple's terms</w:t>
      </w:r>
      <w:r>
        <w:rPr>
          <w:rFonts w:ascii="Source Serif 4" w:hAnsi="Source Serif 4" w:cs="Source Serif 4"/>
          <w:b w:val="0"/>
          <w:i w:val="0"/>
          <w:sz w:val="21"/>
        </w:rPr>
        <w:t>: the developer must implement App Intents, and the business must claim and maintain a listing.</w:t>
      </w:r>
    </w:p>
    <w:p>
      <w:pPr>
        <w:spacing w:after="140"/>
      </w:pPr>
      <w:r>
        <w:rPr>
          <w:rFonts w:ascii="Source Serif 4" w:hAnsi="Source Serif 4" w:cs="Source Serif 4"/>
          <w:b/>
          <w:i w:val="0"/>
          <w:sz w:val="21"/>
        </w:rPr>
        <w:t>Apple cannot operate an app that didn't cooperate. You can.</w:t>
      </w:r>
      <w:r>
        <w:rPr>
          <w:rFonts w:ascii="Source Serif 4" w:hAnsi="Source Serif 4" w:cs="Source Serif 4"/>
          <w:b w:val="0"/>
          <w:i w:val="0"/>
          <w:sz w:val="21"/>
        </w:rPr>
        <w:t xml:space="preserve"> That's not a gap they can close — it's a consequence of being the platform.</w:t>
      </w:r>
    </w:p>
    <w:p>
      <w:pPr>
        <w:pStyle w:val="Heading3"/>
        <w:spacing w:before="200" w:after="80"/>
        <w:keepNext w:val="1"/>
      </w:pPr>
      <w:r>
        <w:rPr>
          <w:rFonts w:ascii="Archivo" w:hAnsi="Archivo" w:cs="Archivo"/>
          <w:b/>
          <w:i w:val="0"/>
          <w:color w:val="181B19"/>
          <w:sz w:val="25"/>
        </w:rPr>
        <w:t>58% of U.S. businesses haven't claimed their Apple listing. Only 16% actively manage it.</w:t>
      </w:r>
    </w:p>
    <w:p>
      <w:pPr>
        <w:spacing w:after="140"/>
      </w:pPr>
      <w:r>
        <w:rPr>
          <w:rFonts w:ascii="Source Serif 4" w:hAnsi="Source Serif 4" w:cs="Source Serif 4"/>
          <w:b w:val="0"/>
          <w:i w:val="0"/>
          <w:sz w:val="21"/>
        </w:rPr>
        <w:t>Apple has a billion devices, free tooling, Siri distribution and an ads business riding on it — and 84% of businesses don't maintain the data. Not because they don't care. Because maintaining it is unpaid work.</w:t>
      </w:r>
    </w:p>
    <w:p>
      <w:pPr>
        <w:spacing w:after="140"/>
      </w:pPr>
      <w:r>
        <w:rPr>
          <w:rFonts w:ascii="Source Serif 4" w:hAnsi="Source Serif 4" w:cs="Source Serif 4"/>
          <w:b w:val="0"/>
          <w:i w:val="0"/>
          <w:sz w:val="21"/>
        </w:rPr>
        <w:t xml:space="preserve">That is exactly what your text-back toggle solves. </w:t>
      </w:r>
      <w:r>
        <w:rPr>
          <w:rFonts w:ascii="Source Serif 4" w:hAnsi="Source Serif 4" w:cs="Source Serif 4"/>
          <w:b/>
          <w:i w:val="0"/>
          <w:sz w:val="21"/>
        </w:rPr>
        <w:t>Apple has the distribution and no mechanism. You have the mechanism.</w:t>
      </w:r>
    </w:p>
    <w:p>
      <w:pPr>
        <w:pStyle w:val="Heading3"/>
        <w:spacing w:before="200" w:after="80"/>
        <w:keepNext w:val="1"/>
      </w:pPr>
      <w:r>
        <w:rPr>
          <w:rFonts w:ascii="Archivo" w:hAnsi="Archivo" w:cs="Archivo"/>
          <w:b/>
          <w:i w:val="0"/>
          <w:color w:val="181B19"/>
          <w:sz w:val="25"/>
        </w:rPr>
        <w:t>Three pieces of ammunition</w:t>
      </w:r>
    </w:p>
    <w:p>
      <w:pPr>
        <w:pStyle w:val="ListBullet"/>
        <w:spacing w:after="60"/>
        <w:ind w:left="360"/>
      </w:pPr>
      <w:r>
        <w:rPr>
          <w:rFonts w:ascii="Source Serif 4" w:hAnsi="Source Serif 4" w:cs="Source Serif 4"/>
          <w:b/>
          <w:i w:val="0"/>
          <w:sz w:val="21"/>
        </w:rPr>
        <w:t>Maps ads are real and shipped this summer.</w:t>
      </w:r>
      <w:r>
        <w:rPr>
          <w:rFonts w:ascii="Source Serif 4" w:hAnsi="Source Serif 4" w:cs="Source Serif 4"/>
          <w:b w:val="0"/>
          <w:i w:val="0"/>
          <w:sz w:val="21"/>
        </w:rPr>
        <w:t xml:space="preserve"> Apple now monetizes the listing — renting a business access to its own presence. Fact, not rhetoric. It belongs in the 1984 remake.</w:t>
      </w:r>
    </w:p>
    <w:p>
      <w:pPr>
        <w:pStyle w:val="ListBullet"/>
        <w:spacing w:after="60"/>
        <w:ind w:left="360"/>
      </w:pPr>
      <w:r>
        <w:rPr>
          <w:rFonts w:ascii="Source Serif 4" w:hAnsi="Source Serif 4" w:cs="Source Serif 4"/>
          <w:b/>
          <w:i w:val="0"/>
          <w:sz w:val="21"/>
        </w:rPr>
        <w:t>Siri runs on Gemini.</w:t>
      </w:r>
      <w:r>
        <w:rPr>
          <w:rFonts w:ascii="Source Serif 4" w:hAnsi="Source Serif 4" w:cs="Source Serif 4"/>
          <w:b w:val="0"/>
          <w:i w:val="0"/>
          <w:sz w:val="21"/>
        </w:rPr>
        <w:t xml:space="preserve"> A $3-trillion company rented someone else's model. Models are commodity; the substrate isn't.</w:t>
      </w:r>
    </w:p>
    <w:p>
      <w:pPr>
        <w:pStyle w:val="ListBullet"/>
        <w:spacing w:after="60"/>
        <w:ind w:left="360"/>
      </w:pPr>
      <w:r>
        <w:rPr>
          <w:rFonts w:ascii="Source Serif 4" w:hAnsi="Source Serif 4" w:cs="Source Serif 4"/>
          <w:b/>
          <w:i w:val="0"/>
          <w:sz w:val="21"/>
        </w:rPr>
        <w:t>Apple just made local business data strategically important.</w:t>
      </w:r>
      <w:r>
        <w:rPr>
          <w:rFonts w:ascii="Source Serif 4" w:hAnsi="Source Serif 4" w:cs="Source Serif 4"/>
          <w:b w:val="0"/>
          <w:i w:val="0"/>
          <w:sz w:val="21"/>
        </w:rPr>
        <w:t xml:space="preserve"> Every small business is about to hear they need to manage their Apple listing. You arrive with the thing that does it automatically.</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Move</w:t>
      </w:r>
      <w:r>
        <w:rPr>
          <w:rFonts w:ascii="Source Serif 4" w:hAnsi="Source Serif 4" w:cs="Source Serif 4"/>
          <w:b w:val="0"/>
          <w:i w:val="0"/>
          <w:sz w:val="21"/>
        </w:rPr>
        <w:t xml:space="preserve">  </w:t>
      </w:r>
      <w:r>
        <w:rPr>
          <w:rFonts w:ascii="Source Serif 4" w:hAnsi="Source Serif 4" w:cs="Source Serif 4"/>
          <w:b/>
          <w:i w:val="0"/>
          <w:sz w:val="21"/>
        </w:rPr>
        <w:t>Feed Apple, don't fight it.</w:t>
      </w:r>
      <w:r>
        <w:rPr>
          <w:rFonts w:ascii="Source Serif 4" w:hAnsi="Source Serif 4" w:cs="Source Serif 4"/>
          <w:b w:val="0"/>
          <w:i w:val="0"/>
          <w:sz w:val="21"/>
        </w:rPr>
        <w:t xml:space="preserve"> Apple Business becomes one more syndication destination. Your businesses rank in Siri while competitors' listings sit unclaimed — and the sales line is </w:t>
      </w:r>
      <w:r>
        <w:rPr>
          <w:rFonts w:ascii="Source Serif 4" w:hAnsi="Source Serif 4" w:cs="Source Serif 4"/>
          <w:b w:val="0"/>
          <w:i/>
          <w:sz w:val="21"/>
        </w:rPr>
        <w:t>"Siri is answering questions about you right now with bad data. I fix that too."</w:t>
      </w:r>
    </w:p>
    <w:p>
      <w:pPr>
        <w:spacing w:after="140"/>
      </w:pPr>
      <w:r>
        <w:rPr>
          <w:rFonts w:ascii="Source Serif 4" w:hAnsi="Source Serif 4" w:cs="Source Serif 4"/>
          <w:b w:val="0"/>
          <w:i w:val="0"/>
          <w:sz w:val="21"/>
        </w:rPr>
        <w:t>Where they genuinely threaten you: the consumer discovery query. If Siri answers "who has crab legs nearby" from Apple Business data across a billion devices, that's your query on their distribution. It only works when the data is current, and 84% of it isn't.</w:t>
      </w:r>
    </w:p>
    <w:p>
      <w:pPr>
        <w:spacing w:after="120"/>
      </w:pPr>
      <w:r>
        <w:rPr>
          <w:rFonts w:ascii="JetBrains Mono" w:hAnsi="JetBrains Mono" w:cs="JetBrains Mono"/>
          <w:b w:val="0"/>
          <w:i w:val="0"/>
          <w:caps/>
          <w:color w:val="A4601A"/>
          <w:sz w:val="16"/>
        </w:rPr>
        <w:t>09</w:t>
      </w:r>
    </w:p>
    <w:p>
      <w:pPr>
        <w:pStyle w:val="Heading2"/>
        <w:spacing w:before="280" w:after="80"/>
        <w:keepNext w:val="1"/>
        <w:pBdr>
          <w:bottom w:val="single" w:sz="6" w:space="4" w:color="D7DAD3"/>
        </w:pBdr>
      </w:pPr>
      <w:r>
        <w:rPr>
          <w:rFonts w:ascii="Archivo" w:hAnsi="Archivo" w:cs="Archivo"/>
          <w:b/>
          <w:i w:val="0"/>
          <w:color w:val="181B19"/>
          <w:sz w:val="32"/>
        </w:rPr>
        <w:t>The export and the bookkeeper</w:t>
      </w:r>
    </w:p>
    <w:p>
      <w:pPr>
        <w:spacing w:after="140"/>
      </w:pPr>
      <w:r>
        <w:rPr>
          <w:rFonts w:ascii="Source Serif 4" w:hAnsi="Source Serif 4" w:cs="Source Serif 4"/>
          <w:b w:val="0"/>
          <w:i w:val="0"/>
          <w:sz w:val="21"/>
        </w:rPr>
        <w:t>The box structures their private data into something they own — a spreadsheet, regenerated every morning, sitting on their machine.</w:t>
      </w:r>
    </w:p>
    <w:p>
      <w:pPr>
        <w:pStyle w:val="ListBullet"/>
        <w:spacing w:after="60"/>
        <w:ind w:left="360"/>
      </w:pPr>
      <w:r>
        <w:rPr>
          <w:rFonts w:ascii="Source Serif 4" w:hAnsi="Source Serif 4" w:cs="Source Serif 4"/>
          <w:b/>
          <w:i w:val="0"/>
          <w:sz w:val="21"/>
        </w:rPr>
        <w:t>It makes "you own it" legible.</w:t>
      </w:r>
      <w:r>
        <w:rPr>
          <w:rFonts w:ascii="Source Serif 4" w:hAnsi="Source Serif 4" w:cs="Source Serif 4"/>
          <w:b w:val="0"/>
          <w:i w:val="0"/>
          <w:sz w:val="21"/>
        </w:rPr>
        <w:t xml:space="preserve"> A charter captain doesn't understand a consented federated data plane. He understands a file with all his stuff in it.</w:t>
      </w:r>
    </w:p>
    <w:p>
      <w:pPr>
        <w:pStyle w:val="ListBullet"/>
        <w:spacing w:after="60"/>
        <w:ind w:left="360"/>
      </w:pPr>
      <w:r>
        <w:rPr>
          <w:rFonts w:ascii="Source Serif 4" w:hAnsi="Source Serif 4" w:cs="Source Serif 4"/>
          <w:b/>
          <w:i w:val="0"/>
          <w:sz w:val="21"/>
        </w:rPr>
        <w:t>It's the shutdown test answered with an object.</w:t>
      </w:r>
      <w:r>
        <w:rPr>
          <w:rFonts w:ascii="Source Serif 4" w:hAnsi="Source Serif 4" w:cs="Source Serif 4"/>
          <w:b w:val="0"/>
          <w:i w:val="0"/>
          <w:sz w:val="21"/>
        </w:rPr>
        <w:t xml:space="preserve"> "If I go out of business your machine keeps working" is a claim. A spreadsheet updated this morning is proof.</w:t>
      </w:r>
    </w:p>
    <w:p>
      <w:pPr>
        <w:pStyle w:val="ListBullet"/>
        <w:spacing w:after="60"/>
        <w:ind w:left="360"/>
      </w:pPr>
      <w:r>
        <w:rPr>
          <w:rFonts w:ascii="Source Serif 4" w:hAnsi="Source Serif 4" w:cs="Source Serif 4"/>
          <w:b/>
          <w:i w:val="0"/>
          <w:sz w:val="21"/>
        </w:rPr>
        <w:t>It kills API dependency for reads permanently.</w:t>
      </w:r>
      <w:r>
        <w:rPr>
          <w:rFonts w:ascii="Source Serif 4" w:hAnsi="Source Serif 4" w:cs="Source Serif 4"/>
          <w:b w:val="0"/>
          <w:i w:val="0"/>
          <w:sz w:val="21"/>
        </w:rPr>
        <w:t xml:space="preserve"> No rate limits, no partner program, no access to lose.</w:t>
      </w:r>
    </w:p>
    <w:p>
      <w:pPr>
        <w:pStyle w:val="ListBullet"/>
        <w:spacing w:after="60"/>
        <w:ind w:left="360"/>
      </w:pPr>
      <w:r>
        <w:rPr>
          <w:rFonts w:ascii="Source Serif 4" w:hAnsi="Source Serif 4" w:cs="Source Serif 4"/>
          <w:b/>
          <w:i w:val="0"/>
          <w:sz w:val="21"/>
        </w:rPr>
        <w:t>Spreadsheets are where every small business already lives</w:t>
      </w:r>
      <w:r>
        <w:rPr>
          <w:rFonts w:ascii="Source Serif 4" w:hAnsi="Source Serif 4" w:cs="Source Serif 4"/>
          <w:b w:val="0"/>
          <w:i w:val="0"/>
          <w:sz w:val="21"/>
        </w:rPr>
        <w:t xml:space="preserve"> — their bookkeeper, accountant, lender and insurance agent all work in Excel.</w:t>
      </w:r>
    </w:p>
    <w:p>
      <w:pPr>
        <w:pStyle w:val="ListBullet"/>
        <w:spacing w:after="60"/>
        <w:ind w:left="360"/>
      </w:pPr>
      <w:r>
        <w:rPr>
          <w:rFonts w:ascii="Source Serif 4" w:hAnsi="Source Serif 4" w:cs="Source Serif 4"/>
          <w:b/>
          <w:i w:val="0"/>
          <w:sz w:val="21"/>
        </w:rPr>
        <w:t>Portability increases retention.</w:t>
      </w:r>
      <w:r>
        <w:rPr>
          <w:rFonts w:ascii="Source Serif 4" w:hAnsi="Source Serif 4" w:cs="Source Serif 4"/>
          <w:b w:val="0"/>
          <w:i w:val="0"/>
          <w:sz w:val="21"/>
        </w:rPr>
        <w:t xml:space="preserve"> Products that make leaving easy keep people.</w:t>
      </w:r>
    </w:p>
    <w:p>
      <w:pPr>
        <w:pStyle w:val="Heading3"/>
        <w:spacing w:before="200" w:after="80"/>
        <w:keepNext w:val="1"/>
      </w:pPr>
      <w:r>
        <w:rPr>
          <w:rFonts w:ascii="Archivo" w:hAnsi="Archivo" w:cs="Archivo"/>
          <w:b/>
          <w:i w:val="0"/>
          <w:color w:val="181B19"/>
          <w:sz w:val="25"/>
        </w:rPr>
        <w:t>Four design calls</w:t>
      </w:r>
    </w:p>
    <w:p>
      <w:pPr>
        <w:pStyle w:val="ListNumber"/>
        <w:spacing w:after="60"/>
        <w:ind w:left="360"/>
      </w:pPr>
      <w:r>
        <w:rPr>
          <w:rFonts w:ascii="Source Serif 4" w:hAnsi="Source Serif 4" w:cs="Source Serif 4"/>
          <w:b/>
          <w:i w:val="0"/>
          <w:sz w:val="21"/>
        </w:rPr>
        <w:t>The spreadsheet is an export, not the source.</w:t>
      </w:r>
      <w:r>
        <w:rPr>
          <w:rFonts w:ascii="Source Serif 4" w:hAnsi="Source Serif 4" w:cs="Source Serif 4"/>
          <w:b w:val="0"/>
          <w:i w:val="0"/>
          <w:sz w:val="21"/>
        </w:rPr>
        <w:t xml:space="preserve"> Canonical stays in Postgres on the node; the workbook is regenerated from it. Otherwise you inherit corruption and no referential integrity.</w:t>
      </w:r>
    </w:p>
    <w:p>
      <w:pPr>
        <w:pStyle w:val="ListNumber"/>
        <w:spacing w:after="60"/>
        <w:ind w:left="360"/>
      </w:pPr>
      <w:r>
        <w:rPr>
          <w:rFonts w:ascii="Source Serif 4" w:hAnsi="Source Serif 4" w:cs="Source Serif 4"/>
          <w:b/>
          <w:i w:val="0"/>
          <w:sz w:val="21"/>
        </w:rPr>
        <w:t>Local file by default, not Google Sheets.</w:t>
      </w:r>
      <w:r>
        <w:rPr>
          <w:rFonts w:ascii="Source Serif 4" w:hAnsi="Source Serif 4" w:cs="Source Serif 4"/>
          <w:b w:val="0"/>
          <w:i w:val="0"/>
          <w:sz w:val="21"/>
        </w:rPr>
        <w:t xml:space="preserve"> Sheets sends the data to Google, which contradicts everything else. Optional sync to a destination they pick.</w:t>
      </w:r>
    </w:p>
    <w:p>
      <w:pPr>
        <w:pStyle w:val="ListNumber"/>
        <w:spacing w:after="60"/>
        <w:ind w:left="360"/>
      </w:pPr>
      <w:r>
        <w:rPr>
          <w:rFonts w:ascii="Source Serif 4" w:hAnsi="Source Serif 4" w:cs="Source Serif 4"/>
          <w:b/>
          <w:i w:val="0"/>
          <w:sz w:val="21"/>
        </w:rPr>
        <w:t>One workbook per domain, stable schema.</w:t>
      </w:r>
      <w:r>
        <w:rPr>
          <w:rFonts w:ascii="Source Serif 4" w:hAnsi="Source Serif 4" w:cs="Source Serif 4"/>
          <w:b w:val="0"/>
          <w:i w:val="0"/>
          <w:sz w:val="21"/>
        </w:rPr>
        <w:t xml:space="preserve"> Never reorder or rename columns — their accountant has formulas pointed at those cells.</w:t>
      </w:r>
    </w:p>
    <w:p>
      <w:pPr>
        <w:pStyle w:val="ListNumber"/>
        <w:spacing w:after="60"/>
        <w:ind w:left="360"/>
      </w:pPr>
      <w:r>
        <w:rPr>
          <w:rFonts w:ascii="Source Serif 4" w:hAnsi="Source Serif 4" w:cs="Source Serif 4"/>
          <w:b/>
          <w:i w:val="0"/>
          <w:sz w:val="21"/>
        </w:rPr>
        <w:t>The agent queries the database, not the spreadsheet.</w:t>
      </w:r>
      <w:r>
        <w:rPr>
          <w:rFonts w:ascii="Source Serif 4" w:hAnsi="Source Serif 4" w:cs="Source Serif 4"/>
          <w:b w:val="0"/>
          <w:i w:val="0"/>
          <w:sz w:val="21"/>
        </w:rPr>
        <w:t xml:space="preserve"> Humans read the workbook.</w:t>
      </w:r>
    </w:p>
    <w:p>
      <w:pPr>
        <w:pStyle w:val="Heading3"/>
        <w:spacing w:before="200" w:after="80"/>
        <w:keepNext w:val="1"/>
      </w:pPr>
      <w:r>
        <w:rPr>
          <w:rFonts w:ascii="Archivo" w:hAnsi="Archivo" w:cs="Archivo"/>
          <w:b/>
          <w:i w:val="0"/>
          <w:color w:val="181B19"/>
          <w:sz w:val="25"/>
        </w:rPr>
        <w:t>Bookkeepers are an unworked channel</w:t>
      </w:r>
    </w:p>
    <w:p>
      <w:pPr>
        <w:spacing w:after="140"/>
      </w:pPr>
      <w:r>
        <w:rPr>
          <w:rFonts w:ascii="Source Serif 4" w:hAnsi="Source Serif 4" w:cs="Source Serif 4"/>
          <w:b w:val="0"/>
          <w:i w:val="0"/>
          <w:sz w:val="21"/>
        </w:rPr>
        <w:t>Each one serves 30–80 small businesses. Every month they chase numbers scattered across four systems — it's literally their billable time being wasted. Hand them a client whose numbers arrive clean and on time and they will ask what it is.</w:t>
      </w:r>
    </w:p>
    <w:p>
      <w:pPr>
        <w:spacing w:after="140"/>
      </w:pPr>
      <w:r>
        <w:rPr>
          <w:rFonts w:ascii="Source Serif 4" w:hAnsi="Source Serif 4" w:cs="Source Serif 4"/>
          <w:b w:val="0"/>
          <w:i w:val="0"/>
          <w:sz w:val="21"/>
        </w:rPr>
        <w:t>One bookkeeper who likes it is fifty warm introductions, from someone the owner already trusts with their money. Same shape as the chamber play, better qualified, and nobody is competing for that relationship.</w:t>
      </w:r>
    </w:p>
    <w:p>
      <w:pPr>
        <w:spacing w:after="140"/>
      </w:pPr>
      <w:r>
        <w:rPr>
          <w:rFonts w:ascii="Source Serif 4" w:hAnsi="Source Serif 4" w:cs="Source Serif 4"/>
          <w:b/>
          <w:i w:val="0"/>
          <w:sz w:val="21"/>
        </w:rPr>
        <w:t>The line:</w:t>
      </w:r>
      <w:r>
        <w:rPr>
          <w:rFonts w:ascii="Source Serif 4" w:hAnsi="Source Serif 4" w:cs="Source Serif 4"/>
          <w:b w:val="0"/>
          <w:i w:val="0"/>
          <w:sz w:val="21"/>
        </w:rPr>
        <w:t xml:space="preserve"> </w:t>
      </w:r>
      <w:r>
        <w:rPr>
          <w:rFonts w:ascii="Source Serif 4" w:hAnsi="Source Serif 4" w:cs="Source Serif 4"/>
          <w:b w:val="0"/>
          <w:i/>
          <w:sz w:val="21"/>
        </w:rPr>
        <w:t>"Every month your bookkeeper asks for numbers you have to dig out of four different systems. This just has them. Updated every morning, in a spreadsheet, on your computer."</w:t>
      </w:r>
    </w:p>
    <w:p>
      <w:pPr>
        <w:spacing w:after="140"/>
      </w:pPr>
      <w:r>
        <w:rPr>
          <w:rFonts w:ascii="Source Serif 4" w:hAnsi="Source Serif 4" w:cs="Source Serif 4"/>
          <w:b w:val="0"/>
          <w:i w:val="0"/>
          <w:sz w:val="21"/>
        </w:rPr>
        <w:t>Research current as of September 2026. Product names, pricing and feature claims should be re-verified against first-party sources before use in legal, investment or public marketing contexts. Companions: the Playbook, the Build Spec, the Build Plan, the Parts Catalog, An Honest Read.</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