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4E79"/>
          <w:sz w:val="44"/>
        </w:rPr>
        <w:t>Presentation Script</w:t>
      </w:r>
    </w:p>
    <w:p>
      <w:pPr>
        <w:spacing w:after="40"/>
      </w:pPr>
      <w:r>
        <w:rPr>
          <w:b w:val="0"/>
          <w:color w:val="505050"/>
          <w:sz w:val="22"/>
        </w:rPr>
        <w:t>Coastal Temperature Prediction | STAT 152 Final Project</w:t>
      </w:r>
    </w:p>
    <w:p>
      <w:pPr>
        <w:spacing w:after="240"/>
      </w:pPr>
      <w:r>
        <w:rPr>
          <w:b w:val="0"/>
          <w:color w:val="646464"/>
          <w:sz w:val="20"/>
        </w:rPr>
        <w:t>Target timing: about 10 to 12 minutes total, leaving time for Q&amp;A.</w:t>
      </w:r>
    </w:p>
    <w:p>
      <w:pPr>
        <w:pStyle w:val="Heading1"/>
      </w:pPr>
      <w:r>
        <w:t>Person 1: Slides 1-3</w:t>
      </w:r>
    </w:p>
    <w:p>
      <w:pPr>
        <w:pStyle w:val="Heading2"/>
      </w:pPr>
      <w:r>
        <w:t>Slide 1</w:t>
      </w:r>
    </w:p>
    <w:p>
      <w:pPr>
        <w:spacing w:after="120"/>
      </w:pPr>
      <w:r>
        <w:t>Hi everyone. Our project is about coastal temperature prediction.</w:t>
      </w:r>
    </w:p>
    <w:p>
      <w:pPr>
        <w:spacing w:after="120"/>
      </w:pPr>
      <w:r>
        <w:t>The question we ask is simple: can climate indices from the current season help predict coastal temperature anomalies in the next season?</w:t>
      </w:r>
    </w:p>
    <w:p>
      <w:pPr>
        <w:spacing w:after="120"/>
      </w:pPr>
      <w:r>
        <w:t>We compare two broad target regions: the U.S. West Coast and the U.S. East Coast. For predictors, we use Nino 3.4, PDO, and AO. After we line up one predictor season with the following temperature season, the dataset has 263 rows.</w:t>
      </w:r>
    </w:p>
    <w:p>
      <w:pPr>
        <w:spacing w:after="120"/>
      </w:pPr>
      <w:r>
        <w:t>The main result is cautious. The indices contain some signal, especially for the West Coast, but the forecast is still weak.</w:t>
      </w:r>
    </w:p>
    <w:p>
      <w:pPr>
        <w:pStyle w:val="Heading2"/>
      </w:pPr>
      <w:r>
        <w:t>Slide 2</w:t>
      </w:r>
    </w:p>
    <w:p>
      <w:pPr>
        <w:spacing w:after="120"/>
      </w:pPr>
      <w:r>
        <w:t>Here is the prediction setup.</w:t>
      </w:r>
    </w:p>
    <w:p>
      <w:pPr>
        <w:spacing w:after="120"/>
      </w:pPr>
      <w:r>
        <w:t>We are not using climate indices from the same season as the target. That would mostly tell us whether variables move together at the same time.</w:t>
      </w:r>
    </w:p>
    <w:p>
      <w:pPr>
        <w:spacing w:after="120"/>
      </w:pPr>
      <w:r>
        <w:t>Instead, we use the current season to predict the next season. So the predictors need to carry information forward by one season.</w:t>
      </w:r>
    </w:p>
    <w:p>
      <w:pPr>
        <w:spacing w:after="120"/>
      </w:pPr>
      <w:r>
        <w:t>We also predict anomalies, not raw temperatures. A positive anomaly means warmer than that coast's normal season, and a negative anomaly means cooler than normal.</w:t>
      </w:r>
    </w:p>
    <w:p>
      <w:pPr>
        <w:spacing w:after="120"/>
      </w:pPr>
      <w:r>
        <w:t>We kept the setup small on purpose. That makes the model easier to explain and easier to criticize.</w:t>
      </w:r>
    </w:p>
    <w:p>
      <w:pPr>
        <w:pStyle w:val="Heading2"/>
      </w:pPr>
      <w:r>
        <w:t>Slide 3</w:t>
      </w:r>
    </w:p>
    <w:p>
      <w:pPr>
        <w:spacing w:after="120"/>
      </w:pPr>
      <w:r>
        <w:t>For temperature, we use ERA5 monthly 2-meter temperature from 1959 to 2024 on a 1 by 1 degree grid.</w:t>
      </w:r>
    </w:p>
    <w:p>
      <w:pPr>
        <w:spacing w:after="120"/>
      </w:pPr>
      <w:r>
        <w:t>The map boxes are broad regional proxies. They are not perfect land-only coastal masks, but they give us a clear way to compare the two coasts.</w:t>
      </w:r>
    </w:p>
    <w:p>
      <w:pPr>
        <w:spacing w:after="120"/>
      </w:pPr>
      <w:r>
        <w:t>For climate indices, we use monthly Nino 3.4, PDO, and AO data. We convert monthly values into seasonal averages, then make each season one row.</w:t>
      </w:r>
    </w:p>
    <w:p>
      <w:pPr>
        <w:spacing w:after="120"/>
      </w:pPr>
      <w:r>
        <w:t>With the target and data in place, Person 2 will explain how we prepare the predictors and build the models.</w:t>
      </w:r>
    </w:p>
    <w:p>
      <w:pPr>
        <w:spacing w:before="120"/>
      </w:pPr>
      <w:r>
        <w:rPr>
          <w:b/>
          <w:color w:val="1F4E79"/>
          <w:sz w:val="20"/>
        </w:rPr>
        <w:t>Approximate word count: 279</w:t>
      </w:r>
    </w:p>
    <w:p>
      <w:pPr>
        <w:spacing w:after="80"/>
      </w:pPr>
    </w:p>
    <w:p>
      <w:pPr>
        <w:pStyle w:val="Heading1"/>
      </w:pPr>
      <w:r>
        <w:t>Person 2: Slides 4-7</w:t>
      </w:r>
    </w:p>
    <w:p>
      <w:pPr>
        <w:pStyle w:val="Heading2"/>
      </w:pPr>
      <w:r>
        <w:t>Slide 4</w:t>
      </w:r>
    </w:p>
    <w:p>
      <w:pPr>
        <w:spacing w:after="120"/>
      </w:pPr>
      <w:r>
        <w:t>Before modeling, we turn temperature into seasonal anomalies.</w:t>
      </w:r>
    </w:p>
    <w:p>
      <w:pPr>
        <w:spacing w:after="120"/>
      </w:pPr>
      <w:r>
        <w:t>Raw temperature has a strong seasonal cycle. Winter and summer are naturally different, so raw temperatures across seasons are not directly comparable.</w:t>
      </w:r>
    </w:p>
    <w:p>
      <w:pPr>
        <w:spacing w:after="120"/>
      </w:pPr>
      <w:r>
        <w:t>For each coast and each season, we subtract that coast's usual seasonal mean. After this step, the target is centered around normal conditions for that season.</w:t>
      </w:r>
    </w:p>
    <w:p>
      <w:pPr>
        <w:spacing w:after="120"/>
      </w:pPr>
      <w:r>
        <w:t>One useful thing about the test period is that it contains many warm anomalies. That makes it a tougher check. A model that mostly learns the older training average may have trouble with those warmer seasons.</w:t>
      </w:r>
    </w:p>
    <w:p>
      <w:pPr>
        <w:pStyle w:val="Heading2"/>
      </w:pPr>
      <w:r>
        <w:t>Slide 5</w:t>
      </w:r>
    </w:p>
    <w:p>
      <w:pPr>
        <w:spacing w:after="120"/>
      </w:pPr>
      <w:r>
        <w:t>These are the three predictors.</w:t>
      </w:r>
    </w:p>
    <w:p>
      <w:pPr>
        <w:spacing w:after="120"/>
      </w:pPr>
      <w:r>
        <w:t>Nino 3.4 measures tropical Pacific sea surface temperature anomalies. PDO describes a North Pacific sea surface pattern. AO is linked to Northern Hemisphere atmospheric circulation.</w:t>
      </w:r>
    </w:p>
    <w:p>
      <w:pPr>
        <w:spacing w:after="120"/>
      </w:pPr>
      <w:r>
        <w:t>We chose them because they come from different parts of the climate system. They are also standard indices, so they are easy to explain and reproduce.</w:t>
      </w:r>
    </w:p>
    <w:p>
      <w:pPr>
        <w:spacing w:after="120"/>
      </w:pPr>
      <w:r>
        <w:t>The timing is the same for all three. We take the seasonal mean of each index, then match it to the next season's coastal temperature anomaly. That keeps the data table simple: one row, one future target, and three possible predictors.</w:t>
      </w:r>
    </w:p>
    <w:p>
      <w:pPr>
        <w:pStyle w:val="Heading2"/>
      </w:pPr>
      <w:r>
        <w:t>Slide 6</w:t>
      </w:r>
    </w:p>
    <w:p>
      <w:pPr>
        <w:spacing w:after="120"/>
      </w:pPr>
      <w:r>
        <w:t>For modeling, we use four plain regression setups.</w:t>
      </w:r>
    </w:p>
    <w:p>
      <w:pPr>
        <w:spacing w:after="120"/>
      </w:pPr>
      <w:r>
        <w:t>The baseline predicts the training mean only. Then we add predictors step by step: Nino 3.4 only, Nino 3.4 plus PDO, and then the full model with Nino 3.4, PDO, and AO.</w:t>
      </w:r>
    </w:p>
    <w:p>
      <w:pPr>
        <w:spacing w:after="120"/>
      </w:pPr>
      <w:r>
        <w:t>We run the same four models for both coasts. This keeps the comparison fair because the model choices do not change by region.</w:t>
      </w:r>
    </w:p>
    <w:p>
      <w:pPr>
        <w:spacing w:after="120"/>
      </w:pPr>
      <w:r>
        <w:t>We also use a time-ordered split. The first 210 rows are training data, and the later 53 rows are test data. We do this because the task is closer to forecasting than random prediction. The future period should stay held out.</w:t>
      </w:r>
    </w:p>
    <w:p>
      <w:pPr>
        <w:pStyle w:val="Heading2"/>
      </w:pPr>
      <w:r>
        <w:t>Slide 7</w:t>
      </w:r>
    </w:p>
    <w:p>
      <w:pPr>
        <w:spacing w:after="120"/>
      </w:pPr>
      <w:r>
        <w:t>Before interpreting coefficients, we check whether the predictors are too similar.</w:t>
      </w:r>
    </w:p>
    <w:p>
      <w:pPr>
        <w:spacing w:after="120"/>
      </w:pPr>
      <w:r>
        <w:t>The heatmap shows the strongest relationship is between Nino 3.4 and PDO. That is reasonable because both are connected to Pacific variability.</w:t>
      </w:r>
    </w:p>
    <w:p>
      <w:pPr>
        <w:spacing w:after="120"/>
      </w:pPr>
      <w:r>
        <w:t>The VIF check gives a clearer answer. The VIF values stay close to 1, which means the predictors are not strongly inflated by each other in this dataset.</w:t>
      </w:r>
    </w:p>
    <w:p>
      <w:pPr>
        <w:spacing w:after="120"/>
      </w:pPr>
      <w:r>
        <w:t>So we can compare the model versions without worrying too much that collinearity is driving everything.</w:t>
      </w:r>
    </w:p>
    <w:p>
      <w:pPr>
        <w:spacing w:after="120"/>
      </w:pPr>
      <w:r>
        <w:t>That is the setup and diagnostic part. Person 3 will cover the held-out results and the final takeaway.</w:t>
      </w:r>
    </w:p>
    <w:p>
      <w:pPr>
        <w:spacing w:before="120"/>
      </w:pPr>
      <w:r>
        <w:rPr>
          <w:b/>
          <w:color w:val="1F4E79"/>
          <w:sz w:val="20"/>
        </w:rPr>
        <w:t>Approximate word count: 388</w:t>
      </w:r>
    </w:p>
    <w:p>
      <w:pPr>
        <w:spacing w:after="80"/>
      </w:pPr>
    </w:p>
    <w:p>
      <w:pPr>
        <w:pStyle w:val="Heading1"/>
      </w:pPr>
      <w:r>
        <w:t>Person 3: Slides 8-10</w:t>
      </w:r>
    </w:p>
    <w:p>
      <w:pPr>
        <w:pStyle w:val="Heading2"/>
      </w:pPr>
      <w:r>
        <w:t>Slide 8</w:t>
      </w:r>
    </w:p>
    <w:p>
      <w:pPr>
        <w:spacing w:after="120"/>
      </w:pPr>
      <w:r>
        <w:t>Now we move from setup to held-out performance.</w:t>
      </w:r>
    </w:p>
    <w:p>
      <w:pPr>
        <w:spacing w:after="120"/>
      </w:pPr>
      <w:r>
        <w:t>The full model RMSE is about 1.115 degrees Celsius for the West Coast and about 1.026 degrees Celsius for the East Coast. RMSE tells us average prediction error in temperature anomaly units, so smaller is better.</w:t>
      </w:r>
    </w:p>
    <w:p>
      <w:pPr>
        <w:spacing w:after="120"/>
      </w:pPr>
      <w:r>
        <w:t>But the more important result is test R squared. It is negative for both coasts: -1.629 for the West Coast and -2.625 for the East Coast.</w:t>
      </w:r>
    </w:p>
    <w:p>
      <w:pPr>
        <w:spacing w:after="120"/>
      </w:pPr>
      <w:r>
        <w:t>A negative test R squared means the model is worse than using the training mean on the held-out period. So the indices do add some structure, but they do not give a dependable one-season-ahead forecast in this simple setup.</w:t>
      </w:r>
    </w:p>
    <w:p>
      <w:pPr>
        <w:pStyle w:val="Heading2"/>
      </w:pPr>
      <w:r>
        <w:t>Slide 9</w:t>
      </w:r>
    </w:p>
    <w:p>
      <w:pPr>
        <w:spacing w:after="120"/>
      </w:pPr>
      <w:r>
        <w:t>The regional comparison is still useful.</w:t>
      </w:r>
    </w:p>
    <w:p>
      <w:pPr>
        <w:spacing w:after="120"/>
      </w:pPr>
      <w:r>
        <w:t>The West Coast test correlation is about 0.363, while the East Coast value is about 0.265. Both are modest, but the West Coast result is a little more organized.</w:t>
      </w:r>
    </w:p>
    <w:p>
      <w:pPr>
        <w:spacing w:after="120"/>
      </w:pPr>
      <w:r>
        <w:t>The full model also keeps a clearer Nino 3.4 signal for the West Coast. That makes physical sense because Pacific conditions are more directly tied to West Coast climate.</w:t>
      </w:r>
    </w:p>
    <w:p>
      <w:pPr>
        <w:spacing w:after="120"/>
      </w:pPr>
      <w:r>
        <w:t>For the East Coast, the pattern is weaker. That does not mean AO, PDO, or Nino 3.4 never matter there. It only means these three seasonal predictors are not enough for a strong forecast in our test period.</w:t>
      </w:r>
    </w:p>
    <w:p>
      <w:pPr>
        <w:pStyle w:val="Heading2"/>
      </w:pPr>
      <w:r>
        <w:t>Slide 10</w:t>
      </w:r>
    </w:p>
    <w:p>
      <w:pPr>
        <w:spacing w:after="120"/>
      </w:pPr>
      <w:r>
        <w:t>The residual plot shows the most practical limit.</w:t>
      </w:r>
    </w:p>
    <w:p>
      <w:pPr>
        <w:spacing w:after="120"/>
      </w:pPr>
      <w:r>
        <w:t>A positive residual means the observed anomaly is higher than the predicted anomaly. In plain language, the model predicts too cold.</w:t>
      </w:r>
    </w:p>
    <w:p>
      <w:pPr>
        <w:spacing w:after="120"/>
      </w:pPr>
      <w:r>
        <w:t>In the test period, mean residuals are positive for both coasts: about 0.912 degrees Celsius for the West Coast and 0.884 degrees Celsius for the East Coast. So the model misses many warm anomalies.</w:t>
      </w:r>
    </w:p>
    <w:p>
      <w:pPr>
        <w:spacing w:after="120"/>
      </w:pPr>
      <w:r>
        <w:t>Our final takeaway is this: climate indices have some useful information, especially for the West Coast, but this small regression model is weak as a forecast.</w:t>
      </w:r>
    </w:p>
    <w:p>
      <w:pPr>
        <w:spacing w:after="120"/>
      </w:pPr>
      <w:r>
        <w:t>If we continued the project, we would test trend terms, more regional predictors, or more flexible models. For this class project, keeping the model small made the limits easy to see.</w:t>
      </w:r>
    </w:p>
    <w:p>
      <w:pPr>
        <w:spacing w:after="120"/>
      </w:pPr>
      <w:r>
        <w:t>Thank you. We are happy to take questions.</w:t>
      </w:r>
    </w:p>
    <w:p>
      <w:pPr>
        <w:spacing w:before="120"/>
      </w:pPr>
      <w:r>
        <w:rPr>
          <w:b/>
          <w:color w:val="1F4E79"/>
          <w:sz w:val="20"/>
        </w:rPr>
        <w:t>Approximate word count: 339</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787878"/>
        <w:sz w:val="16"/>
      </w:rPr>
      <w:t>Presentation script | Topic 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444444"/>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