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FC0" w:rsidRPr="00EF5C37" w:rsidRDefault="00EF5C37" w:rsidP="00D12FC0">
      <w:pPr>
        <w:pStyle w:val="a3"/>
        <w:pBdr>
          <w:bottom w:val="double" w:sz="6" w:space="1" w:color="auto"/>
        </w:pBdr>
        <w:shd w:val="clear" w:color="auto" w:fill="FFFFFF"/>
        <w:spacing w:before="120" w:beforeAutospacing="0" w:after="240" w:afterAutospacing="0"/>
        <w:rPr>
          <w:b/>
          <w:bCs/>
          <w:color w:val="202122"/>
          <w:sz w:val="26"/>
          <w:szCs w:val="26"/>
        </w:rPr>
      </w:pPr>
      <w:r w:rsidRPr="00EF5C37">
        <w:rPr>
          <w:b/>
          <w:bCs/>
          <w:color w:val="202122"/>
          <w:sz w:val="26"/>
          <w:szCs w:val="26"/>
        </w:rPr>
        <w:t>Шифр Цезаря</w:t>
      </w:r>
    </w:p>
    <w:p w:rsidR="00EF5C37" w:rsidRPr="00D12FC0" w:rsidRDefault="00D12FC0" w:rsidP="00D12FC0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760206" wp14:editId="22387021">
            <wp:simplePos x="0" y="0"/>
            <wp:positionH relativeFrom="column">
              <wp:align>right</wp:align>
            </wp:positionH>
            <wp:positionV relativeFrom="paragraph">
              <wp:posOffset>715010</wp:posOffset>
            </wp:positionV>
            <wp:extent cx="2607310" cy="2933700"/>
            <wp:effectExtent l="0" t="0" r="2540" b="0"/>
            <wp:wrapTight wrapText="bothSides">
              <wp:wrapPolygon edited="0">
                <wp:start x="0" y="0"/>
                <wp:lineTo x="0" y="21460"/>
                <wp:lineTo x="21463" y="21460"/>
                <wp:lineTo x="21463" y="0"/>
                <wp:lineTo x="0" y="0"/>
              </wp:wrapPolygon>
            </wp:wrapTight>
            <wp:docPr id="1" name="Рисунок 1" descr="https://kartinkin.net/uploads/posts/2022-12/1670270943_21-kartinkin-net-p-gai-yulii-tsezar-kartinki-krasivo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in.net/uploads/posts/2022-12/1670270943_21-kartinkin-net-p-gai-yulii-tsezar-kartinki-krasivo-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34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C37" w:rsidRPr="00D12FC0">
        <w:rPr>
          <w:b/>
          <w:bCs/>
          <w:color w:val="202122"/>
          <w:sz w:val="26"/>
          <w:szCs w:val="26"/>
        </w:rPr>
        <w:t>Шифр Цезаря</w:t>
      </w:r>
      <w:r w:rsidR="00EF5C37" w:rsidRPr="00D12FC0">
        <w:rPr>
          <w:color w:val="202122"/>
          <w:sz w:val="26"/>
          <w:szCs w:val="26"/>
        </w:rPr>
        <w:t>, также известный как </w:t>
      </w:r>
      <w:hyperlink r:id="rId6" w:tooltip="Шифр" w:history="1">
        <w:r w:rsidR="00EF5C37" w:rsidRPr="00D12FC0">
          <w:rPr>
            <w:rStyle w:val="a4"/>
            <w:b/>
            <w:bCs/>
            <w:color w:val="0645AD"/>
            <w:sz w:val="26"/>
            <w:szCs w:val="26"/>
            <w:u w:val="none"/>
          </w:rPr>
          <w:t>шифр</w:t>
        </w:r>
      </w:hyperlink>
      <w:r w:rsidR="00EF5C37" w:rsidRPr="00D12FC0">
        <w:rPr>
          <w:b/>
          <w:bCs/>
          <w:color w:val="202122"/>
          <w:sz w:val="26"/>
          <w:szCs w:val="26"/>
        </w:rPr>
        <w:t> сдвига</w:t>
      </w:r>
      <w:r w:rsidR="00EF5C37" w:rsidRPr="00D12FC0">
        <w:rPr>
          <w:color w:val="202122"/>
          <w:sz w:val="26"/>
          <w:szCs w:val="26"/>
        </w:rPr>
        <w:t>, </w:t>
      </w:r>
      <w:r w:rsidR="00EF5C37" w:rsidRPr="00D12FC0">
        <w:rPr>
          <w:b/>
          <w:bCs/>
          <w:color w:val="202122"/>
          <w:sz w:val="26"/>
          <w:szCs w:val="26"/>
        </w:rPr>
        <w:t>код Цезаря</w:t>
      </w:r>
      <w:r w:rsidR="00EF5C37" w:rsidRPr="00D12FC0">
        <w:rPr>
          <w:color w:val="202122"/>
          <w:sz w:val="26"/>
          <w:szCs w:val="26"/>
        </w:rPr>
        <w:t> — один из самых простых и наиболее широко известных методов шифрования.</w:t>
      </w:r>
    </w:p>
    <w:p w:rsidR="00EF5C37" w:rsidRPr="00D12FC0" w:rsidRDefault="00EF5C37" w:rsidP="00D12FC0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6"/>
          <w:szCs w:val="26"/>
        </w:rPr>
      </w:pPr>
      <w:r w:rsidRPr="00D12FC0">
        <w:rPr>
          <w:color w:val="202122"/>
          <w:sz w:val="26"/>
          <w:szCs w:val="26"/>
        </w:rPr>
        <w:t>Шифр Цезаря — это вид </w:t>
      </w:r>
      <w:hyperlink r:id="rId7" w:tooltip="Шифр подстановки" w:history="1">
        <w:r w:rsidRPr="00D12FC0">
          <w:rPr>
            <w:rStyle w:val="a4"/>
            <w:color w:val="0645AD"/>
            <w:sz w:val="26"/>
            <w:szCs w:val="26"/>
            <w:u w:val="none"/>
          </w:rPr>
          <w:t>шифра подстановки</w:t>
        </w:r>
      </w:hyperlink>
      <w:r w:rsidRPr="00D12FC0">
        <w:rPr>
          <w:color w:val="202122"/>
          <w:sz w:val="26"/>
          <w:szCs w:val="26"/>
        </w:rPr>
        <w:t>, в котором каждый </w:t>
      </w:r>
      <w:hyperlink r:id="rId8" w:tooltip="Символ" w:history="1">
        <w:r w:rsidRPr="00D12FC0">
          <w:rPr>
            <w:rStyle w:val="a4"/>
            <w:color w:val="0645AD"/>
            <w:sz w:val="26"/>
            <w:szCs w:val="26"/>
            <w:u w:val="none"/>
          </w:rPr>
          <w:t>символ</w:t>
        </w:r>
      </w:hyperlink>
      <w:r w:rsidRPr="00D12FC0">
        <w:rPr>
          <w:color w:val="202122"/>
          <w:sz w:val="26"/>
          <w:szCs w:val="26"/>
        </w:rPr>
        <w:t> в открытом тексте заменяется символом, находящимся на некотором постоянном числе позиций левее или правее него в </w:t>
      </w:r>
      <w:hyperlink r:id="rId9" w:tooltip="Алфавит" w:history="1">
        <w:r w:rsidRPr="00D12FC0">
          <w:rPr>
            <w:rStyle w:val="a4"/>
            <w:color w:val="0645AD"/>
            <w:sz w:val="26"/>
            <w:szCs w:val="26"/>
            <w:u w:val="none"/>
          </w:rPr>
          <w:t>алфавите</w:t>
        </w:r>
      </w:hyperlink>
      <w:r w:rsidRPr="00D12FC0">
        <w:rPr>
          <w:color w:val="202122"/>
          <w:sz w:val="26"/>
          <w:szCs w:val="26"/>
        </w:rPr>
        <w:t xml:space="preserve">. Например, в шифре со сдвигом вправо на 3, </w:t>
      </w:r>
      <w:proofErr w:type="gramStart"/>
      <w:r w:rsidRPr="00D12FC0">
        <w:rPr>
          <w:color w:val="202122"/>
          <w:sz w:val="26"/>
          <w:szCs w:val="26"/>
        </w:rPr>
        <w:t>А</w:t>
      </w:r>
      <w:proofErr w:type="gramEnd"/>
      <w:r w:rsidRPr="00D12FC0">
        <w:rPr>
          <w:color w:val="202122"/>
          <w:sz w:val="26"/>
          <w:szCs w:val="26"/>
        </w:rPr>
        <w:t xml:space="preserve"> была бы заменена на Г, Б станет Д, и так далее.</w:t>
      </w:r>
    </w:p>
    <w:p w:rsidR="00EF5C37" w:rsidRPr="00D12FC0" w:rsidRDefault="00EF5C37" w:rsidP="00D12FC0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6"/>
          <w:szCs w:val="26"/>
        </w:rPr>
      </w:pPr>
      <w:r w:rsidRPr="00D12FC0">
        <w:rPr>
          <w:color w:val="202122"/>
          <w:sz w:val="26"/>
          <w:szCs w:val="26"/>
        </w:rPr>
        <w:t>Шифр назван в честь римского полк</w:t>
      </w:r>
      <w:bookmarkStart w:id="0" w:name="_GoBack"/>
      <w:bookmarkEnd w:id="0"/>
      <w:r w:rsidRPr="00D12FC0">
        <w:rPr>
          <w:color w:val="202122"/>
          <w:sz w:val="26"/>
          <w:szCs w:val="26"/>
        </w:rPr>
        <w:t>оводца </w:t>
      </w:r>
      <w:hyperlink r:id="rId10" w:tooltip="Гай Юлий Цезарь" w:history="1">
        <w:r w:rsidRPr="00D12FC0">
          <w:rPr>
            <w:rStyle w:val="a4"/>
            <w:color w:val="0645AD"/>
            <w:sz w:val="26"/>
            <w:szCs w:val="26"/>
            <w:u w:val="none"/>
          </w:rPr>
          <w:t>Гая Юлия Цезаря</w:t>
        </w:r>
      </w:hyperlink>
      <w:r w:rsidRPr="00D12FC0">
        <w:rPr>
          <w:color w:val="202122"/>
          <w:sz w:val="26"/>
          <w:szCs w:val="26"/>
        </w:rPr>
        <w:t>, использовавшего его для секретной переписки со своими генералами.</w:t>
      </w:r>
    </w:p>
    <w:p w:rsidR="00EF5C37" w:rsidRPr="00D12FC0" w:rsidRDefault="00EF5C37" w:rsidP="00D12FC0">
      <w:pPr>
        <w:pStyle w:val="a3"/>
        <w:shd w:val="clear" w:color="auto" w:fill="FFFFFF"/>
        <w:spacing w:before="120" w:beforeAutospacing="0" w:after="0" w:afterAutospacing="0"/>
        <w:jc w:val="both"/>
        <w:rPr>
          <w:color w:val="202122"/>
          <w:sz w:val="26"/>
          <w:szCs w:val="26"/>
        </w:rPr>
      </w:pPr>
      <w:r w:rsidRPr="00D12FC0">
        <w:rPr>
          <w:color w:val="202122"/>
          <w:sz w:val="26"/>
          <w:szCs w:val="26"/>
        </w:rPr>
        <w:t>Шаг шифрования, выполняемый шифром Цезаря, часто включается как часть более сложных схем, таких как </w:t>
      </w:r>
      <w:hyperlink r:id="rId11" w:tooltip="Шифр Виженера" w:history="1">
        <w:r w:rsidRPr="00D12FC0">
          <w:rPr>
            <w:rStyle w:val="a4"/>
            <w:color w:val="0645AD"/>
            <w:sz w:val="26"/>
            <w:szCs w:val="26"/>
            <w:u w:val="none"/>
          </w:rPr>
          <w:t xml:space="preserve">шифр </w:t>
        </w:r>
        <w:proofErr w:type="spellStart"/>
        <w:r w:rsidRPr="00D12FC0">
          <w:rPr>
            <w:rStyle w:val="a4"/>
            <w:color w:val="0645AD"/>
            <w:sz w:val="26"/>
            <w:szCs w:val="26"/>
            <w:u w:val="none"/>
          </w:rPr>
          <w:t>Виженера</w:t>
        </w:r>
        <w:proofErr w:type="spellEnd"/>
      </w:hyperlink>
      <w:r w:rsidRPr="00D12FC0">
        <w:rPr>
          <w:color w:val="202122"/>
          <w:sz w:val="26"/>
          <w:szCs w:val="26"/>
        </w:rPr>
        <w:t>, и всё ещё имеет современное приложение в системе </w:t>
      </w:r>
      <w:hyperlink r:id="rId12" w:tooltip="ROT13" w:history="1">
        <w:r w:rsidRPr="00D12FC0">
          <w:rPr>
            <w:rStyle w:val="a4"/>
            <w:color w:val="0645AD"/>
            <w:sz w:val="26"/>
            <w:szCs w:val="26"/>
            <w:u w:val="none"/>
          </w:rPr>
          <w:t>ROT13</w:t>
        </w:r>
      </w:hyperlink>
      <w:r w:rsidRPr="00D12FC0">
        <w:rPr>
          <w:color w:val="202122"/>
          <w:sz w:val="26"/>
          <w:szCs w:val="26"/>
        </w:rPr>
        <w:t>. Как и все </w:t>
      </w:r>
      <w:proofErr w:type="spellStart"/>
      <w:r w:rsidR="000C5D59">
        <w:fldChar w:fldCharType="begin"/>
      </w:r>
      <w:r w:rsidR="000C5D59">
        <w:instrText xml:space="preserve"> HYPERLINK </w:instrText>
      </w:r>
      <w:r w:rsidR="000C5D59">
        <w:instrText xml:space="preserve">"https://ru.wikipedia.org/wiki/%D0%A8%D0%B8%D1%84%D1%80_%D0%BF%D1%80%D0%BE%D1%81%D1%82%D0%BE%D0%B9_%D0%B7%D0%B0%D0%BC%D0%B5%D0%BD%D1%8B" \o "Шифр простой замены" </w:instrText>
      </w:r>
      <w:r w:rsidR="000C5D59">
        <w:fldChar w:fldCharType="separate"/>
      </w:r>
      <w:r w:rsidRPr="00D12FC0">
        <w:rPr>
          <w:rStyle w:val="a4"/>
          <w:color w:val="0645AD"/>
          <w:sz w:val="26"/>
          <w:szCs w:val="26"/>
          <w:u w:val="none"/>
        </w:rPr>
        <w:t>моноалфавитные</w:t>
      </w:r>
      <w:proofErr w:type="spellEnd"/>
      <w:r w:rsidRPr="00D12FC0">
        <w:rPr>
          <w:rStyle w:val="a4"/>
          <w:color w:val="0645AD"/>
          <w:sz w:val="26"/>
          <w:szCs w:val="26"/>
          <w:u w:val="none"/>
        </w:rPr>
        <w:t xml:space="preserve"> шифры</w:t>
      </w:r>
      <w:r w:rsidR="000C5D59">
        <w:rPr>
          <w:rStyle w:val="a4"/>
          <w:color w:val="0645AD"/>
          <w:sz w:val="26"/>
          <w:szCs w:val="26"/>
          <w:u w:val="none"/>
        </w:rPr>
        <w:fldChar w:fldCharType="end"/>
      </w:r>
      <w:r w:rsidRPr="00D12FC0">
        <w:rPr>
          <w:color w:val="202122"/>
          <w:sz w:val="26"/>
          <w:szCs w:val="26"/>
        </w:rPr>
        <w:t>, шифр Цезаря легко взламывается и не имеет почти никакого применения на практике.</w:t>
      </w:r>
    </w:p>
    <w:p w:rsidR="00A73F90" w:rsidRDefault="00EF5C37" w:rsidP="00EF5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969895"/>
            <wp:effectExtent l="76200" t="76200" r="136525" b="135255"/>
            <wp:docPr id="3" name="Рисунок 3" descr="https://i.pinimg.com/originals/8a/92/da/8a92da0d8163b6506d94451d01919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8a/92/da/8a92da0d8163b6506d94451d019193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7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F8"/>
    <w:rsid w:val="000C5D59"/>
    <w:rsid w:val="003654F8"/>
    <w:rsid w:val="009D72E4"/>
    <w:rsid w:val="00CD2BD8"/>
    <w:rsid w:val="00D12FC0"/>
    <w:rsid w:val="00E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B3A7F-1414-41A6-9A8F-C75FDB95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5C37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EF5C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0%B2%D0%BE%D0%BB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1%84%D1%80_%D0%BF%D0%BE%D0%B4%D1%81%D1%82%D0%B0%D0%BD%D0%BE%D0%B2%D0%BA%D0%B8" TargetMode="External"/><Relationship Id="rId12" Type="http://schemas.openxmlformats.org/officeDocument/2006/relationships/hyperlink" Target="https://ru.wikipedia.org/wiki/ROT1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8%D0%B8%D1%84%D1%80" TargetMode="External"/><Relationship Id="rId11" Type="http://schemas.openxmlformats.org/officeDocument/2006/relationships/hyperlink" Target="https://ru.wikipedia.org/wiki/%D0%A8%D0%B8%D1%84%D1%80_%D0%92%D0%B8%D0%B6%D0%B5%D0%BD%D0%B5%D1%80%D0%B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3%D0%B0%D0%B9_%D0%AE%D0%BB%D0%B8%D0%B9_%D0%A6%D0%B5%D0%B7%D0%B0%D1%80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1%84%D0%B0%D0%B2%D0%B8%D1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202B-EE4D-4241-B2AE-17BCEA5E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2023-05-26T08:04:00Z</dcterms:created>
  <dcterms:modified xsi:type="dcterms:W3CDTF">2023-05-26T08:12:00Z</dcterms:modified>
</cp:coreProperties>
</file>