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81D7A" w14:textId="59EBFC30" w:rsidR="00801BBA" w:rsidRDefault="001C6609" w:rsidP="00684680">
      <w:pPr>
        <w:pStyle w:val="Heading2"/>
        <w:numPr>
          <w:ilvl w:val="0"/>
          <w:numId w:val="0"/>
        </w:numPr>
        <w:spacing w:line="360" w:lineRule="auto"/>
        <w:jc w:val="both"/>
        <w:rPr>
          <w:b/>
          <w:bCs/>
          <w:color w:val="auto"/>
          <w:sz w:val="28"/>
          <w:szCs w:val="28"/>
        </w:rPr>
      </w:pPr>
      <w:r>
        <w:rPr>
          <w:b/>
          <w:bCs/>
          <w:color w:val="auto"/>
          <w:sz w:val="28"/>
          <w:szCs w:val="28"/>
        </w:rPr>
        <w:t>2</w:t>
      </w:r>
      <w:r w:rsidR="00801BBA" w:rsidRPr="00801BBA">
        <w:rPr>
          <w:b/>
          <w:bCs/>
          <w:color w:val="auto"/>
          <w:sz w:val="28"/>
          <w:szCs w:val="28"/>
        </w:rPr>
        <w:t>.1 Mô tả tổng quan hệ thống</w:t>
      </w:r>
    </w:p>
    <w:p w14:paraId="053810A7" w14:textId="16D46862" w:rsidR="00684680" w:rsidRPr="00684680" w:rsidRDefault="00801BBA" w:rsidP="00684680">
      <w:pPr>
        <w:spacing w:after="0" w:line="360" w:lineRule="auto"/>
        <w:jc w:val="both"/>
        <w:rPr>
          <w:rFonts w:asciiTheme="majorHAnsi" w:hAnsiTheme="majorHAnsi" w:cstheme="majorHAnsi"/>
          <w:sz w:val="26"/>
          <w:szCs w:val="26"/>
        </w:rPr>
      </w:pPr>
      <w:r w:rsidRPr="00801BBA">
        <w:rPr>
          <w:rFonts w:asciiTheme="majorHAnsi" w:hAnsiTheme="majorHAnsi" w:cstheme="majorHAnsi"/>
          <w:sz w:val="26"/>
          <w:szCs w:val="26"/>
        </w:rPr>
        <w:t xml:space="preserve">Hệ thống LMS (Learning Management System) </w:t>
      </w:r>
      <w:r>
        <w:rPr>
          <w:rFonts w:asciiTheme="majorHAnsi" w:hAnsiTheme="majorHAnsi" w:cstheme="majorHAnsi"/>
          <w:sz w:val="26"/>
          <w:szCs w:val="26"/>
        </w:rPr>
        <w:t>hỗ trợ học tập và tương tác</w:t>
      </w:r>
      <w:r w:rsidRPr="00801BBA">
        <w:rPr>
          <w:rFonts w:asciiTheme="majorHAnsi" w:hAnsiTheme="majorHAnsi" w:cstheme="majorHAnsi"/>
          <w:sz w:val="26"/>
          <w:szCs w:val="26"/>
        </w:rPr>
        <w:t xml:space="preserve"> tin nhắn realtime </w:t>
      </w:r>
      <w:r w:rsidR="00684680">
        <w:rPr>
          <w:rFonts w:asciiTheme="majorHAnsi" w:hAnsiTheme="majorHAnsi" w:cstheme="majorHAnsi"/>
          <w:sz w:val="26"/>
          <w:szCs w:val="26"/>
        </w:rPr>
        <w:t>l</w:t>
      </w:r>
      <w:r w:rsidR="00684680" w:rsidRPr="00684680">
        <w:rPr>
          <w:rFonts w:asciiTheme="majorHAnsi" w:hAnsiTheme="majorHAnsi" w:cstheme="majorHAnsi"/>
          <w:sz w:val="26"/>
          <w:szCs w:val="26"/>
        </w:rPr>
        <w:t>à một nền tảng trực tuyến được thiết kế để hỗ trợ quản lý học phần, lịch học, lịch thi, khóa học và các hoạt động học tập tại trường học hoặc cơ sở giáo dục. Hệ thống cung cấp các chức năng cho sinh viên, giảng viên và admin, giúp họ thực hiện các tác vụ như đăng ký học phần, quản lý lịch học/lịch thi, quản lý khóa học (bao gồm bài giảng, bài tập, chấm điểm), và giao tiếp trực tiếp thông qua tính năng nhắn tin thời gian thực. Người dùng có thể truy cập hệ thống từ bất kỳ đâu và vào bất kỳ thời gian nào, miễn là có kết nối internet.</w:t>
      </w:r>
    </w:p>
    <w:p w14:paraId="52E3978E" w14:textId="77777777" w:rsidR="00684680" w:rsidRPr="00684680" w:rsidRDefault="00684680" w:rsidP="00684680">
      <w:p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 xml:space="preserve">Hệ thống cho phép sinh viên </w:t>
      </w:r>
      <w:r w:rsidRPr="00684680">
        <w:rPr>
          <w:rFonts w:asciiTheme="majorHAnsi" w:hAnsiTheme="majorHAnsi" w:cstheme="majorHAnsi"/>
          <w:b/>
          <w:bCs/>
          <w:sz w:val="26"/>
          <w:szCs w:val="26"/>
        </w:rPr>
        <w:t>đăng ký học phần</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xem lịch học</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truy cập bài giảng</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nộp bài tập</w:t>
      </w:r>
      <w:r w:rsidRPr="00684680">
        <w:rPr>
          <w:rFonts w:asciiTheme="majorHAnsi" w:hAnsiTheme="majorHAnsi" w:cstheme="majorHAnsi"/>
          <w:sz w:val="26"/>
          <w:szCs w:val="26"/>
        </w:rPr>
        <w:t xml:space="preserve">, và </w:t>
      </w:r>
      <w:r w:rsidRPr="00684680">
        <w:rPr>
          <w:rFonts w:asciiTheme="majorHAnsi" w:hAnsiTheme="majorHAnsi" w:cstheme="majorHAnsi"/>
          <w:b/>
          <w:bCs/>
          <w:sz w:val="26"/>
          <w:szCs w:val="26"/>
        </w:rPr>
        <w:t>xem điểm số</w:t>
      </w:r>
      <w:r w:rsidRPr="00684680">
        <w:rPr>
          <w:rFonts w:asciiTheme="majorHAnsi" w:hAnsiTheme="majorHAnsi" w:cstheme="majorHAnsi"/>
          <w:sz w:val="26"/>
          <w:szCs w:val="26"/>
        </w:rPr>
        <w:t xml:space="preserve"> của mình. Giảng viên có thể </w:t>
      </w:r>
      <w:r w:rsidRPr="00684680">
        <w:rPr>
          <w:rFonts w:asciiTheme="majorHAnsi" w:hAnsiTheme="majorHAnsi" w:cstheme="majorHAnsi"/>
          <w:b/>
          <w:bCs/>
          <w:sz w:val="26"/>
          <w:szCs w:val="26"/>
        </w:rPr>
        <w:t>xem lịch dạy</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tải lên bài giảng</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giao bài tập</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quản lý bài tập/bài giảng</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chấm điểm</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quản lý điểm số</w:t>
      </w:r>
      <w:r w:rsidRPr="00684680">
        <w:rPr>
          <w:rFonts w:asciiTheme="majorHAnsi" w:hAnsiTheme="majorHAnsi" w:cstheme="majorHAnsi"/>
          <w:sz w:val="26"/>
          <w:szCs w:val="26"/>
        </w:rPr>
        <w:t xml:space="preserve"> cho sinh viên, và giao tiếp với sinh viên qua tin nhắn. Admin có quyền </w:t>
      </w:r>
      <w:r w:rsidRPr="00684680">
        <w:rPr>
          <w:rFonts w:asciiTheme="majorHAnsi" w:hAnsiTheme="majorHAnsi" w:cstheme="majorHAnsi"/>
          <w:b/>
          <w:bCs/>
          <w:sz w:val="26"/>
          <w:szCs w:val="26"/>
        </w:rPr>
        <w:t>quản lý học phần</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quản lý lịch học/lịch thi</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phân công giảng viên</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cập nhật trạng thái học phần</w:t>
      </w:r>
      <w:r w:rsidRPr="00684680">
        <w:rPr>
          <w:rFonts w:asciiTheme="majorHAnsi" w:hAnsiTheme="majorHAnsi" w:cstheme="majorHAnsi"/>
          <w:sz w:val="26"/>
          <w:szCs w:val="26"/>
        </w:rPr>
        <w:t xml:space="preserve">, </w:t>
      </w:r>
      <w:r w:rsidRPr="00684680">
        <w:rPr>
          <w:rFonts w:asciiTheme="majorHAnsi" w:hAnsiTheme="majorHAnsi" w:cstheme="majorHAnsi"/>
          <w:b/>
          <w:bCs/>
          <w:sz w:val="26"/>
          <w:szCs w:val="26"/>
        </w:rPr>
        <w:t>hoãn lịch học/lịch thi</w:t>
      </w:r>
      <w:r w:rsidRPr="00684680">
        <w:rPr>
          <w:rFonts w:asciiTheme="majorHAnsi" w:hAnsiTheme="majorHAnsi" w:cstheme="majorHAnsi"/>
          <w:sz w:val="26"/>
          <w:szCs w:val="26"/>
        </w:rPr>
        <w:t xml:space="preserve">, và </w:t>
      </w:r>
      <w:r w:rsidRPr="00684680">
        <w:rPr>
          <w:rFonts w:asciiTheme="majorHAnsi" w:hAnsiTheme="majorHAnsi" w:cstheme="majorHAnsi"/>
          <w:b/>
          <w:bCs/>
          <w:sz w:val="26"/>
          <w:szCs w:val="26"/>
        </w:rPr>
        <w:t>báo cáo thống kê</w:t>
      </w:r>
      <w:r w:rsidRPr="00684680">
        <w:rPr>
          <w:rFonts w:asciiTheme="majorHAnsi" w:hAnsiTheme="majorHAnsi" w:cstheme="majorHAnsi"/>
          <w:sz w:val="26"/>
          <w:szCs w:val="26"/>
        </w:rPr>
        <w:t xml:space="preserve"> để hỗ trợ công tác quản lý.</w:t>
      </w:r>
    </w:p>
    <w:p w14:paraId="003A07F8" w14:textId="77777777" w:rsidR="00684680" w:rsidRPr="00684680" w:rsidRDefault="00684680" w:rsidP="00684680">
      <w:p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 xml:space="preserve">Tính năng nhắn tin thời gian thực được tích hợp để sinh viên và giảng viên có thể </w:t>
      </w:r>
      <w:r w:rsidRPr="00684680">
        <w:rPr>
          <w:rFonts w:asciiTheme="majorHAnsi" w:hAnsiTheme="majorHAnsi" w:cstheme="majorHAnsi"/>
          <w:b/>
          <w:bCs/>
          <w:sz w:val="26"/>
          <w:szCs w:val="26"/>
        </w:rPr>
        <w:t>gửi và nhận tin nhắn</w:t>
      </w:r>
      <w:r w:rsidRPr="00684680">
        <w:rPr>
          <w:rFonts w:asciiTheme="majorHAnsi" w:hAnsiTheme="majorHAnsi" w:cstheme="majorHAnsi"/>
          <w:sz w:val="26"/>
          <w:szCs w:val="26"/>
        </w:rPr>
        <w:t xml:space="preserve"> trực tiếp, giúp giải đáp thắc mắc, thông báo lịch học/lịch thi, hoặc trao đổi về bài tập và bài giảng. Các tin nhắn được lưu trữ và hiển thị theo thời gian thực, đảm bảo giao tiếp hiệu quả giữa các bên.</w:t>
      </w:r>
    </w:p>
    <w:p w14:paraId="5B7F0ECB" w14:textId="77777777" w:rsidR="00684680" w:rsidRPr="00684680" w:rsidRDefault="00684680" w:rsidP="00684680">
      <w:pPr>
        <w:spacing w:after="0" w:line="360" w:lineRule="auto"/>
        <w:jc w:val="both"/>
        <w:rPr>
          <w:rFonts w:asciiTheme="majorHAnsi" w:hAnsiTheme="majorHAnsi" w:cstheme="majorHAnsi"/>
          <w:b/>
          <w:bCs/>
          <w:sz w:val="26"/>
          <w:szCs w:val="26"/>
        </w:rPr>
      </w:pPr>
      <w:r w:rsidRPr="00684680">
        <w:rPr>
          <w:rFonts w:asciiTheme="majorHAnsi" w:hAnsiTheme="majorHAnsi" w:cstheme="majorHAnsi"/>
          <w:b/>
          <w:bCs/>
          <w:sz w:val="26"/>
          <w:szCs w:val="26"/>
        </w:rPr>
        <w:t>Chức năng người dùng (Sinh viên và Giảng viên):</w:t>
      </w:r>
    </w:p>
    <w:p w14:paraId="346770CA"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Đăng ký học phần: Sinh viên có thể tìm kiếm và đăng ký các học phần phù hợp với nhu cầu học tập.</w:t>
      </w:r>
    </w:p>
    <w:p w14:paraId="7F5ED690"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Xem lịch học: Sinh viên có thể xem lịch học của các học phần đã đăng ký, bao gồm thời gian, địa điểm và giảng viên phụ trách.</w:t>
      </w:r>
    </w:p>
    <w:p w14:paraId="745A42B4"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Xem lịch dạy: Giảng viên có thể xem lịch dạy của mình, bao gồm thông tin về học phần, thời gian và địa điểm.</w:t>
      </w:r>
    </w:p>
    <w:p w14:paraId="45BDDEEA"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Truy cập bài giảng: Sinh viên có thể xem và tải bài giảng do giảng viên tải lên cho từng học phần.</w:t>
      </w:r>
    </w:p>
    <w:p w14:paraId="201D83A9"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Nộp bài tập: Sinh viên có thể nộp bài tập trực tuyến theo yêu cầu của giảng viên.</w:t>
      </w:r>
    </w:p>
    <w:p w14:paraId="2750BD44"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lastRenderedPageBreak/>
        <w:t>Xem điểm số: Sinh viên có thể xem điểm số của mình cho các bài tập và bài thi trong học phần.</w:t>
      </w:r>
    </w:p>
    <w:p w14:paraId="5F79AF7F"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Tải lên bài giảng: Giảng viên có thể tải lên tài liệu bài giảng (PDF, video, v.v.) cho từng học phần.</w:t>
      </w:r>
    </w:p>
    <w:p w14:paraId="5A4E7426"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Giao bài tập: Giảng viên có thể tạo và giao bài tập cho sinh viên, bao gồm thời hạn nộp bài.</w:t>
      </w:r>
    </w:p>
    <w:p w14:paraId="0ECACDEB"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Quản lý bài tập/bài giảng: Giảng viên có thể thêm, sửa, xóa bài tập và bài giảng, đồng thời theo dõi tình trạng nộp bài của sinh viên.</w:t>
      </w:r>
    </w:p>
    <w:p w14:paraId="154A6A5E"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Chấm điểm: Giảng viên có thể chấm điểm bài tập và bài thi của sinh viên.</w:t>
      </w:r>
    </w:p>
    <w:p w14:paraId="62DF6240"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Quản lý điểm số: Giảng viên có thể cập nhật, chỉnh sửa và quản lý điểm số của sinh viên trong các học phần.</w:t>
      </w:r>
    </w:p>
    <w:p w14:paraId="2EC923BE"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Gửi và nhận tin nhắn: Sinh viên và giảng viên có thể nhắn tin trực tiếp với nhau để trao đổi thông tin, giải đáp thắc mắc hoặc thông báo thay đổi lịch học/lịch thi.</w:t>
      </w:r>
    </w:p>
    <w:p w14:paraId="756CF87A" w14:textId="77777777" w:rsidR="00684680" w:rsidRPr="00684680" w:rsidRDefault="00684680" w:rsidP="00684680">
      <w:pPr>
        <w:numPr>
          <w:ilvl w:val="0"/>
          <w:numId w:val="6"/>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Hỗ trợ sinh viên: Giảng viên có thể trả lời câu hỏi của sinh viên thông qua tin nhắn realtime.</w:t>
      </w:r>
    </w:p>
    <w:p w14:paraId="708552F5" w14:textId="77777777" w:rsidR="00684680" w:rsidRPr="00684680" w:rsidRDefault="00684680" w:rsidP="00684680">
      <w:pPr>
        <w:spacing w:after="0" w:line="360" w:lineRule="auto"/>
        <w:jc w:val="both"/>
        <w:rPr>
          <w:rFonts w:asciiTheme="majorHAnsi" w:hAnsiTheme="majorHAnsi" w:cstheme="majorHAnsi"/>
          <w:b/>
          <w:bCs/>
          <w:sz w:val="26"/>
          <w:szCs w:val="26"/>
        </w:rPr>
      </w:pPr>
      <w:r w:rsidRPr="00684680">
        <w:rPr>
          <w:rFonts w:asciiTheme="majorHAnsi" w:hAnsiTheme="majorHAnsi" w:cstheme="majorHAnsi"/>
          <w:b/>
          <w:bCs/>
          <w:sz w:val="26"/>
          <w:szCs w:val="26"/>
        </w:rPr>
        <w:t>Chức năng phía trang quản trị (Admin):</w:t>
      </w:r>
    </w:p>
    <w:p w14:paraId="45CC7DE9" w14:textId="77777777" w:rsidR="00684680" w:rsidRDefault="00684680" w:rsidP="00684680">
      <w:pPr>
        <w:numPr>
          <w:ilvl w:val="0"/>
          <w:numId w:val="7"/>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Quản lý học phần: Admin có thể thêm, sửa, xóa thông tin học phần, bao gồm tên học phần, trạng thái, và giảng viên phụ trách.</w:t>
      </w:r>
    </w:p>
    <w:p w14:paraId="224557AC" w14:textId="218BE983" w:rsidR="00705A50" w:rsidRPr="00684680" w:rsidRDefault="00705A50" w:rsidP="00684680">
      <w:pPr>
        <w:numPr>
          <w:ilvl w:val="0"/>
          <w:numId w:val="7"/>
        </w:numPr>
        <w:spacing w:after="0" w:line="360" w:lineRule="auto"/>
        <w:jc w:val="both"/>
        <w:rPr>
          <w:rFonts w:asciiTheme="majorHAnsi" w:hAnsiTheme="majorHAnsi" w:cstheme="majorHAnsi"/>
          <w:sz w:val="26"/>
          <w:szCs w:val="26"/>
        </w:rPr>
      </w:pPr>
      <w:r>
        <w:rPr>
          <w:rFonts w:asciiTheme="majorHAnsi" w:hAnsiTheme="majorHAnsi" w:cstheme="majorHAnsi"/>
          <w:sz w:val="26"/>
          <w:szCs w:val="26"/>
        </w:rPr>
        <w:t>Quản lý tài khoản: Admin có thêm, sửa, xóa tài khoản sinh viên và giảng viên</w:t>
      </w:r>
    </w:p>
    <w:p w14:paraId="510725B1" w14:textId="77777777" w:rsidR="00684680" w:rsidRPr="00684680" w:rsidRDefault="00684680" w:rsidP="00684680">
      <w:pPr>
        <w:numPr>
          <w:ilvl w:val="0"/>
          <w:numId w:val="7"/>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Quản lý lịch học/lịch thi: Admin có thể tạo, chỉnh sửa hoặc xóa lịch học/lịch thi, bao gồm thời gian, địa điểm và học phần liên quan.</w:t>
      </w:r>
    </w:p>
    <w:p w14:paraId="1A3DCD2C" w14:textId="77777777" w:rsidR="00684680" w:rsidRPr="00684680" w:rsidRDefault="00684680" w:rsidP="00684680">
      <w:pPr>
        <w:numPr>
          <w:ilvl w:val="0"/>
          <w:numId w:val="7"/>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Phân công giảng viên: Admin có thể phân công giảng viên cho các học phần, đảm bảo không trùng lịch dạy.</w:t>
      </w:r>
    </w:p>
    <w:p w14:paraId="4FF4CA9B" w14:textId="77777777" w:rsidR="00684680" w:rsidRPr="00684680" w:rsidRDefault="00684680" w:rsidP="00684680">
      <w:pPr>
        <w:numPr>
          <w:ilvl w:val="0"/>
          <w:numId w:val="7"/>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Cập nhật trạng thái học phần: Admin có thể thay đổi trạng thái của học phần (ví dụ: từ "Đang mở" sang "Đã đóng").</w:t>
      </w:r>
    </w:p>
    <w:p w14:paraId="7D0D69EE" w14:textId="77777777" w:rsidR="00684680" w:rsidRPr="00684680" w:rsidRDefault="00684680" w:rsidP="00684680">
      <w:pPr>
        <w:numPr>
          <w:ilvl w:val="0"/>
          <w:numId w:val="7"/>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Hoãn lịch học/lịch thi: Admin có thể hoãn lịch học hoặc lịch thi, cập nhật thời gian mới và thông báo cho sinh viên/giảng viên.</w:t>
      </w:r>
    </w:p>
    <w:p w14:paraId="06A5D68F" w14:textId="77777777" w:rsidR="00684680" w:rsidRPr="00684680" w:rsidRDefault="00684680" w:rsidP="00684680">
      <w:pPr>
        <w:numPr>
          <w:ilvl w:val="0"/>
          <w:numId w:val="7"/>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Báo cáo thống kê: Admin có thể xem báo cáo về số lượng sinh viên đăng ký học phần, trạng thái học phần, số lượng bài tập nộp, điểm số trung bình, và các thay đổi lịch học/lịch thi.</w:t>
      </w:r>
    </w:p>
    <w:p w14:paraId="2324F29C" w14:textId="77777777" w:rsidR="00684680" w:rsidRPr="00684680" w:rsidRDefault="00684680" w:rsidP="00684680">
      <w:pPr>
        <w:spacing w:after="0" w:line="360" w:lineRule="auto"/>
        <w:jc w:val="both"/>
        <w:rPr>
          <w:rFonts w:asciiTheme="majorHAnsi" w:hAnsiTheme="majorHAnsi" w:cstheme="majorHAnsi"/>
          <w:b/>
          <w:bCs/>
          <w:sz w:val="26"/>
          <w:szCs w:val="26"/>
        </w:rPr>
      </w:pPr>
      <w:r w:rsidRPr="00684680">
        <w:rPr>
          <w:rFonts w:asciiTheme="majorHAnsi" w:hAnsiTheme="majorHAnsi" w:cstheme="majorHAnsi"/>
          <w:b/>
          <w:bCs/>
          <w:sz w:val="26"/>
          <w:szCs w:val="26"/>
        </w:rPr>
        <w:t>Tính năng nhắn tin realtime:</w:t>
      </w:r>
    </w:p>
    <w:p w14:paraId="5B7C0929" w14:textId="77777777" w:rsidR="00684680" w:rsidRPr="00684680" w:rsidRDefault="00684680" w:rsidP="00684680">
      <w:pPr>
        <w:numPr>
          <w:ilvl w:val="0"/>
          <w:numId w:val="8"/>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lastRenderedPageBreak/>
        <w:t>Gửi tin nhắn: Sinh viên, giảng viên và admin có thể gửi tin nhắn trực tiếp đến nhau để trao đổi thông tin.</w:t>
      </w:r>
    </w:p>
    <w:p w14:paraId="40785677" w14:textId="77777777" w:rsidR="00684680" w:rsidRPr="00684680" w:rsidRDefault="00684680" w:rsidP="00684680">
      <w:pPr>
        <w:numPr>
          <w:ilvl w:val="0"/>
          <w:numId w:val="8"/>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Nhận tin nhắn: Người dùng nhận tin nhắn thời gian thực và được thông báo ngay lập tức.</w:t>
      </w:r>
    </w:p>
    <w:p w14:paraId="6399F4A3" w14:textId="77777777" w:rsidR="00684680" w:rsidRPr="00684680" w:rsidRDefault="00684680" w:rsidP="00684680">
      <w:pPr>
        <w:numPr>
          <w:ilvl w:val="0"/>
          <w:numId w:val="8"/>
        </w:num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Lưu trữ tin nhắn: Hệ thống lưu trữ lịch sử tin nhắn để người dùng có thể xem lại khi cần.</w:t>
      </w:r>
    </w:p>
    <w:p w14:paraId="69EBC0F6" w14:textId="6939C44A" w:rsidR="00684680" w:rsidRDefault="00684680" w:rsidP="00684680">
      <w:pPr>
        <w:spacing w:after="0" w:line="360" w:lineRule="auto"/>
        <w:jc w:val="both"/>
        <w:rPr>
          <w:rFonts w:asciiTheme="majorHAnsi" w:hAnsiTheme="majorHAnsi" w:cstheme="majorHAnsi"/>
          <w:sz w:val="26"/>
          <w:szCs w:val="26"/>
        </w:rPr>
      </w:pPr>
      <w:r w:rsidRPr="00684680">
        <w:rPr>
          <w:rFonts w:asciiTheme="majorHAnsi" w:hAnsiTheme="majorHAnsi" w:cstheme="majorHAnsi"/>
          <w:sz w:val="26"/>
          <w:szCs w:val="26"/>
        </w:rPr>
        <w:t xml:space="preserve">Tóm </w:t>
      </w:r>
      <w:r w:rsidRPr="00684680">
        <w:rPr>
          <w:rFonts w:asciiTheme="majorHAnsi" w:hAnsiTheme="majorHAnsi" w:cstheme="majorHAnsi"/>
          <w:sz w:val="26"/>
          <w:szCs w:val="26"/>
        </w:rPr>
        <w:t xml:space="preserve">lại, </w:t>
      </w:r>
      <w:r>
        <w:rPr>
          <w:rFonts w:asciiTheme="majorHAnsi" w:hAnsiTheme="majorHAnsi" w:cstheme="majorHAnsi"/>
          <w:sz w:val="26"/>
          <w:szCs w:val="26"/>
        </w:rPr>
        <w:t>h</w:t>
      </w:r>
      <w:r w:rsidRPr="00801BBA">
        <w:rPr>
          <w:rFonts w:asciiTheme="majorHAnsi" w:hAnsiTheme="majorHAnsi" w:cstheme="majorHAnsi"/>
          <w:sz w:val="26"/>
          <w:szCs w:val="26"/>
        </w:rPr>
        <w:t xml:space="preserve">ệ thống LMS </w:t>
      </w:r>
      <w:r>
        <w:rPr>
          <w:rFonts w:asciiTheme="majorHAnsi" w:hAnsiTheme="majorHAnsi" w:cstheme="majorHAnsi"/>
          <w:sz w:val="26"/>
          <w:szCs w:val="26"/>
        </w:rPr>
        <w:t>hỗ trợ học tập và tương tác</w:t>
      </w:r>
      <w:r w:rsidRPr="00801BBA">
        <w:rPr>
          <w:rFonts w:asciiTheme="majorHAnsi" w:hAnsiTheme="majorHAnsi" w:cstheme="majorHAnsi"/>
          <w:sz w:val="26"/>
          <w:szCs w:val="26"/>
        </w:rPr>
        <w:t xml:space="preserve"> tin nhắn realtime</w:t>
      </w:r>
      <w:r w:rsidRPr="00684680">
        <w:rPr>
          <w:rFonts w:asciiTheme="majorHAnsi" w:hAnsiTheme="majorHAnsi" w:cstheme="majorHAnsi"/>
          <w:sz w:val="26"/>
          <w:szCs w:val="26"/>
        </w:rPr>
        <w:t xml:space="preserve"> được thiết kế để cung cấp một nền tảng tiện lợi, hiệu quả cho sinh viên, giảng viên và admin. Sinh viên có thể dễ dàng đăng ký học phần, xem lịch học, truy cập bài giảng, nộp bài tập, xem điểm số, và giao tiếp với giảng viên qua tin nhắn. Giảng viên có thể xem lịch dạy, tải lên bài giảng, giao bài tập, quản lý bài tập/bài giảng, chấm điểm, quản lý điểm số, và hỗ trợ sinh viên thông qua tin nhắn. Admin có thể quản lý học phần, quản lý lịch học/lịch thi, phân công giảng viên, và báo cáo thống kê một cách hiệu quả. Tính năng nhắn tin thời gian thực giúp tăng cường giao tiếp, đảm bảo thông tin về lịch học, bài tập, và điểm số được truyền tải nhanh chóng và chính xác. Với sự phân quyền rõ ràng và các chức năng quản lý đầy đủ, hệ thống không chỉ hỗ trợ quy trình học tập hiệu quả mà còn nâng cao trải nghiệm người dùng và sự quản lý chặt chẽ cho cơ sở giáo dục.</w:t>
      </w:r>
    </w:p>
    <w:p w14:paraId="71AE120F" w14:textId="77777777" w:rsidR="006B632E" w:rsidRPr="006B632E" w:rsidRDefault="006B632E" w:rsidP="006B632E">
      <w:pPr>
        <w:spacing w:after="0" w:line="360" w:lineRule="auto"/>
        <w:jc w:val="both"/>
        <w:rPr>
          <w:rFonts w:asciiTheme="majorHAnsi" w:hAnsiTheme="majorHAnsi" w:cstheme="majorHAnsi"/>
          <w:b/>
          <w:bCs/>
          <w:sz w:val="26"/>
          <w:szCs w:val="26"/>
        </w:rPr>
      </w:pPr>
      <w:r w:rsidRPr="006B632E">
        <w:rPr>
          <w:rFonts w:asciiTheme="majorHAnsi" w:hAnsiTheme="majorHAnsi" w:cstheme="majorHAnsi"/>
          <w:b/>
          <w:bCs/>
          <w:sz w:val="26"/>
          <w:szCs w:val="26"/>
        </w:rPr>
        <w:t>Xác định các chức năng nghiệp vụ cần có của hệ thống</w:t>
      </w:r>
    </w:p>
    <w:p w14:paraId="3DF7AFF4" w14:textId="64554087" w:rsidR="006B632E" w:rsidRPr="006B632E" w:rsidRDefault="006B632E" w:rsidP="006B632E">
      <w:p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 xml:space="preserve">Dựa trên mô tả tổng quan đã điều chỉnh, tôi sẽ in đậm các động từ và bổ ngữ thể hiện chức năng tổng thể của </w:t>
      </w:r>
      <w:r>
        <w:rPr>
          <w:rFonts w:asciiTheme="majorHAnsi" w:hAnsiTheme="majorHAnsi" w:cstheme="majorHAnsi"/>
          <w:sz w:val="26"/>
          <w:szCs w:val="26"/>
        </w:rPr>
        <w:t>h</w:t>
      </w:r>
      <w:r w:rsidRPr="00801BBA">
        <w:rPr>
          <w:rFonts w:asciiTheme="majorHAnsi" w:hAnsiTheme="majorHAnsi" w:cstheme="majorHAnsi"/>
          <w:sz w:val="26"/>
          <w:szCs w:val="26"/>
        </w:rPr>
        <w:t xml:space="preserve">ệ thống LMS </w:t>
      </w:r>
      <w:r>
        <w:rPr>
          <w:rFonts w:asciiTheme="majorHAnsi" w:hAnsiTheme="majorHAnsi" w:cstheme="majorHAnsi"/>
          <w:sz w:val="26"/>
          <w:szCs w:val="26"/>
        </w:rPr>
        <w:t>hỗ trợ học tập và tương tác</w:t>
      </w:r>
      <w:r w:rsidRPr="00801BBA">
        <w:rPr>
          <w:rFonts w:asciiTheme="majorHAnsi" w:hAnsiTheme="majorHAnsi" w:cstheme="majorHAnsi"/>
          <w:sz w:val="26"/>
          <w:szCs w:val="26"/>
        </w:rPr>
        <w:t xml:space="preserve"> tin nhắn realtime</w:t>
      </w:r>
      <w:r w:rsidRPr="006B632E">
        <w:rPr>
          <w:rFonts w:asciiTheme="majorHAnsi" w:hAnsiTheme="majorHAnsi" w:cstheme="majorHAnsi"/>
          <w:sz w:val="26"/>
          <w:szCs w:val="26"/>
        </w:rPr>
        <w:t>:</w:t>
      </w:r>
    </w:p>
    <w:p w14:paraId="6225E9B2"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Đăng ký học phần</w:t>
      </w:r>
    </w:p>
    <w:p w14:paraId="63834B7F"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Xem lịch học</w:t>
      </w:r>
    </w:p>
    <w:p w14:paraId="3EF42E50"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Xem lịch dạy</w:t>
      </w:r>
    </w:p>
    <w:p w14:paraId="38A19179"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Truy cập bài giảng</w:t>
      </w:r>
    </w:p>
    <w:p w14:paraId="2956A3B4"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Nộp bài tập</w:t>
      </w:r>
    </w:p>
    <w:p w14:paraId="7BD2F492"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Xem điểm số</w:t>
      </w:r>
    </w:p>
    <w:p w14:paraId="66FD907B"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Tải lên bài giảng</w:t>
      </w:r>
    </w:p>
    <w:p w14:paraId="289C99E0"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Giao bài tập</w:t>
      </w:r>
    </w:p>
    <w:p w14:paraId="1AC7DC07" w14:textId="77777777" w:rsid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Quản lý bài tập/bài giảng</w:t>
      </w:r>
    </w:p>
    <w:p w14:paraId="226A7AE6" w14:textId="32822B43" w:rsidR="00143A83" w:rsidRPr="006B632E" w:rsidRDefault="00143A83" w:rsidP="006B632E">
      <w:pPr>
        <w:numPr>
          <w:ilvl w:val="0"/>
          <w:numId w:val="10"/>
        </w:numPr>
        <w:spacing w:after="0" w:line="360" w:lineRule="auto"/>
        <w:jc w:val="both"/>
        <w:rPr>
          <w:rFonts w:asciiTheme="majorHAnsi" w:hAnsiTheme="majorHAnsi" w:cstheme="majorHAnsi"/>
          <w:sz w:val="26"/>
          <w:szCs w:val="26"/>
        </w:rPr>
      </w:pPr>
      <w:r>
        <w:rPr>
          <w:rFonts w:asciiTheme="majorHAnsi" w:hAnsiTheme="majorHAnsi" w:cstheme="majorHAnsi"/>
          <w:sz w:val="26"/>
          <w:szCs w:val="26"/>
        </w:rPr>
        <w:t>Quản lý tài khoản</w:t>
      </w:r>
    </w:p>
    <w:p w14:paraId="0050AE1F"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Chấm điểm</w:t>
      </w:r>
    </w:p>
    <w:p w14:paraId="323489DE"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lastRenderedPageBreak/>
        <w:t>Quản lý điểm số</w:t>
      </w:r>
    </w:p>
    <w:p w14:paraId="2499E2BE"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Gửi tin nhắn</w:t>
      </w:r>
    </w:p>
    <w:p w14:paraId="3E9C53C3"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Nhận tin nhắn</w:t>
      </w:r>
    </w:p>
    <w:p w14:paraId="0E463749"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Hỗ trợ sinh viên</w:t>
      </w:r>
    </w:p>
    <w:p w14:paraId="36C39E06"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Quản lý học phần</w:t>
      </w:r>
    </w:p>
    <w:p w14:paraId="09920FFE"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Quản lý lịch học/lịch thi</w:t>
      </w:r>
    </w:p>
    <w:p w14:paraId="437C4583"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Phân công giảng viên</w:t>
      </w:r>
    </w:p>
    <w:p w14:paraId="11837BF3"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Cập nhật trạng thái học phần</w:t>
      </w:r>
    </w:p>
    <w:p w14:paraId="7C36C615"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Hoãn lịch học/lịch thi</w:t>
      </w:r>
    </w:p>
    <w:p w14:paraId="5C5A054B" w14:textId="77777777" w:rsidR="006B632E" w:rsidRP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Báo cáo thống kê</w:t>
      </w:r>
    </w:p>
    <w:p w14:paraId="0489FD38" w14:textId="69F5A8C7" w:rsidR="006B632E" w:rsidRDefault="006B632E" w:rsidP="006B632E">
      <w:pPr>
        <w:numPr>
          <w:ilvl w:val="0"/>
          <w:numId w:val="10"/>
        </w:numPr>
        <w:spacing w:after="0" w:line="360" w:lineRule="auto"/>
        <w:jc w:val="both"/>
        <w:rPr>
          <w:rFonts w:asciiTheme="majorHAnsi" w:hAnsiTheme="majorHAnsi" w:cstheme="majorHAnsi"/>
          <w:sz w:val="26"/>
          <w:szCs w:val="26"/>
        </w:rPr>
      </w:pPr>
      <w:r w:rsidRPr="006B632E">
        <w:rPr>
          <w:rFonts w:asciiTheme="majorHAnsi" w:hAnsiTheme="majorHAnsi" w:cstheme="majorHAnsi"/>
          <w:sz w:val="26"/>
          <w:szCs w:val="26"/>
        </w:rPr>
        <w:t>Lưu trữ tin nhắn</w:t>
      </w:r>
      <w:r w:rsidR="00703CC4">
        <w:rPr>
          <w:rFonts w:asciiTheme="majorHAnsi" w:hAnsiTheme="majorHAnsi" w:cstheme="majorHAnsi"/>
          <w:sz w:val="26"/>
          <w:szCs w:val="26"/>
        </w:rPr>
        <w:t xml:space="preserve"> </w:t>
      </w:r>
    </w:p>
    <w:p w14:paraId="05676C84" w14:textId="77777777" w:rsidR="001C6609" w:rsidRPr="001C6609" w:rsidRDefault="001C6609" w:rsidP="001C6609">
      <w:pPr>
        <w:spacing w:after="0" w:line="360" w:lineRule="auto"/>
        <w:jc w:val="both"/>
        <w:rPr>
          <w:rFonts w:asciiTheme="majorHAnsi" w:hAnsiTheme="majorHAnsi" w:cstheme="majorHAnsi"/>
          <w:b/>
          <w:bCs/>
          <w:color w:val="000000" w:themeColor="text1"/>
          <w:sz w:val="26"/>
          <w:szCs w:val="26"/>
        </w:rPr>
      </w:pPr>
      <w:r w:rsidRPr="001C6609">
        <w:rPr>
          <w:rFonts w:asciiTheme="majorHAnsi" w:hAnsiTheme="majorHAnsi" w:cstheme="majorHAnsi"/>
          <w:b/>
          <w:bCs/>
          <w:color w:val="000000" w:themeColor="text1"/>
          <w:sz w:val="26"/>
          <w:szCs w:val="26"/>
        </w:rPr>
        <w:t xml:space="preserve">Sơ đồ phân cấp chức năng: </w:t>
      </w:r>
    </w:p>
    <w:p w14:paraId="6BBAC417" w14:textId="45029820" w:rsidR="001C6609" w:rsidRDefault="001C6609" w:rsidP="001C6609">
      <w:pPr>
        <w:numPr>
          <w:ilvl w:val="0"/>
          <w:numId w:val="11"/>
        </w:numPr>
        <w:spacing w:after="0" w:line="360" w:lineRule="auto"/>
        <w:jc w:val="both"/>
        <w:rPr>
          <w:rFonts w:asciiTheme="majorHAnsi" w:hAnsiTheme="majorHAnsi" w:cstheme="majorHAnsi"/>
          <w:color w:val="000000" w:themeColor="text1"/>
          <w:sz w:val="26"/>
          <w:szCs w:val="26"/>
        </w:rPr>
      </w:pPr>
      <w:r w:rsidRPr="001C6609">
        <w:rPr>
          <w:rFonts w:asciiTheme="majorHAnsi" w:hAnsiTheme="majorHAnsi" w:cstheme="majorHAnsi"/>
          <w:color w:val="000000" w:themeColor="text1"/>
          <w:sz w:val="26"/>
          <w:szCs w:val="26"/>
        </w:rPr>
        <w:t>Nhóm chức năng phía người dùng</w:t>
      </w:r>
      <w:r>
        <w:rPr>
          <w:rFonts w:asciiTheme="majorHAnsi" w:hAnsiTheme="majorHAnsi" w:cstheme="majorHAnsi"/>
          <w:color w:val="000000" w:themeColor="text1"/>
          <w:sz w:val="26"/>
          <w:szCs w:val="26"/>
        </w:rPr>
        <w:t xml:space="preserve"> sinh viên</w:t>
      </w:r>
      <w:r w:rsidRPr="001C6609">
        <w:rPr>
          <w:rFonts w:asciiTheme="majorHAnsi" w:hAnsiTheme="majorHAnsi" w:cstheme="majorHAnsi"/>
          <w:color w:val="000000" w:themeColor="text1"/>
          <w:sz w:val="26"/>
          <w:szCs w:val="26"/>
        </w:rPr>
        <w:t>:</w:t>
      </w:r>
    </w:p>
    <w:p w14:paraId="0E9572A0" w14:textId="77777777" w:rsidR="001C6609" w:rsidRDefault="001C6609" w:rsidP="001C6609">
      <w:pPr>
        <w:keepNext/>
        <w:spacing w:after="0" w:line="360" w:lineRule="auto"/>
        <w:jc w:val="both"/>
      </w:pPr>
      <w:r w:rsidRPr="001C6609">
        <w:rPr>
          <w:rFonts w:asciiTheme="majorHAnsi" w:hAnsiTheme="majorHAnsi" w:cstheme="majorHAnsi"/>
          <w:color w:val="000000" w:themeColor="text1"/>
          <w:sz w:val="26"/>
          <w:szCs w:val="26"/>
        </w:rPr>
        <w:drawing>
          <wp:inline distT="0" distB="0" distL="0" distR="0" wp14:anchorId="06BDD100" wp14:editId="4EE611DB">
            <wp:extent cx="5731510" cy="3486150"/>
            <wp:effectExtent l="0" t="0" r="2540" b="0"/>
            <wp:docPr id="144106470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64708" name="Picture 1" descr="A diagram of a company&#10;&#10;AI-generated content may be incorrect."/>
                    <pic:cNvPicPr/>
                  </pic:nvPicPr>
                  <pic:blipFill>
                    <a:blip r:embed="rId5"/>
                    <a:stretch>
                      <a:fillRect/>
                    </a:stretch>
                  </pic:blipFill>
                  <pic:spPr>
                    <a:xfrm>
                      <a:off x="0" y="0"/>
                      <a:ext cx="5731510" cy="3486150"/>
                    </a:xfrm>
                    <a:prstGeom prst="rect">
                      <a:avLst/>
                    </a:prstGeom>
                  </pic:spPr>
                </pic:pic>
              </a:graphicData>
            </a:graphic>
          </wp:inline>
        </w:drawing>
      </w:r>
    </w:p>
    <w:p w14:paraId="0E0809C5" w14:textId="7B3C0747" w:rsidR="001C6609" w:rsidRPr="001C6609" w:rsidRDefault="001C6609" w:rsidP="001C6609">
      <w:pPr>
        <w:pStyle w:val="Caption"/>
        <w:jc w:val="center"/>
        <w:rPr>
          <w:rFonts w:asciiTheme="majorHAnsi" w:hAnsiTheme="majorHAnsi" w:cstheme="majorHAnsi"/>
          <w:b/>
          <w:bCs/>
          <w:i w:val="0"/>
          <w:iCs w:val="0"/>
          <w:color w:val="000000" w:themeColor="text1"/>
          <w:sz w:val="26"/>
          <w:szCs w:val="26"/>
        </w:rPr>
      </w:pPr>
      <w:r w:rsidRPr="001C6609">
        <w:rPr>
          <w:b/>
          <w:bCs/>
          <w:i w:val="0"/>
          <w:iCs w:val="0"/>
        </w:rPr>
        <w:t xml:space="preserve">Hình </w:t>
      </w:r>
      <w:r>
        <w:rPr>
          <w:b/>
          <w:bCs/>
          <w:i w:val="0"/>
          <w:iCs w:val="0"/>
        </w:rPr>
        <w:t>2</w:t>
      </w:r>
      <w:r w:rsidR="009D5A0E">
        <w:rPr>
          <w:b/>
          <w:bCs/>
          <w:i w:val="0"/>
          <w:iCs w:val="0"/>
        </w:rPr>
        <w:t>.</w:t>
      </w:r>
      <w:r w:rsidR="009D5A0E">
        <w:rPr>
          <w:b/>
          <w:bCs/>
          <w:i w:val="0"/>
          <w:iCs w:val="0"/>
        </w:rPr>
        <w:fldChar w:fldCharType="begin"/>
      </w:r>
      <w:r w:rsidR="009D5A0E">
        <w:rPr>
          <w:b/>
          <w:bCs/>
          <w:i w:val="0"/>
          <w:iCs w:val="0"/>
        </w:rPr>
        <w:instrText xml:space="preserve"> SEQ Hình \* ARABIC \s 0 </w:instrText>
      </w:r>
      <w:r w:rsidR="009D5A0E">
        <w:rPr>
          <w:b/>
          <w:bCs/>
          <w:i w:val="0"/>
          <w:iCs w:val="0"/>
        </w:rPr>
        <w:fldChar w:fldCharType="separate"/>
      </w:r>
      <w:r w:rsidR="009D5A0E">
        <w:rPr>
          <w:b/>
          <w:bCs/>
          <w:i w:val="0"/>
          <w:iCs w:val="0"/>
          <w:noProof/>
        </w:rPr>
        <w:t>1</w:t>
      </w:r>
      <w:r w:rsidR="009D5A0E">
        <w:rPr>
          <w:b/>
          <w:bCs/>
          <w:i w:val="0"/>
          <w:iCs w:val="0"/>
        </w:rPr>
        <w:fldChar w:fldCharType="end"/>
      </w:r>
      <w:r w:rsidRPr="001C6609">
        <w:rPr>
          <w:b/>
          <w:bCs/>
          <w:i w:val="0"/>
          <w:iCs w:val="0"/>
        </w:rPr>
        <w:t>: Sơ đồ phân cấp chức năng nhóm người dùng sinh viên</w:t>
      </w:r>
    </w:p>
    <w:p w14:paraId="11257898" w14:textId="77777777" w:rsidR="001C6609" w:rsidRPr="006B632E" w:rsidRDefault="001C6609" w:rsidP="001C6609">
      <w:pPr>
        <w:spacing w:after="0" w:line="360" w:lineRule="auto"/>
        <w:jc w:val="both"/>
        <w:rPr>
          <w:rFonts w:asciiTheme="majorHAnsi" w:hAnsiTheme="majorHAnsi" w:cstheme="majorHAnsi"/>
          <w:sz w:val="26"/>
          <w:szCs w:val="26"/>
        </w:rPr>
      </w:pPr>
    </w:p>
    <w:p w14:paraId="135B6B75" w14:textId="77777777" w:rsidR="006B632E" w:rsidRPr="00684680" w:rsidRDefault="006B632E" w:rsidP="00684680">
      <w:pPr>
        <w:spacing w:after="0" w:line="360" w:lineRule="auto"/>
        <w:jc w:val="both"/>
        <w:rPr>
          <w:rFonts w:asciiTheme="majorHAnsi" w:hAnsiTheme="majorHAnsi" w:cstheme="majorHAnsi"/>
          <w:sz w:val="26"/>
          <w:szCs w:val="26"/>
        </w:rPr>
      </w:pPr>
    </w:p>
    <w:p w14:paraId="36565EEF" w14:textId="77777777" w:rsidR="00684680" w:rsidRPr="00684680" w:rsidRDefault="00684680" w:rsidP="00684680">
      <w:pPr>
        <w:spacing w:after="0" w:line="360" w:lineRule="auto"/>
        <w:jc w:val="both"/>
        <w:rPr>
          <w:rFonts w:asciiTheme="majorHAnsi" w:hAnsiTheme="majorHAnsi" w:cstheme="majorHAnsi"/>
          <w:sz w:val="26"/>
          <w:szCs w:val="26"/>
        </w:rPr>
      </w:pPr>
    </w:p>
    <w:p w14:paraId="491EF05C" w14:textId="0D7736A3" w:rsidR="001C6609" w:rsidRDefault="001C6609" w:rsidP="001C6609">
      <w:pPr>
        <w:numPr>
          <w:ilvl w:val="0"/>
          <w:numId w:val="11"/>
        </w:numPr>
        <w:spacing w:after="0" w:line="360" w:lineRule="auto"/>
        <w:jc w:val="both"/>
        <w:rPr>
          <w:rFonts w:asciiTheme="majorHAnsi" w:hAnsiTheme="majorHAnsi" w:cstheme="majorHAnsi"/>
          <w:color w:val="000000" w:themeColor="text1"/>
          <w:sz w:val="26"/>
          <w:szCs w:val="26"/>
        </w:rPr>
      </w:pPr>
      <w:r w:rsidRPr="001C6609">
        <w:rPr>
          <w:rFonts w:asciiTheme="majorHAnsi" w:hAnsiTheme="majorHAnsi" w:cstheme="majorHAnsi"/>
          <w:color w:val="000000" w:themeColor="text1"/>
          <w:sz w:val="26"/>
          <w:szCs w:val="26"/>
        </w:rPr>
        <w:t>Nhóm chức năng phía người dùng</w:t>
      </w:r>
      <w:r>
        <w:rPr>
          <w:rFonts w:asciiTheme="majorHAnsi" w:hAnsiTheme="majorHAnsi" w:cstheme="majorHAnsi"/>
          <w:color w:val="000000" w:themeColor="text1"/>
          <w:sz w:val="26"/>
          <w:szCs w:val="26"/>
        </w:rPr>
        <w:t xml:space="preserve"> </w:t>
      </w:r>
      <w:r>
        <w:rPr>
          <w:rFonts w:asciiTheme="majorHAnsi" w:hAnsiTheme="majorHAnsi" w:cstheme="majorHAnsi"/>
          <w:color w:val="000000" w:themeColor="text1"/>
          <w:sz w:val="26"/>
          <w:szCs w:val="26"/>
        </w:rPr>
        <w:t>giảng viên</w:t>
      </w:r>
      <w:r w:rsidRPr="001C6609">
        <w:rPr>
          <w:rFonts w:asciiTheme="majorHAnsi" w:hAnsiTheme="majorHAnsi" w:cstheme="majorHAnsi"/>
          <w:color w:val="000000" w:themeColor="text1"/>
          <w:sz w:val="26"/>
          <w:szCs w:val="26"/>
        </w:rPr>
        <w:t>:</w:t>
      </w:r>
    </w:p>
    <w:p w14:paraId="1E005D8E" w14:textId="77777777" w:rsidR="001C6609" w:rsidRDefault="001C6609" w:rsidP="001C6609">
      <w:pPr>
        <w:spacing w:after="0" w:line="360" w:lineRule="auto"/>
        <w:jc w:val="both"/>
        <w:rPr>
          <w:rFonts w:asciiTheme="majorHAnsi" w:hAnsiTheme="majorHAnsi" w:cstheme="majorHAnsi"/>
          <w:color w:val="000000" w:themeColor="text1"/>
          <w:sz w:val="26"/>
          <w:szCs w:val="26"/>
        </w:rPr>
      </w:pPr>
    </w:p>
    <w:p w14:paraId="352B56AE" w14:textId="77777777" w:rsidR="001C6609" w:rsidRDefault="001C6609" w:rsidP="001C6609">
      <w:pPr>
        <w:keepNext/>
        <w:spacing w:after="0" w:line="360" w:lineRule="auto"/>
        <w:jc w:val="both"/>
      </w:pPr>
      <w:r w:rsidRPr="001C6609">
        <w:rPr>
          <w:rFonts w:asciiTheme="majorHAnsi" w:hAnsiTheme="majorHAnsi" w:cstheme="majorHAnsi"/>
          <w:color w:val="000000" w:themeColor="text1"/>
          <w:sz w:val="26"/>
          <w:szCs w:val="26"/>
        </w:rPr>
        <w:drawing>
          <wp:inline distT="0" distB="0" distL="0" distR="0" wp14:anchorId="5DDA3602" wp14:editId="5ADC2943">
            <wp:extent cx="5731510" cy="3395345"/>
            <wp:effectExtent l="0" t="0" r="2540" b="0"/>
            <wp:docPr id="166157072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70725" name="Picture 1" descr="A diagram of a company&#10;&#10;AI-generated content may be incorrect."/>
                    <pic:cNvPicPr/>
                  </pic:nvPicPr>
                  <pic:blipFill>
                    <a:blip r:embed="rId6"/>
                    <a:stretch>
                      <a:fillRect/>
                    </a:stretch>
                  </pic:blipFill>
                  <pic:spPr>
                    <a:xfrm>
                      <a:off x="0" y="0"/>
                      <a:ext cx="5731510" cy="3395345"/>
                    </a:xfrm>
                    <a:prstGeom prst="rect">
                      <a:avLst/>
                    </a:prstGeom>
                  </pic:spPr>
                </pic:pic>
              </a:graphicData>
            </a:graphic>
          </wp:inline>
        </w:drawing>
      </w:r>
    </w:p>
    <w:p w14:paraId="59737356" w14:textId="6696095E" w:rsidR="001C6609" w:rsidRDefault="001C6609" w:rsidP="001C6609">
      <w:pPr>
        <w:pStyle w:val="Caption"/>
        <w:jc w:val="center"/>
        <w:rPr>
          <w:b/>
          <w:bCs/>
          <w:i w:val="0"/>
          <w:iCs w:val="0"/>
        </w:rPr>
      </w:pPr>
      <w:r w:rsidRPr="001C6609">
        <w:rPr>
          <w:b/>
          <w:bCs/>
          <w:i w:val="0"/>
          <w:iCs w:val="0"/>
        </w:rPr>
        <w:t>Hình 2.</w:t>
      </w:r>
      <w:r w:rsidR="009D5A0E">
        <w:rPr>
          <w:b/>
          <w:bCs/>
          <w:i w:val="0"/>
          <w:iCs w:val="0"/>
        </w:rPr>
        <w:fldChar w:fldCharType="begin"/>
      </w:r>
      <w:r w:rsidR="009D5A0E">
        <w:rPr>
          <w:b/>
          <w:bCs/>
          <w:i w:val="0"/>
          <w:iCs w:val="0"/>
        </w:rPr>
        <w:instrText xml:space="preserve"> SEQ Hình \* ARABIC \s 0 </w:instrText>
      </w:r>
      <w:r w:rsidR="009D5A0E">
        <w:rPr>
          <w:b/>
          <w:bCs/>
          <w:i w:val="0"/>
          <w:iCs w:val="0"/>
        </w:rPr>
        <w:fldChar w:fldCharType="separate"/>
      </w:r>
      <w:r w:rsidR="009D5A0E">
        <w:rPr>
          <w:b/>
          <w:bCs/>
          <w:i w:val="0"/>
          <w:iCs w:val="0"/>
          <w:noProof/>
        </w:rPr>
        <w:t>2</w:t>
      </w:r>
      <w:r w:rsidR="009D5A0E">
        <w:rPr>
          <w:b/>
          <w:bCs/>
          <w:i w:val="0"/>
          <w:iCs w:val="0"/>
        </w:rPr>
        <w:fldChar w:fldCharType="end"/>
      </w:r>
      <w:r w:rsidRPr="001C6609">
        <w:rPr>
          <w:b/>
          <w:bCs/>
          <w:i w:val="0"/>
          <w:iCs w:val="0"/>
        </w:rPr>
        <w:t>: Sơ đồ phân cấp chức năng nhóm người dùng giảng viên</w:t>
      </w:r>
    </w:p>
    <w:p w14:paraId="7FC6C33F" w14:textId="4AFB080D" w:rsidR="00B113D9" w:rsidRDefault="00B113D9" w:rsidP="00B113D9">
      <w:pPr>
        <w:numPr>
          <w:ilvl w:val="0"/>
          <w:numId w:val="11"/>
        </w:numPr>
        <w:spacing w:after="0" w:line="360" w:lineRule="auto"/>
        <w:jc w:val="both"/>
        <w:rPr>
          <w:rFonts w:asciiTheme="majorHAnsi" w:hAnsiTheme="majorHAnsi" w:cstheme="majorHAnsi"/>
          <w:color w:val="000000" w:themeColor="text1"/>
          <w:sz w:val="26"/>
          <w:szCs w:val="26"/>
        </w:rPr>
      </w:pPr>
      <w:r w:rsidRPr="001C6609">
        <w:rPr>
          <w:rFonts w:asciiTheme="majorHAnsi" w:hAnsiTheme="majorHAnsi" w:cstheme="majorHAnsi"/>
          <w:color w:val="000000" w:themeColor="text1"/>
          <w:sz w:val="26"/>
          <w:szCs w:val="26"/>
        </w:rPr>
        <w:t>Nhóm chức năng phía người dùng</w:t>
      </w:r>
      <w:r>
        <w:rPr>
          <w:rFonts w:asciiTheme="majorHAnsi" w:hAnsiTheme="majorHAnsi" w:cstheme="majorHAnsi"/>
          <w:color w:val="000000" w:themeColor="text1"/>
          <w:sz w:val="26"/>
          <w:szCs w:val="26"/>
        </w:rPr>
        <w:t xml:space="preserve"> </w:t>
      </w:r>
      <w:r>
        <w:rPr>
          <w:rFonts w:asciiTheme="majorHAnsi" w:hAnsiTheme="majorHAnsi" w:cstheme="majorHAnsi"/>
          <w:color w:val="000000" w:themeColor="text1"/>
          <w:sz w:val="26"/>
          <w:szCs w:val="26"/>
        </w:rPr>
        <w:t>phía quản trị</w:t>
      </w:r>
      <w:r w:rsidRPr="001C6609">
        <w:rPr>
          <w:rFonts w:asciiTheme="majorHAnsi" w:hAnsiTheme="majorHAnsi" w:cstheme="majorHAnsi"/>
          <w:color w:val="000000" w:themeColor="text1"/>
          <w:sz w:val="26"/>
          <w:szCs w:val="26"/>
        </w:rPr>
        <w:t>:</w:t>
      </w:r>
    </w:p>
    <w:p w14:paraId="5A2DF157" w14:textId="77777777" w:rsidR="009D5A0E" w:rsidRDefault="009D5A0E" w:rsidP="009D5A0E">
      <w:pPr>
        <w:keepNext/>
        <w:spacing w:after="0" w:line="360" w:lineRule="auto"/>
        <w:jc w:val="both"/>
      </w:pPr>
      <w:r w:rsidRPr="009D5A0E">
        <w:rPr>
          <w:rFonts w:asciiTheme="majorHAnsi" w:hAnsiTheme="majorHAnsi" w:cstheme="majorHAnsi"/>
          <w:color w:val="000000" w:themeColor="text1"/>
          <w:sz w:val="26"/>
          <w:szCs w:val="26"/>
        </w:rPr>
        <w:drawing>
          <wp:inline distT="0" distB="0" distL="0" distR="0" wp14:anchorId="0EB80A3A" wp14:editId="017A9598">
            <wp:extent cx="5731510" cy="3422015"/>
            <wp:effectExtent l="0" t="0" r="2540" b="6985"/>
            <wp:docPr id="129341767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17675" name="Picture 1" descr="A diagram of a company&#10;&#10;AI-generated content may be incorrect."/>
                    <pic:cNvPicPr/>
                  </pic:nvPicPr>
                  <pic:blipFill>
                    <a:blip r:embed="rId7"/>
                    <a:stretch>
                      <a:fillRect/>
                    </a:stretch>
                  </pic:blipFill>
                  <pic:spPr>
                    <a:xfrm>
                      <a:off x="0" y="0"/>
                      <a:ext cx="5731510" cy="3422015"/>
                    </a:xfrm>
                    <a:prstGeom prst="rect">
                      <a:avLst/>
                    </a:prstGeom>
                  </pic:spPr>
                </pic:pic>
              </a:graphicData>
            </a:graphic>
          </wp:inline>
        </w:drawing>
      </w:r>
    </w:p>
    <w:p w14:paraId="4F7E1DD3" w14:textId="572E8C9F" w:rsidR="009D5A0E" w:rsidRPr="009D5A0E" w:rsidRDefault="009D5A0E" w:rsidP="009D5A0E">
      <w:pPr>
        <w:pStyle w:val="Caption"/>
        <w:jc w:val="center"/>
        <w:rPr>
          <w:rFonts w:asciiTheme="majorHAnsi" w:hAnsiTheme="majorHAnsi" w:cstheme="majorHAnsi"/>
          <w:i w:val="0"/>
          <w:iCs w:val="0"/>
          <w:color w:val="000000" w:themeColor="text1"/>
          <w:sz w:val="26"/>
          <w:szCs w:val="26"/>
        </w:rPr>
      </w:pPr>
      <w:r w:rsidRPr="009D5A0E">
        <w:rPr>
          <w:i w:val="0"/>
          <w:iCs w:val="0"/>
        </w:rPr>
        <w:t>Hình 2.</w:t>
      </w:r>
      <w:r w:rsidRPr="009D5A0E">
        <w:rPr>
          <w:i w:val="0"/>
          <w:iCs w:val="0"/>
        </w:rPr>
        <w:fldChar w:fldCharType="begin"/>
      </w:r>
      <w:r w:rsidRPr="009D5A0E">
        <w:rPr>
          <w:i w:val="0"/>
          <w:iCs w:val="0"/>
        </w:rPr>
        <w:instrText xml:space="preserve"> SEQ Hình \* ARABIC \s 0 </w:instrText>
      </w:r>
      <w:r w:rsidRPr="009D5A0E">
        <w:rPr>
          <w:i w:val="0"/>
          <w:iCs w:val="0"/>
        </w:rPr>
        <w:fldChar w:fldCharType="separate"/>
      </w:r>
      <w:r w:rsidRPr="009D5A0E">
        <w:rPr>
          <w:i w:val="0"/>
          <w:iCs w:val="0"/>
          <w:noProof/>
        </w:rPr>
        <w:t>3</w:t>
      </w:r>
      <w:r w:rsidRPr="009D5A0E">
        <w:rPr>
          <w:i w:val="0"/>
          <w:iCs w:val="0"/>
        </w:rPr>
        <w:fldChar w:fldCharType="end"/>
      </w:r>
      <w:r w:rsidRPr="009D5A0E">
        <w:rPr>
          <w:i w:val="0"/>
          <w:iCs w:val="0"/>
        </w:rPr>
        <w:t xml:space="preserve">: </w:t>
      </w:r>
      <w:r>
        <w:rPr>
          <w:i w:val="0"/>
          <w:iCs w:val="0"/>
        </w:rPr>
        <w:t>Sơ</w:t>
      </w:r>
      <w:r w:rsidRPr="009D5A0E">
        <w:rPr>
          <w:i w:val="0"/>
          <w:iCs w:val="0"/>
        </w:rPr>
        <w:t xml:space="preserve"> đồ phân cấp chức năng phía quản trị</w:t>
      </w:r>
    </w:p>
    <w:p w14:paraId="7BE2C6CD" w14:textId="77777777" w:rsidR="00B113D9" w:rsidRPr="00B113D9" w:rsidRDefault="00B113D9" w:rsidP="00B113D9"/>
    <w:p w14:paraId="41521DCB" w14:textId="77777777" w:rsidR="001C6609" w:rsidRDefault="001C6609" w:rsidP="001C6609">
      <w:pPr>
        <w:spacing w:after="0" w:line="360" w:lineRule="auto"/>
        <w:jc w:val="both"/>
        <w:rPr>
          <w:rFonts w:asciiTheme="majorHAnsi" w:hAnsiTheme="majorHAnsi" w:cstheme="majorHAnsi"/>
          <w:color w:val="000000" w:themeColor="text1"/>
          <w:sz w:val="26"/>
          <w:szCs w:val="26"/>
        </w:rPr>
      </w:pPr>
    </w:p>
    <w:p w14:paraId="7128F04C" w14:textId="77777777" w:rsidR="00684680" w:rsidRPr="00801BBA" w:rsidRDefault="00684680" w:rsidP="00684680">
      <w:pPr>
        <w:spacing w:line="360" w:lineRule="auto"/>
        <w:jc w:val="both"/>
        <w:rPr>
          <w:rFonts w:asciiTheme="majorHAnsi" w:hAnsiTheme="majorHAnsi" w:cstheme="majorHAnsi"/>
          <w:sz w:val="26"/>
          <w:szCs w:val="26"/>
        </w:rPr>
      </w:pPr>
    </w:p>
    <w:p w14:paraId="1151BECF" w14:textId="77777777" w:rsidR="00801BBA" w:rsidRPr="00801BBA" w:rsidRDefault="00801BBA" w:rsidP="00684680">
      <w:pPr>
        <w:spacing w:line="360" w:lineRule="auto"/>
        <w:jc w:val="both"/>
      </w:pPr>
    </w:p>
    <w:p w14:paraId="705B28F6" w14:textId="77777777" w:rsidR="00801BBA" w:rsidRPr="00801BBA" w:rsidRDefault="00801BBA" w:rsidP="00684680">
      <w:pPr>
        <w:spacing w:line="360" w:lineRule="auto"/>
        <w:jc w:val="both"/>
      </w:pPr>
    </w:p>
    <w:sectPr w:rsidR="00801BBA" w:rsidRPr="00801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7519"/>
    <w:multiLevelType w:val="multilevel"/>
    <w:tmpl w:val="469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0DEC"/>
    <w:multiLevelType w:val="multilevel"/>
    <w:tmpl w:val="9224E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95BC2"/>
    <w:multiLevelType w:val="multilevel"/>
    <w:tmpl w:val="BFC0BB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37EF6"/>
    <w:multiLevelType w:val="hybridMultilevel"/>
    <w:tmpl w:val="12BC30C0"/>
    <w:lvl w:ilvl="0" w:tplc="AE4051BE">
      <w:start w:val="1"/>
      <w:numFmt w:val="decimal"/>
      <w:pStyle w:val="Heading2"/>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679211E"/>
    <w:multiLevelType w:val="hybridMultilevel"/>
    <w:tmpl w:val="0CC89B82"/>
    <w:lvl w:ilvl="0" w:tplc="D598B282">
      <w:start w:val="1"/>
      <w:numFmt w:val="bullet"/>
      <w:lvlText w:val=""/>
      <w:lvlJc w:val="left"/>
      <w:pPr>
        <w:ind w:left="720" w:hanging="360"/>
      </w:pPr>
      <w:rPr>
        <w:rFonts w:ascii="Symbol" w:hAnsi="Symbol" w:hint="default"/>
      </w:rPr>
    </w:lvl>
    <w:lvl w:ilvl="1" w:tplc="D598B282">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F4364B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4C17C3"/>
    <w:multiLevelType w:val="multilevel"/>
    <w:tmpl w:val="A51E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94DC3"/>
    <w:multiLevelType w:val="multilevel"/>
    <w:tmpl w:val="D8BAD7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D1E30"/>
    <w:multiLevelType w:val="multilevel"/>
    <w:tmpl w:val="B122F3B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C5687"/>
    <w:multiLevelType w:val="multilevel"/>
    <w:tmpl w:val="7892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0596C"/>
    <w:multiLevelType w:val="multilevel"/>
    <w:tmpl w:val="A9F46E4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273437">
    <w:abstractNumId w:val="5"/>
  </w:num>
  <w:num w:numId="2" w16cid:durableId="233973949">
    <w:abstractNumId w:val="3"/>
  </w:num>
  <w:num w:numId="3" w16cid:durableId="876817078">
    <w:abstractNumId w:val="9"/>
  </w:num>
  <w:num w:numId="4" w16cid:durableId="805700143">
    <w:abstractNumId w:val="7"/>
  </w:num>
  <w:num w:numId="5" w16cid:durableId="1943687391">
    <w:abstractNumId w:val="10"/>
  </w:num>
  <w:num w:numId="6" w16cid:durableId="723456474">
    <w:abstractNumId w:val="6"/>
  </w:num>
  <w:num w:numId="7" w16cid:durableId="904293098">
    <w:abstractNumId w:val="2"/>
  </w:num>
  <w:num w:numId="8" w16cid:durableId="511531946">
    <w:abstractNumId w:val="8"/>
  </w:num>
  <w:num w:numId="9" w16cid:durableId="2068141171">
    <w:abstractNumId w:val="0"/>
  </w:num>
  <w:num w:numId="10" w16cid:durableId="1117068848">
    <w:abstractNumId w:val="1"/>
  </w:num>
  <w:num w:numId="11" w16cid:durableId="1212226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BA"/>
    <w:rsid w:val="00043134"/>
    <w:rsid w:val="00143A83"/>
    <w:rsid w:val="00181CBA"/>
    <w:rsid w:val="001C109F"/>
    <w:rsid w:val="001C6609"/>
    <w:rsid w:val="003F0A44"/>
    <w:rsid w:val="004B3EB7"/>
    <w:rsid w:val="00564876"/>
    <w:rsid w:val="005723F7"/>
    <w:rsid w:val="005E5582"/>
    <w:rsid w:val="0068283C"/>
    <w:rsid w:val="00684680"/>
    <w:rsid w:val="006B632E"/>
    <w:rsid w:val="00703CC4"/>
    <w:rsid w:val="00705A50"/>
    <w:rsid w:val="007B5DEC"/>
    <w:rsid w:val="00801BBA"/>
    <w:rsid w:val="00970B4B"/>
    <w:rsid w:val="009D5A0E"/>
    <w:rsid w:val="009F340B"/>
    <w:rsid w:val="00A93613"/>
    <w:rsid w:val="00B113D9"/>
    <w:rsid w:val="00B35B28"/>
    <w:rsid w:val="00B53F41"/>
    <w:rsid w:val="00BC1BA5"/>
    <w:rsid w:val="00BC7AEF"/>
    <w:rsid w:val="00C766E7"/>
    <w:rsid w:val="00D31B8F"/>
    <w:rsid w:val="00D76729"/>
    <w:rsid w:val="00DC59A3"/>
    <w:rsid w:val="00E07F31"/>
    <w:rsid w:val="00E2708D"/>
    <w:rsid w:val="00E80493"/>
    <w:rsid w:val="00EA0101"/>
    <w:rsid w:val="00EB470E"/>
    <w:rsid w:val="00F01A48"/>
    <w:rsid w:val="00F32850"/>
    <w:rsid w:val="00FF315D"/>
    <w:rsid w:val="00FF78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6E29"/>
  <w15:chartTrackingRefBased/>
  <w15:docId w15:val="{48407D62-A402-40F0-A47E-5FA371D9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01BBA"/>
    <w:pPr>
      <w:keepNext/>
      <w:keepLines/>
      <w:numPr>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1B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01B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1B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1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01B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1B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01B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1B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1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BBA"/>
    <w:rPr>
      <w:rFonts w:eastAsiaTheme="majorEastAsia" w:cstheme="majorBidi"/>
      <w:color w:val="272727" w:themeColor="text1" w:themeTint="D8"/>
    </w:rPr>
  </w:style>
  <w:style w:type="paragraph" w:styleId="Title">
    <w:name w:val="Title"/>
    <w:basedOn w:val="Normal"/>
    <w:next w:val="Normal"/>
    <w:link w:val="TitleChar"/>
    <w:uiPriority w:val="10"/>
    <w:qFormat/>
    <w:rsid w:val="00801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BBA"/>
    <w:pPr>
      <w:spacing w:before="160"/>
      <w:jc w:val="center"/>
    </w:pPr>
    <w:rPr>
      <w:i/>
      <w:iCs/>
      <w:color w:val="404040" w:themeColor="text1" w:themeTint="BF"/>
    </w:rPr>
  </w:style>
  <w:style w:type="character" w:customStyle="1" w:styleId="QuoteChar">
    <w:name w:val="Quote Char"/>
    <w:basedOn w:val="DefaultParagraphFont"/>
    <w:link w:val="Quote"/>
    <w:uiPriority w:val="29"/>
    <w:rsid w:val="00801BBA"/>
    <w:rPr>
      <w:i/>
      <w:iCs/>
      <w:color w:val="404040" w:themeColor="text1" w:themeTint="BF"/>
    </w:rPr>
  </w:style>
  <w:style w:type="paragraph" w:styleId="ListParagraph">
    <w:name w:val="List Paragraph"/>
    <w:basedOn w:val="Normal"/>
    <w:uiPriority w:val="34"/>
    <w:qFormat/>
    <w:rsid w:val="00801BBA"/>
    <w:pPr>
      <w:ind w:left="720"/>
      <w:contextualSpacing/>
    </w:pPr>
  </w:style>
  <w:style w:type="character" w:styleId="IntenseEmphasis">
    <w:name w:val="Intense Emphasis"/>
    <w:basedOn w:val="DefaultParagraphFont"/>
    <w:uiPriority w:val="21"/>
    <w:qFormat/>
    <w:rsid w:val="00801BBA"/>
    <w:rPr>
      <w:i/>
      <w:iCs/>
      <w:color w:val="2F5496" w:themeColor="accent1" w:themeShade="BF"/>
    </w:rPr>
  </w:style>
  <w:style w:type="paragraph" w:styleId="IntenseQuote">
    <w:name w:val="Intense Quote"/>
    <w:basedOn w:val="Normal"/>
    <w:next w:val="Normal"/>
    <w:link w:val="IntenseQuoteChar"/>
    <w:uiPriority w:val="30"/>
    <w:qFormat/>
    <w:rsid w:val="00801B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1BBA"/>
    <w:rPr>
      <w:i/>
      <w:iCs/>
      <w:color w:val="2F5496" w:themeColor="accent1" w:themeShade="BF"/>
    </w:rPr>
  </w:style>
  <w:style w:type="character" w:styleId="IntenseReference">
    <w:name w:val="Intense Reference"/>
    <w:basedOn w:val="DefaultParagraphFont"/>
    <w:uiPriority w:val="32"/>
    <w:qFormat/>
    <w:rsid w:val="00801BBA"/>
    <w:rPr>
      <w:b/>
      <w:bCs/>
      <w:smallCaps/>
      <w:color w:val="2F5496" w:themeColor="accent1" w:themeShade="BF"/>
      <w:spacing w:val="5"/>
    </w:rPr>
  </w:style>
  <w:style w:type="paragraph" w:customStyle="1" w:styleId="break-words">
    <w:name w:val="break-words"/>
    <w:basedOn w:val="Normal"/>
    <w:rsid w:val="00684680"/>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684680"/>
    <w:rPr>
      <w:b/>
      <w:bCs/>
    </w:rPr>
  </w:style>
  <w:style w:type="paragraph" w:styleId="Caption">
    <w:name w:val="caption"/>
    <w:basedOn w:val="Normal"/>
    <w:next w:val="Normal"/>
    <w:uiPriority w:val="35"/>
    <w:unhideWhenUsed/>
    <w:qFormat/>
    <w:rsid w:val="001C66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9860">
      <w:bodyDiv w:val="1"/>
      <w:marLeft w:val="0"/>
      <w:marRight w:val="0"/>
      <w:marTop w:val="0"/>
      <w:marBottom w:val="0"/>
      <w:divBdr>
        <w:top w:val="none" w:sz="0" w:space="0" w:color="auto"/>
        <w:left w:val="none" w:sz="0" w:space="0" w:color="auto"/>
        <w:bottom w:val="none" w:sz="0" w:space="0" w:color="auto"/>
        <w:right w:val="none" w:sz="0" w:space="0" w:color="auto"/>
      </w:divBdr>
      <w:divsChild>
        <w:div w:id="1609895183">
          <w:marLeft w:val="0"/>
          <w:marRight w:val="0"/>
          <w:marTop w:val="0"/>
          <w:marBottom w:val="0"/>
          <w:divBdr>
            <w:top w:val="none" w:sz="0" w:space="0" w:color="auto"/>
            <w:left w:val="none" w:sz="0" w:space="0" w:color="auto"/>
            <w:bottom w:val="none" w:sz="0" w:space="0" w:color="auto"/>
            <w:right w:val="none" w:sz="0" w:space="0" w:color="auto"/>
          </w:divBdr>
        </w:div>
      </w:divsChild>
    </w:div>
    <w:div w:id="383531014">
      <w:bodyDiv w:val="1"/>
      <w:marLeft w:val="0"/>
      <w:marRight w:val="0"/>
      <w:marTop w:val="0"/>
      <w:marBottom w:val="0"/>
      <w:divBdr>
        <w:top w:val="none" w:sz="0" w:space="0" w:color="auto"/>
        <w:left w:val="none" w:sz="0" w:space="0" w:color="auto"/>
        <w:bottom w:val="none" w:sz="0" w:space="0" w:color="auto"/>
        <w:right w:val="none" w:sz="0" w:space="0" w:color="auto"/>
      </w:divBdr>
      <w:divsChild>
        <w:div w:id="1238630654">
          <w:marLeft w:val="0"/>
          <w:marRight w:val="0"/>
          <w:marTop w:val="0"/>
          <w:marBottom w:val="0"/>
          <w:divBdr>
            <w:top w:val="none" w:sz="0" w:space="0" w:color="auto"/>
            <w:left w:val="none" w:sz="0" w:space="0" w:color="auto"/>
            <w:bottom w:val="none" w:sz="0" w:space="0" w:color="auto"/>
            <w:right w:val="none" w:sz="0" w:space="0" w:color="auto"/>
          </w:divBdr>
        </w:div>
      </w:divsChild>
    </w:div>
    <w:div w:id="804665135">
      <w:bodyDiv w:val="1"/>
      <w:marLeft w:val="0"/>
      <w:marRight w:val="0"/>
      <w:marTop w:val="0"/>
      <w:marBottom w:val="0"/>
      <w:divBdr>
        <w:top w:val="none" w:sz="0" w:space="0" w:color="auto"/>
        <w:left w:val="none" w:sz="0" w:space="0" w:color="auto"/>
        <w:bottom w:val="none" w:sz="0" w:space="0" w:color="auto"/>
        <w:right w:val="none" w:sz="0" w:space="0" w:color="auto"/>
      </w:divBdr>
      <w:divsChild>
        <w:div w:id="1124233942">
          <w:marLeft w:val="0"/>
          <w:marRight w:val="0"/>
          <w:marTop w:val="0"/>
          <w:marBottom w:val="0"/>
          <w:divBdr>
            <w:top w:val="none" w:sz="0" w:space="0" w:color="auto"/>
            <w:left w:val="none" w:sz="0" w:space="0" w:color="auto"/>
            <w:bottom w:val="none" w:sz="0" w:space="0" w:color="auto"/>
            <w:right w:val="none" w:sz="0" w:space="0" w:color="auto"/>
          </w:divBdr>
        </w:div>
      </w:divsChild>
    </w:div>
    <w:div w:id="804666821">
      <w:bodyDiv w:val="1"/>
      <w:marLeft w:val="0"/>
      <w:marRight w:val="0"/>
      <w:marTop w:val="0"/>
      <w:marBottom w:val="0"/>
      <w:divBdr>
        <w:top w:val="none" w:sz="0" w:space="0" w:color="auto"/>
        <w:left w:val="none" w:sz="0" w:space="0" w:color="auto"/>
        <w:bottom w:val="none" w:sz="0" w:space="0" w:color="auto"/>
        <w:right w:val="none" w:sz="0" w:space="0" w:color="auto"/>
      </w:divBdr>
      <w:divsChild>
        <w:div w:id="1068840408">
          <w:marLeft w:val="0"/>
          <w:marRight w:val="0"/>
          <w:marTop w:val="0"/>
          <w:marBottom w:val="0"/>
          <w:divBdr>
            <w:top w:val="none" w:sz="0" w:space="0" w:color="auto"/>
            <w:left w:val="none" w:sz="0" w:space="0" w:color="auto"/>
            <w:bottom w:val="none" w:sz="0" w:space="0" w:color="auto"/>
            <w:right w:val="none" w:sz="0" w:space="0" w:color="auto"/>
          </w:divBdr>
        </w:div>
      </w:divsChild>
    </w:div>
    <w:div w:id="829712540">
      <w:bodyDiv w:val="1"/>
      <w:marLeft w:val="0"/>
      <w:marRight w:val="0"/>
      <w:marTop w:val="0"/>
      <w:marBottom w:val="0"/>
      <w:divBdr>
        <w:top w:val="none" w:sz="0" w:space="0" w:color="auto"/>
        <w:left w:val="none" w:sz="0" w:space="0" w:color="auto"/>
        <w:bottom w:val="none" w:sz="0" w:space="0" w:color="auto"/>
        <w:right w:val="none" w:sz="0" w:space="0" w:color="auto"/>
      </w:divBdr>
      <w:divsChild>
        <w:div w:id="1474565316">
          <w:marLeft w:val="0"/>
          <w:marRight w:val="0"/>
          <w:marTop w:val="0"/>
          <w:marBottom w:val="0"/>
          <w:divBdr>
            <w:top w:val="none" w:sz="0" w:space="0" w:color="auto"/>
            <w:left w:val="none" w:sz="0" w:space="0" w:color="auto"/>
            <w:bottom w:val="none" w:sz="0" w:space="0" w:color="auto"/>
            <w:right w:val="none" w:sz="0" w:space="0" w:color="auto"/>
          </w:divBdr>
        </w:div>
      </w:divsChild>
    </w:div>
    <w:div w:id="999313020">
      <w:bodyDiv w:val="1"/>
      <w:marLeft w:val="0"/>
      <w:marRight w:val="0"/>
      <w:marTop w:val="0"/>
      <w:marBottom w:val="0"/>
      <w:divBdr>
        <w:top w:val="none" w:sz="0" w:space="0" w:color="auto"/>
        <w:left w:val="none" w:sz="0" w:space="0" w:color="auto"/>
        <w:bottom w:val="none" w:sz="0" w:space="0" w:color="auto"/>
        <w:right w:val="none" w:sz="0" w:space="0" w:color="auto"/>
      </w:divBdr>
      <w:divsChild>
        <w:div w:id="1395009327">
          <w:marLeft w:val="0"/>
          <w:marRight w:val="0"/>
          <w:marTop w:val="0"/>
          <w:marBottom w:val="0"/>
          <w:divBdr>
            <w:top w:val="none" w:sz="0" w:space="0" w:color="auto"/>
            <w:left w:val="none" w:sz="0" w:space="0" w:color="auto"/>
            <w:bottom w:val="none" w:sz="0" w:space="0" w:color="auto"/>
            <w:right w:val="none" w:sz="0" w:space="0" w:color="auto"/>
          </w:divBdr>
        </w:div>
      </w:divsChild>
    </w:div>
    <w:div w:id="1100567334">
      <w:bodyDiv w:val="1"/>
      <w:marLeft w:val="0"/>
      <w:marRight w:val="0"/>
      <w:marTop w:val="0"/>
      <w:marBottom w:val="0"/>
      <w:divBdr>
        <w:top w:val="none" w:sz="0" w:space="0" w:color="auto"/>
        <w:left w:val="none" w:sz="0" w:space="0" w:color="auto"/>
        <w:bottom w:val="none" w:sz="0" w:space="0" w:color="auto"/>
        <w:right w:val="none" w:sz="0" w:space="0" w:color="auto"/>
      </w:divBdr>
      <w:divsChild>
        <w:div w:id="843669502">
          <w:marLeft w:val="0"/>
          <w:marRight w:val="0"/>
          <w:marTop w:val="0"/>
          <w:marBottom w:val="0"/>
          <w:divBdr>
            <w:top w:val="none" w:sz="0" w:space="0" w:color="auto"/>
            <w:left w:val="none" w:sz="0" w:space="0" w:color="auto"/>
            <w:bottom w:val="none" w:sz="0" w:space="0" w:color="auto"/>
            <w:right w:val="none" w:sz="0" w:space="0" w:color="auto"/>
          </w:divBdr>
        </w:div>
      </w:divsChild>
    </w:div>
    <w:div w:id="1637753715">
      <w:bodyDiv w:val="1"/>
      <w:marLeft w:val="0"/>
      <w:marRight w:val="0"/>
      <w:marTop w:val="0"/>
      <w:marBottom w:val="0"/>
      <w:divBdr>
        <w:top w:val="none" w:sz="0" w:space="0" w:color="auto"/>
        <w:left w:val="none" w:sz="0" w:space="0" w:color="auto"/>
        <w:bottom w:val="none" w:sz="0" w:space="0" w:color="auto"/>
        <w:right w:val="none" w:sz="0" w:space="0" w:color="auto"/>
      </w:divBdr>
      <w:divsChild>
        <w:div w:id="1969359248">
          <w:marLeft w:val="0"/>
          <w:marRight w:val="0"/>
          <w:marTop w:val="0"/>
          <w:marBottom w:val="0"/>
          <w:divBdr>
            <w:top w:val="none" w:sz="0" w:space="0" w:color="auto"/>
            <w:left w:val="none" w:sz="0" w:space="0" w:color="auto"/>
            <w:bottom w:val="none" w:sz="0" w:space="0" w:color="auto"/>
            <w:right w:val="none" w:sz="0" w:space="0" w:color="auto"/>
          </w:divBdr>
        </w:div>
      </w:divsChild>
    </w:div>
    <w:div w:id="1745252336">
      <w:bodyDiv w:val="1"/>
      <w:marLeft w:val="0"/>
      <w:marRight w:val="0"/>
      <w:marTop w:val="0"/>
      <w:marBottom w:val="0"/>
      <w:divBdr>
        <w:top w:val="none" w:sz="0" w:space="0" w:color="auto"/>
        <w:left w:val="none" w:sz="0" w:space="0" w:color="auto"/>
        <w:bottom w:val="none" w:sz="0" w:space="0" w:color="auto"/>
        <w:right w:val="none" w:sz="0" w:space="0" w:color="auto"/>
      </w:divBdr>
      <w:divsChild>
        <w:div w:id="1456411792">
          <w:marLeft w:val="0"/>
          <w:marRight w:val="0"/>
          <w:marTop w:val="0"/>
          <w:marBottom w:val="0"/>
          <w:divBdr>
            <w:top w:val="none" w:sz="0" w:space="0" w:color="auto"/>
            <w:left w:val="none" w:sz="0" w:space="0" w:color="auto"/>
            <w:bottom w:val="none" w:sz="0" w:space="0" w:color="auto"/>
            <w:right w:val="none" w:sz="0" w:space="0" w:color="auto"/>
          </w:divBdr>
        </w:div>
      </w:divsChild>
    </w:div>
    <w:div w:id="1795174723">
      <w:bodyDiv w:val="1"/>
      <w:marLeft w:val="0"/>
      <w:marRight w:val="0"/>
      <w:marTop w:val="0"/>
      <w:marBottom w:val="0"/>
      <w:divBdr>
        <w:top w:val="none" w:sz="0" w:space="0" w:color="auto"/>
        <w:left w:val="none" w:sz="0" w:space="0" w:color="auto"/>
        <w:bottom w:val="none" w:sz="0" w:space="0" w:color="auto"/>
        <w:right w:val="none" w:sz="0" w:space="0" w:color="auto"/>
      </w:divBdr>
      <w:divsChild>
        <w:div w:id="1476876704">
          <w:marLeft w:val="0"/>
          <w:marRight w:val="0"/>
          <w:marTop w:val="0"/>
          <w:marBottom w:val="0"/>
          <w:divBdr>
            <w:top w:val="none" w:sz="0" w:space="0" w:color="auto"/>
            <w:left w:val="none" w:sz="0" w:space="0" w:color="auto"/>
            <w:bottom w:val="none" w:sz="0" w:space="0" w:color="auto"/>
            <w:right w:val="none" w:sz="0" w:space="0" w:color="auto"/>
          </w:divBdr>
        </w:div>
      </w:divsChild>
    </w:div>
    <w:div w:id="1927616306">
      <w:bodyDiv w:val="1"/>
      <w:marLeft w:val="0"/>
      <w:marRight w:val="0"/>
      <w:marTop w:val="0"/>
      <w:marBottom w:val="0"/>
      <w:divBdr>
        <w:top w:val="none" w:sz="0" w:space="0" w:color="auto"/>
        <w:left w:val="none" w:sz="0" w:space="0" w:color="auto"/>
        <w:bottom w:val="none" w:sz="0" w:space="0" w:color="auto"/>
        <w:right w:val="none" w:sz="0" w:space="0" w:color="auto"/>
      </w:divBdr>
      <w:divsChild>
        <w:div w:id="401802106">
          <w:marLeft w:val="0"/>
          <w:marRight w:val="0"/>
          <w:marTop w:val="0"/>
          <w:marBottom w:val="0"/>
          <w:divBdr>
            <w:top w:val="none" w:sz="0" w:space="0" w:color="auto"/>
            <w:left w:val="none" w:sz="0" w:space="0" w:color="auto"/>
            <w:bottom w:val="none" w:sz="0" w:space="0" w:color="auto"/>
            <w:right w:val="none" w:sz="0" w:space="0" w:color="auto"/>
          </w:divBdr>
        </w:div>
      </w:divsChild>
    </w:div>
    <w:div w:id="1944805262">
      <w:bodyDiv w:val="1"/>
      <w:marLeft w:val="0"/>
      <w:marRight w:val="0"/>
      <w:marTop w:val="0"/>
      <w:marBottom w:val="0"/>
      <w:divBdr>
        <w:top w:val="none" w:sz="0" w:space="0" w:color="auto"/>
        <w:left w:val="none" w:sz="0" w:space="0" w:color="auto"/>
        <w:bottom w:val="none" w:sz="0" w:space="0" w:color="auto"/>
        <w:right w:val="none" w:sz="0" w:space="0" w:color="auto"/>
      </w:divBdr>
      <w:divsChild>
        <w:div w:id="374895817">
          <w:marLeft w:val="0"/>
          <w:marRight w:val="0"/>
          <w:marTop w:val="0"/>
          <w:marBottom w:val="0"/>
          <w:divBdr>
            <w:top w:val="none" w:sz="0" w:space="0" w:color="auto"/>
            <w:left w:val="none" w:sz="0" w:space="0" w:color="auto"/>
            <w:bottom w:val="none" w:sz="0" w:space="0" w:color="auto"/>
            <w:right w:val="none" w:sz="0" w:space="0" w:color="auto"/>
          </w:divBdr>
        </w:div>
      </w:divsChild>
    </w:div>
    <w:div w:id="2142569493">
      <w:bodyDiv w:val="1"/>
      <w:marLeft w:val="0"/>
      <w:marRight w:val="0"/>
      <w:marTop w:val="0"/>
      <w:marBottom w:val="0"/>
      <w:divBdr>
        <w:top w:val="none" w:sz="0" w:space="0" w:color="auto"/>
        <w:left w:val="none" w:sz="0" w:space="0" w:color="auto"/>
        <w:bottom w:val="none" w:sz="0" w:space="0" w:color="auto"/>
        <w:right w:val="none" w:sz="0" w:space="0" w:color="auto"/>
      </w:divBdr>
      <w:divsChild>
        <w:div w:id="1863739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NHAT LONG</dc:creator>
  <cp:keywords/>
  <dc:description/>
  <cp:lastModifiedBy>HUYNH NHAT LONG</cp:lastModifiedBy>
  <cp:revision>12</cp:revision>
  <dcterms:created xsi:type="dcterms:W3CDTF">2025-03-22T16:56:00Z</dcterms:created>
  <dcterms:modified xsi:type="dcterms:W3CDTF">2025-03-22T17:51:00Z</dcterms:modified>
</cp:coreProperties>
</file>