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FAB" w:rsidRDefault="007E4F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E4FAB" w:rsidRDefault="007E4FA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LÝ DO RA ĐỜI CỦA HỆ THỐNG</w:t>
      </w:r>
    </w:p>
    <w:p w:rsidR="007E4FAB" w:rsidRDefault="007E4FA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F021C4" w:rsidRDefault="007E4FAB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F021C4">
        <w:rPr>
          <w:rFonts w:ascii="Times New Roman" w:hAnsi="Times New Roman" w:cs="Times New Roman"/>
          <w:sz w:val="30"/>
          <w:szCs w:val="30"/>
          <w:lang w:val="en-US"/>
        </w:rPr>
        <w:t>Hiện</w:t>
      </w:r>
      <w:proofErr w:type="spellEnd"/>
      <w:r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nay</w:t>
      </w:r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tốc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độ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phát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triển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của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xã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hội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ngày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một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nhanh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chóng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cũng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như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nền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mở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rộng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Nhu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cầu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tư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để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sinh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lời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ngày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càng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mở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rộng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từ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nhưng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người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lao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động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phổ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thông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đến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các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chuyên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gia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và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các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bạn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sinh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viên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liên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quan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tới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chuyên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ngành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Số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lượng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người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tư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càng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gia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tăng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F021C4" w:rsidRDefault="00F021C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F021C4" w:rsidRDefault="00F021C4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tư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dự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án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nhằm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mục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đích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đưa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ra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tin,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góp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tư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dự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án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F021C4" w:rsidRDefault="00F021C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F021C4" w:rsidRDefault="00F021C4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tư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dự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án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ra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tin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về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tính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hiệu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quả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của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dự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án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đó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E2200F" w:rsidRDefault="00E2200F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E2200F" w:rsidRDefault="00E2200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:rsidR="00E2200F" w:rsidRPr="00E2200F" w:rsidRDefault="00E2200F" w:rsidP="00E2200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MỤC LỤC</w:t>
      </w:r>
    </w:p>
    <w:p w:rsidR="00394EB5" w:rsidRDefault="00394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:rsidR="00E2200F" w:rsidRDefault="00394EB5" w:rsidP="0039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Tổng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thức</w:t>
      </w:r>
      <w:proofErr w:type="spellEnd"/>
    </w:p>
    <w:p w:rsidR="00394EB5" w:rsidRPr="00394EB5" w:rsidRDefault="00394EB5" w:rsidP="00394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394EB5" w:rsidRDefault="00394EB5" w:rsidP="00394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mờ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là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gì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?</w:t>
      </w:r>
    </w:p>
    <w:p w:rsidR="00394EB5" w:rsidRDefault="00032489" w:rsidP="00394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(Fuzzy system)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quyết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xây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dựng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trên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cơ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sở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thuyết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(Fuzzy logic).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dữ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liệu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mà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rõ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ràng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xác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Thay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vì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logic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cổ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điển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(binary logic)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với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true (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đúng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)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false (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sai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),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(fuzzy set)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biểu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diễn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sự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chắc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chắn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mức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sự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đúng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sai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tình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huống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cụ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thường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ứng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liên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đến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quyết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khiển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nơi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hoàn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toàn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xác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áp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kiểm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soát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nhiệt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máy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lạnh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quản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giao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chẩn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đoán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y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tế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nhiều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lĩnh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vực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khác</w:t>
      </w:r>
      <w:proofErr w:type="spellEnd"/>
    </w:p>
    <w:p w:rsidR="00032489" w:rsidRDefault="00032489" w:rsidP="00394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bao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gồm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như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</w:p>
    <w:p w:rsidR="00032489" w:rsidRDefault="00032489" w:rsidP="000324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(Rule Base):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Mô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tả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tắc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quyết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khiển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032489" w:rsidRDefault="00032489" w:rsidP="000324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bộ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(Fuzzy Inference System):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tắc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ánh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xạ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thành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032489" w:rsidRDefault="00032489" w:rsidP="000324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(Fuzzy Input Sets):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Biểu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diễn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từ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thế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giới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thực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032489" w:rsidRDefault="00032489" w:rsidP="000324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(Fuzzy Output Sets):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Biểu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diễn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từ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032489" w:rsidRDefault="00032489" w:rsidP="00032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cụ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trọng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việc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chắc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chắn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quyết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tình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huống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phức</w:t>
      </w:r>
      <w:proofErr w:type="spellEnd"/>
      <w:r w:rsidRPr="000324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2489">
        <w:rPr>
          <w:rFonts w:ascii="Times New Roman" w:hAnsi="Times New Roman" w:cs="Times New Roman"/>
          <w:sz w:val="36"/>
          <w:szCs w:val="36"/>
          <w:lang w:val="en-US"/>
        </w:rPr>
        <w:t>tạp</w:t>
      </w:r>
      <w:proofErr w:type="spellEnd"/>
    </w:p>
    <w:p w:rsidR="00032489" w:rsidRDefault="00032489" w:rsidP="0003248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032489" w:rsidRDefault="00032489" w:rsidP="0003248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32489" w:rsidRDefault="00032489" w:rsidP="00032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Các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mờ</w:t>
      </w:r>
      <w:proofErr w:type="spellEnd"/>
    </w:p>
    <w:p w:rsidR="00032489" w:rsidRDefault="006C2256" w:rsidP="006C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sz w:val="36"/>
          <w:szCs w:val="36"/>
          <w:lang w:val="en-US"/>
        </w:rPr>
        <w:t>U</w:t>
      </w:r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nion):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kết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hai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thành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mới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sao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cho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mỗi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tử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mới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bằng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lớn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nhất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nó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hai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ban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</w:p>
    <w:p w:rsidR="006C2256" w:rsidRDefault="006C2256" w:rsidP="006C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giao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ntersection):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lấy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tử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chung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hai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sao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cho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mỗi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tử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mới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bằng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nhỏ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nhất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nó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hai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ban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</w:p>
    <w:p w:rsidR="006C2256" w:rsidRDefault="006C2256" w:rsidP="006C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phủ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(Complement):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phủ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chứa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tất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cả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tử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đó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6C2256">
        <w:rPr>
          <w:rFonts w:ascii="Times New Roman" w:hAnsi="Times New Roman" w:cs="Times New Roman"/>
          <w:sz w:val="36"/>
          <w:szCs w:val="36"/>
          <w:lang w:val="en-US"/>
        </w:rPr>
        <w:t>iúp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xác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tử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đã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cho</w:t>
      </w:r>
      <w:proofErr w:type="spellEnd"/>
    </w:p>
    <w:p w:rsidR="006C2256" w:rsidRDefault="006C2256" w:rsidP="006C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cắt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(Difference):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cắt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giữa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hai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B (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ký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hiệu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A - B)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mới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chứa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tử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nhưng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B.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bỏ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từ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khỏi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6C225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2256">
        <w:rPr>
          <w:rFonts w:ascii="Times New Roman" w:hAnsi="Times New Roman" w:cs="Times New Roman"/>
          <w:sz w:val="36"/>
          <w:szCs w:val="36"/>
          <w:lang w:val="en-US"/>
        </w:rPr>
        <w:t>khác</w:t>
      </w:r>
      <w:proofErr w:type="spellEnd"/>
    </w:p>
    <w:p w:rsidR="006C2256" w:rsidRDefault="006C2256" w:rsidP="006C225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C2256" w:rsidRDefault="006C2256" w:rsidP="006C2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viên</w:t>
      </w:r>
      <w:proofErr w:type="spellEnd"/>
    </w:p>
    <w:p w:rsidR="006C2256" w:rsidRDefault="00997721" w:rsidP="006C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tam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giác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(Triangular Function):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này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thường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biểu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diễn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với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mức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tăng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dần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giảm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dần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từ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tối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thiểu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đến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cực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đại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tam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giác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thường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nghĩa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bằng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ba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tham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số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tối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thiểu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tối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đa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đỉnh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tam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giác</w:t>
      </w:r>
      <w:proofErr w:type="spellEnd"/>
    </w:p>
    <w:p w:rsidR="00997721" w:rsidRDefault="00997721" w:rsidP="006C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thang </w:t>
      </w:r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(Trapezoidal Function):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này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tương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tự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như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tam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giác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nhưng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bốn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điểm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cố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thay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vì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ba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Nó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cho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nghĩa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khoảng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với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giới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hạn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tối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thiểu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tối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đa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cùng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với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hai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điểm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ở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trung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tâm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hình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nón</w:t>
      </w:r>
      <w:proofErr w:type="spellEnd"/>
    </w:p>
    <w:p w:rsidR="00997721" w:rsidRDefault="00997721" w:rsidP="006C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Gauss (Gaussian Function):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Gauss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thường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biểu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diễn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với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phân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phối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chuẩn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hình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lastRenderedPageBreak/>
        <w:t>dạng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hình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chóp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xấp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xỉ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Nó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tham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số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xác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trung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bình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biến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đổi</w:t>
      </w:r>
      <w:proofErr w:type="spellEnd"/>
    </w:p>
    <w:p w:rsidR="00997721" w:rsidRDefault="00997721" w:rsidP="006C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Sigmoid (S-shaped Function):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sigmoid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dạng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hình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chữ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"S"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thường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biểu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diễn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với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mức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đúng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sai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tăng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dần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giảm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dần</w:t>
      </w:r>
      <w:proofErr w:type="spellEnd"/>
    </w:p>
    <w:p w:rsidR="00997721" w:rsidRDefault="00997721" w:rsidP="006C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Z (Z-shaped Function):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Z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thường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biểu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diễn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với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mức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đúng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sai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tăng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dần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giảm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dần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nhưng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theo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hình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dạng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97721">
        <w:rPr>
          <w:rFonts w:ascii="Times New Roman" w:hAnsi="Times New Roman" w:cs="Times New Roman"/>
          <w:sz w:val="36"/>
          <w:szCs w:val="36"/>
          <w:lang w:val="en-US"/>
        </w:rPr>
        <w:t>chữ</w:t>
      </w:r>
      <w:proofErr w:type="spellEnd"/>
      <w:r w:rsidRPr="00997721">
        <w:rPr>
          <w:rFonts w:ascii="Times New Roman" w:hAnsi="Times New Roman" w:cs="Times New Roman"/>
          <w:sz w:val="36"/>
          <w:szCs w:val="36"/>
          <w:lang w:val="en-US"/>
        </w:rPr>
        <w:t xml:space="preserve"> "Z"</w:t>
      </w:r>
    </w:p>
    <w:p w:rsidR="00997721" w:rsidRDefault="00997721" w:rsidP="0099772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97721" w:rsidRDefault="00997721" w:rsidP="00997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Hoạt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động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mờ</w:t>
      </w:r>
      <w:proofErr w:type="spellEnd"/>
    </w:p>
    <w:p w:rsidR="00997721" w:rsidRDefault="00997721" w:rsidP="0099772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997721" w:rsidRDefault="005E2E14" w:rsidP="005E2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5E2E1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Thu </w:t>
      </w:r>
      <w:proofErr w:type="spellStart"/>
      <w:r w:rsidRPr="005E2E14">
        <w:rPr>
          <w:rFonts w:ascii="Times New Roman" w:hAnsi="Times New Roman" w:cs="Times New Roman"/>
          <w:b/>
          <w:bCs/>
          <w:sz w:val="36"/>
          <w:szCs w:val="36"/>
          <w:lang w:val="en-US"/>
        </w:rPr>
        <w:t>thập</w:t>
      </w:r>
      <w:proofErr w:type="spellEnd"/>
      <w:r w:rsidRPr="005E2E1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b/>
          <w:bCs/>
          <w:sz w:val="36"/>
          <w:szCs w:val="36"/>
          <w:lang w:val="en-US"/>
        </w:rPr>
        <w:t>thông</w:t>
      </w:r>
      <w:proofErr w:type="spellEnd"/>
      <w:r w:rsidRPr="005E2E1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tin </w:t>
      </w:r>
      <w:proofErr w:type="spellStart"/>
      <w:r w:rsidRPr="005E2E14">
        <w:rPr>
          <w:rFonts w:ascii="Times New Roman" w:hAnsi="Times New Roman" w:cs="Times New Roman"/>
          <w:b/>
          <w:bCs/>
          <w:sz w:val="36"/>
          <w:szCs w:val="36"/>
          <w:lang w:val="en-US"/>
        </w:rPr>
        <w:t>đầu</w:t>
      </w:r>
      <w:proofErr w:type="spellEnd"/>
      <w:r w:rsidRPr="005E2E1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b/>
          <w:bCs/>
          <w:sz w:val="36"/>
          <w:szCs w:val="36"/>
          <w:lang w:val="en-US"/>
        </w:rPr>
        <w:t>vào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5E2E14">
        <w:rPr>
          <w:rFonts w:ascii="Times New Roman" w:hAnsi="Times New Roman" w:cs="Times New Roman"/>
          <w:sz w:val="36"/>
          <w:szCs w:val="36"/>
          <w:lang w:val="en-US"/>
        </w:rPr>
        <w:t>ệ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thập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từ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cảm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biến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nguồn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dữ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liệu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khác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nhau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này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dữ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liệu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số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học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biểu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đồ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nó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chắc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chắn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5E2E14" w:rsidRDefault="005E2E14" w:rsidP="005E2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diễn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biểu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diễn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dưới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dạng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thành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viên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(membership functions).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Mỗi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biểu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diễn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mức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cho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từng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biến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Ví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dụ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biến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"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nhiệt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"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biểu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diễn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dưới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dạng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"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lạnh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>," "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ấm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,"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"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nóng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>."</w:t>
      </w:r>
    </w:p>
    <w:p w:rsidR="005E2E14" w:rsidRDefault="005E2E14" w:rsidP="005E2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Xác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luật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quyết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động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cần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thực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hiện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dựa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trên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bao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gồm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tắc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logic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</w:p>
    <w:p w:rsidR="005E2E14" w:rsidRDefault="005E2E14" w:rsidP="005E2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luận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mờ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Fuzzy inference):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Suy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luận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quá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trình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áp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tắc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logic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lên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xác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mức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ra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tắc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logic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dạng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"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Nếu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...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thì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...",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đó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tiên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đề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kết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luận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đều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liên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đến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qua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tắc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kết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tính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mức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lastRenderedPageBreak/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cho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từng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tắc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đó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kết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kết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quả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xác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</w:p>
    <w:p w:rsidR="005E2E14" w:rsidRDefault="005E2E14" w:rsidP="005E2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nhất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</w:t>
      </w:r>
      <w:r w:rsidRPr="005E2E14">
        <w:rPr>
          <w:rFonts w:ascii="Times New Roman" w:hAnsi="Times New Roman" w:cs="Times New Roman"/>
          <w:sz w:val="36"/>
          <w:szCs w:val="36"/>
          <w:lang w:val="en-US"/>
        </w:rPr>
        <w:t>ới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mỗi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nhất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kết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thành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cụ</w:t>
      </w:r>
      <w:proofErr w:type="spellEnd"/>
      <w:r w:rsidRPr="005E2E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E2E14"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</w:p>
    <w:p w:rsidR="005E2E14" w:rsidRDefault="005E2E14" w:rsidP="005E2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rõ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hoá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Defuzzification):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cụ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toàn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ra.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nhiều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phương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thường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phương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trung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bình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trọng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số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tập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mờ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="007D67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D670D"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</w:p>
    <w:p w:rsidR="007D670D" w:rsidRDefault="007D670D" w:rsidP="007D670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D670D" w:rsidRDefault="007D670D" w:rsidP="007D670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D670D" w:rsidRDefault="007D670D" w:rsidP="007D6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thống</w:t>
      </w:r>
      <w:proofErr w:type="spellEnd"/>
    </w:p>
    <w:p w:rsidR="007D670D" w:rsidRDefault="007D670D" w:rsidP="007D670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7D670D" w:rsidRDefault="007D670D" w:rsidP="007D67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Sơ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khối</w:t>
      </w:r>
      <w:proofErr w:type="spellEnd"/>
    </w:p>
    <w:p w:rsidR="007D670D" w:rsidRDefault="007D670D" w:rsidP="007D67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đo</w:t>
      </w:r>
      <w:proofErr w:type="spellEnd"/>
    </w:p>
    <w:p w:rsidR="007D670D" w:rsidRPr="007D670D" w:rsidRDefault="007D670D" w:rsidP="007D67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lợi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nhuận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, chi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phí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đầu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tư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thời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gian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hoàn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vốn</w:t>
      </w:r>
      <w:proofErr w:type="spellEnd"/>
    </w:p>
    <w:p w:rsidR="007D670D" w:rsidRPr="0091478B" w:rsidRDefault="007D670D" w:rsidP="007D67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Lợi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nhuận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số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lợi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nhuận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chỉ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số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trọng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đánh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hiệu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quả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tư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dự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án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kinh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tế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r w:rsidR="0091478B">
        <w:rPr>
          <w:rFonts w:ascii="Times New Roman" w:hAnsi="Times New Roman" w:cs="Times New Roman"/>
          <w:sz w:val="36"/>
          <w:szCs w:val="36"/>
          <w:lang w:val="en-US"/>
        </w:rPr>
        <w:t>Cho</w:t>
      </w:r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biết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sự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chênh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lệch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giữa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doanh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thu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chi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phí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dự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án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cũng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như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khả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năng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sinh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lời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cải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thiện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hiệu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quả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kinh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doanh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dự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án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số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lợi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nhuận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tính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theo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nhiều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cách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khác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nhau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tùy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mục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đích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phạm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vi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dự</w:t>
      </w:r>
      <w:proofErr w:type="spellEnd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1478B" w:rsidRPr="0091478B">
        <w:rPr>
          <w:rFonts w:ascii="Times New Roman" w:hAnsi="Times New Roman" w:cs="Times New Roman"/>
          <w:sz w:val="36"/>
          <w:szCs w:val="36"/>
          <w:lang w:val="en-US"/>
        </w:rPr>
        <w:t>án</w:t>
      </w:r>
      <w:proofErr w:type="spellEnd"/>
    </w:p>
    <w:p w:rsidR="0091478B" w:rsidRPr="004A69BE" w:rsidRDefault="0091478B" w:rsidP="007D67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Chi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tư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Chi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phí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tư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bao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gồm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khoản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tiền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mà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chủ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tư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phải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bỏ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thực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hiện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dự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án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, bao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gồm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vốn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tư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ban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vốn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lưu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động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, chi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phí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vận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bảo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trì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, chi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phí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thanh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thu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hồi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vốn</w:t>
      </w:r>
      <w:proofErr w:type="spellEnd"/>
      <w:r w:rsidR="004A69BE">
        <w:rPr>
          <w:rFonts w:ascii="Times New Roman" w:hAnsi="Times New Roman" w:cs="Times New Roman"/>
          <w:sz w:val="36"/>
          <w:szCs w:val="36"/>
          <w:lang w:val="en-US"/>
        </w:rPr>
        <w:t>. C</w:t>
      </w:r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hi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phí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tư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cũng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liên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đến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nguồn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tài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trợ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dự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án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, bao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gồm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vốn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chủ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sở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hữu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vốn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vay</w:t>
      </w:r>
      <w:proofErr w:type="spellEnd"/>
      <w:r w:rsidR="004A69BE" w:rsidRPr="004A69B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4A69BE" w:rsidRPr="007D670D" w:rsidRDefault="004A69BE" w:rsidP="007D67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Thời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hoàn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vốn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Thời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gian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hoàn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vốn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cho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biết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khoảng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thời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gian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cần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thiết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dự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án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thu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hồi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chi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phí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tư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ban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, hay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nói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cách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khác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thời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điểm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dự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án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đạt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điểm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hòa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vốn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Thời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gian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hoàn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vốn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càng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ngắn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dự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án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càng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hấp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dẫn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tính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khả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thi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cao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Ngược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lại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thời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gian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hoàn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vốn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càng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dài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dự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án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càng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rủi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ro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cao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ít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ưa</w:t>
      </w:r>
      <w:proofErr w:type="spellEnd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1704F" w:rsidRPr="0081704F">
        <w:rPr>
          <w:rFonts w:ascii="Times New Roman" w:hAnsi="Times New Roman" w:cs="Times New Roman"/>
          <w:sz w:val="36"/>
          <w:szCs w:val="36"/>
          <w:lang w:val="en-US"/>
        </w:rPr>
        <w:t>chuộng</w:t>
      </w:r>
      <w:proofErr w:type="spellEnd"/>
    </w:p>
    <w:p w:rsidR="007D670D" w:rsidRPr="007D670D" w:rsidRDefault="007D670D" w:rsidP="007D670D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7D670D" w:rsidRDefault="007D670D" w:rsidP="007D67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viên</w:t>
      </w:r>
      <w:proofErr w:type="spellEnd"/>
    </w:p>
    <w:p w:rsidR="007D670D" w:rsidRDefault="007D670D" w:rsidP="007D67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diễn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mờ</w:t>
      </w:r>
      <w:proofErr w:type="spellEnd"/>
    </w:p>
    <w:p w:rsidR="007D670D" w:rsidRPr="007D670D" w:rsidRDefault="007D670D" w:rsidP="007D67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mờ</w:t>
      </w:r>
      <w:proofErr w:type="spellEnd"/>
    </w:p>
    <w:sectPr w:rsidR="007D670D" w:rsidRPr="007D6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775"/>
    <w:multiLevelType w:val="hybridMultilevel"/>
    <w:tmpl w:val="8ED64F0E"/>
    <w:lvl w:ilvl="0" w:tplc="61BC01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11A05"/>
    <w:multiLevelType w:val="hybridMultilevel"/>
    <w:tmpl w:val="ADAC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71037"/>
    <w:multiLevelType w:val="hybridMultilevel"/>
    <w:tmpl w:val="B1BC2B5C"/>
    <w:lvl w:ilvl="0" w:tplc="6E5AD8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0251D"/>
    <w:multiLevelType w:val="hybridMultilevel"/>
    <w:tmpl w:val="64D2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566905">
    <w:abstractNumId w:val="0"/>
  </w:num>
  <w:num w:numId="2" w16cid:durableId="1789159366">
    <w:abstractNumId w:val="1"/>
  </w:num>
  <w:num w:numId="3" w16cid:durableId="1448356690">
    <w:abstractNumId w:val="2"/>
  </w:num>
  <w:num w:numId="4" w16cid:durableId="826435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AB"/>
    <w:rsid w:val="00032489"/>
    <w:rsid w:val="002D465C"/>
    <w:rsid w:val="00394EB5"/>
    <w:rsid w:val="003F0B6B"/>
    <w:rsid w:val="004A69BE"/>
    <w:rsid w:val="005E2E14"/>
    <w:rsid w:val="006C2256"/>
    <w:rsid w:val="007D670D"/>
    <w:rsid w:val="007E4FAB"/>
    <w:rsid w:val="0081704F"/>
    <w:rsid w:val="0091478B"/>
    <w:rsid w:val="00997721"/>
    <w:rsid w:val="00D84EBB"/>
    <w:rsid w:val="00E2200F"/>
    <w:rsid w:val="00F0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E1AEEC"/>
  <w15:chartTrackingRefBased/>
  <w15:docId w15:val="{0A22F3B6-4658-C845-AE54-8F337864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CUONG D19CN01</dc:creator>
  <cp:keywords/>
  <dc:description/>
  <cp:lastModifiedBy>NGUYEN QUOC CUONG D19CN01</cp:lastModifiedBy>
  <cp:revision>11</cp:revision>
  <dcterms:created xsi:type="dcterms:W3CDTF">2023-10-14T12:42:00Z</dcterms:created>
  <dcterms:modified xsi:type="dcterms:W3CDTF">2023-10-24T17:59:00Z</dcterms:modified>
</cp:coreProperties>
</file>