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C6C" w:rsidRDefault="00C55628" w:rsidP="00C55628">
      <w:pPr>
        <w:jc w:val="center"/>
        <w:rPr>
          <w:rFonts w:ascii="Times New Roman" w:hAnsi="Times New Roman" w:cs="Times New Roman"/>
          <w:b/>
          <w:sz w:val="26"/>
          <w:szCs w:val="26"/>
        </w:rPr>
      </w:pPr>
      <w:r>
        <w:rPr>
          <w:rFonts w:ascii="Times New Roman" w:hAnsi="Times New Roman" w:cs="Times New Roman"/>
          <w:b/>
          <w:sz w:val="26"/>
          <w:szCs w:val="26"/>
        </w:rPr>
        <w:t>KINH NGHIỆM THỰC HIỆN DỰ ÁN</w:t>
      </w:r>
    </w:p>
    <w:p w:rsidR="00EA4FB8" w:rsidRDefault="00236162" w:rsidP="00EA4FB8">
      <w:pPr>
        <w:jc w:val="both"/>
        <w:rPr>
          <w:rFonts w:ascii="Times New Roman" w:hAnsi="Times New Roman" w:cs="Times New Roman"/>
          <w:b/>
          <w:sz w:val="26"/>
          <w:szCs w:val="26"/>
        </w:rPr>
      </w:pPr>
      <w:r>
        <w:rPr>
          <w:rFonts w:ascii="Times New Roman" w:hAnsi="Times New Roman" w:cs="Times New Roman"/>
          <w:b/>
          <w:sz w:val="26"/>
          <w:szCs w:val="26"/>
        </w:rPr>
        <w:t>A. WEBSITE COMESTIC (dự án JSP Servlet)</w:t>
      </w:r>
    </w:p>
    <w:p w:rsidR="00C55628" w:rsidRDefault="00EA4FB8" w:rsidP="00C55628">
      <w:pPr>
        <w:jc w:val="left"/>
        <w:rPr>
          <w:rFonts w:ascii="Times New Roman" w:hAnsi="Times New Roman" w:cs="Times New Roman"/>
          <w:b/>
          <w:sz w:val="26"/>
          <w:szCs w:val="26"/>
        </w:rPr>
      </w:pPr>
      <w:r>
        <w:rPr>
          <w:rFonts w:ascii="Times New Roman" w:hAnsi="Times New Roman" w:cs="Times New Roman"/>
          <w:b/>
          <w:sz w:val="26"/>
          <w:szCs w:val="26"/>
        </w:rPr>
        <w:t>I. Phần cơ sở dữ liệu</w:t>
      </w:r>
    </w:p>
    <w:p w:rsidR="00C55628" w:rsidRDefault="00A079EC" w:rsidP="00C51F14">
      <w:pPr>
        <w:jc w:val="left"/>
        <w:rPr>
          <w:rFonts w:ascii="Times New Roman" w:hAnsi="Times New Roman" w:cs="Times New Roman"/>
          <w:sz w:val="26"/>
          <w:szCs w:val="26"/>
        </w:rPr>
      </w:pPr>
      <w:r>
        <w:rPr>
          <w:rFonts w:ascii="Times New Roman" w:hAnsi="Times New Roman" w:cs="Times New Roman"/>
          <w:sz w:val="26"/>
          <w:szCs w:val="26"/>
        </w:rPr>
        <w:t>1. Bản chất của mệnh đề IN trong MySQL</w:t>
      </w:r>
    </w:p>
    <w:p w:rsidR="00A079EC" w:rsidRDefault="00A079EC" w:rsidP="00C51F14">
      <w:pPr>
        <w:jc w:val="left"/>
        <w:rPr>
          <w:rFonts w:ascii="Times New Roman" w:hAnsi="Times New Roman" w:cs="Times New Roman"/>
          <w:sz w:val="26"/>
          <w:szCs w:val="26"/>
        </w:rPr>
      </w:pPr>
      <w:r>
        <w:rPr>
          <w:rFonts w:ascii="Times New Roman" w:hAnsi="Times New Roman" w:cs="Times New Roman"/>
          <w:sz w:val="26"/>
          <w:szCs w:val="26"/>
        </w:rPr>
        <w:t>- Mệnh đề IN bản chất chỉ là cách viết ngắn gọn, thay thế cho các mệnh đề OR.</w:t>
      </w:r>
      <w:r w:rsidR="008C7BAD">
        <w:rPr>
          <w:rFonts w:ascii="Times New Roman" w:hAnsi="Times New Roman" w:cs="Times New Roman"/>
          <w:sz w:val="26"/>
          <w:szCs w:val="26"/>
        </w:rPr>
        <w:t xml:space="preserve"> Do đó, thứ tự các phần tử trong mệnh đề IN là hoàn toàn không có ý nghĩa.</w:t>
      </w:r>
    </w:p>
    <w:p w:rsidR="00A079EC" w:rsidRDefault="006079EB" w:rsidP="00C51F14">
      <w:pPr>
        <w:jc w:val="left"/>
        <w:rPr>
          <w:rFonts w:ascii="Times New Roman" w:hAnsi="Times New Roman" w:cs="Times New Roman"/>
          <w:sz w:val="26"/>
          <w:szCs w:val="26"/>
        </w:rPr>
      </w:pPr>
      <w:r>
        <w:rPr>
          <w:rFonts w:ascii="Times New Roman" w:hAnsi="Times New Roman" w:cs="Times New Roman"/>
          <w:sz w:val="26"/>
          <w:szCs w:val="26"/>
        </w:rPr>
        <w:t>- Xem ví dụ sau:</w:t>
      </w:r>
    </w:p>
    <w:p w:rsidR="003F103C" w:rsidRDefault="003F10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805779"/>
        <w:rPr>
          <w:rFonts w:ascii="Consolas" w:hAnsi="Consolas" w:cs="Courier New"/>
          <w:color w:val="2B91AF"/>
          <w:sz w:val="20"/>
          <w:szCs w:val="20"/>
        </w:rPr>
      </w:pPr>
      <w:r>
        <w:rPr>
          <w:rFonts w:ascii="Consolas" w:hAnsi="Consolas" w:cs="Courier New"/>
          <w:color w:val="2B91AF"/>
          <w:sz w:val="20"/>
          <w:szCs w:val="20"/>
        </w:rPr>
        <w:t>Select id, ... from table_name</w:t>
      </w:r>
    </w:p>
    <w:p w:rsidR="003F103C" w:rsidRPr="003F103C" w:rsidRDefault="003F10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805779"/>
        <w:rPr>
          <w:rFonts w:ascii="Consolas" w:hAnsi="Consolas" w:cs="Courier New"/>
          <w:sz w:val="20"/>
          <w:szCs w:val="20"/>
        </w:rPr>
      </w:pPr>
      <w:r>
        <w:rPr>
          <w:rFonts w:ascii="Consolas" w:hAnsi="Consolas" w:cs="Courier New"/>
          <w:color w:val="2B91AF"/>
          <w:sz w:val="20"/>
          <w:szCs w:val="20"/>
        </w:rPr>
        <w:t xml:space="preserve">  where id IN (select id from table_name </w:t>
      </w:r>
      <w:r w:rsidR="009136BC">
        <w:rPr>
          <w:rFonts w:ascii="Consolas" w:hAnsi="Consolas" w:cs="Courier New"/>
          <w:color w:val="2B91AF"/>
          <w:sz w:val="20"/>
          <w:szCs w:val="20"/>
        </w:rPr>
        <w:t>where condition</w:t>
      </w:r>
      <w:r w:rsidR="001540DC">
        <w:rPr>
          <w:rFonts w:ascii="Consolas" w:hAnsi="Consolas" w:cs="Courier New"/>
          <w:color w:val="2B91AF"/>
          <w:sz w:val="20"/>
          <w:szCs w:val="20"/>
        </w:rPr>
        <w:t xml:space="preserve"> order by id desc</w:t>
      </w:r>
      <w:r>
        <w:rPr>
          <w:rFonts w:ascii="Consolas" w:hAnsi="Consolas" w:cs="Courier New"/>
          <w:color w:val="2B91AF"/>
          <w:sz w:val="20"/>
          <w:szCs w:val="20"/>
        </w:rPr>
        <w:t>)</w:t>
      </w:r>
    </w:p>
    <w:p w:rsidR="006079EB" w:rsidRDefault="003F103C" w:rsidP="00C51F14">
      <w:pPr>
        <w:jc w:val="left"/>
        <w:rPr>
          <w:rFonts w:ascii="Consolas" w:hAnsi="Consolas" w:cs="Courier New"/>
          <w:color w:val="000000"/>
          <w:sz w:val="20"/>
          <w:szCs w:val="20"/>
        </w:rPr>
      </w:pPr>
      <w:r w:rsidRPr="003F103C">
        <w:rPr>
          <w:rFonts w:ascii="Consolas" w:hAnsi="Consolas" w:cs="Courier New"/>
          <w:color w:val="000000"/>
          <w:sz w:val="20"/>
          <w:szCs w:val="20"/>
        </w:rPr>
        <w:t> </w:t>
      </w:r>
    </w:p>
    <w:p w:rsidR="001540DC" w:rsidRDefault="001540DC" w:rsidP="00C51F14">
      <w:pPr>
        <w:jc w:val="left"/>
        <w:rPr>
          <w:rFonts w:ascii="Times New Roman" w:hAnsi="Times New Roman" w:cs="Times New Roman"/>
          <w:sz w:val="26"/>
          <w:szCs w:val="26"/>
        </w:rPr>
      </w:pPr>
      <w:r>
        <w:rPr>
          <w:rFonts w:ascii="Times New Roman" w:hAnsi="Times New Roman" w:cs="Times New Roman"/>
          <w:sz w:val="26"/>
          <w:szCs w:val="26"/>
        </w:rPr>
        <w:t xml:space="preserve">Trong ví dụ trên, </w:t>
      </w:r>
      <w:r w:rsidR="00B143B6">
        <w:rPr>
          <w:rFonts w:ascii="Times New Roman" w:hAnsi="Times New Roman" w:cs="Times New Roman"/>
          <w:sz w:val="26"/>
          <w:szCs w:val="26"/>
        </w:rPr>
        <w:t xml:space="preserve">sự sắp sếp (mệnh đề order by) của phát biểu select là vô nghĩa. </w:t>
      </w:r>
      <w:r w:rsidR="00842975">
        <w:rPr>
          <w:rFonts w:ascii="Times New Roman" w:hAnsi="Times New Roman" w:cs="Times New Roman"/>
          <w:sz w:val="26"/>
          <w:szCs w:val="26"/>
        </w:rPr>
        <w:t>Bởi vì kết quả trả về của lệnh select bên ngoài không phụ thuộc gì vào thứ tự các id của lệnh select sau mệnh đề IN.</w:t>
      </w:r>
    </w:p>
    <w:p w:rsidR="00842975" w:rsidRDefault="00842975" w:rsidP="00C51F14">
      <w:pPr>
        <w:jc w:val="left"/>
        <w:rPr>
          <w:rFonts w:ascii="Times New Roman" w:hAnsi="Times New Roman" w:cs="Times New Roman"/>
          <w:sz w:val="26"/>
          <w:szCs w:val="26"/>
        </w:rPr>
      </w:pPr>
    </w:p>
    <w:p w:rsidR="00842975" w:rsidRDefault="00842975" w:rsidP="00C51F14">
      <w:pPr>
        <w:jc w:val="left"/>
        <w:rPr>
          <w:rFonts w:ascii="Times New Roman" w:hAnsi="Times New Roman" w:cs="Times New Roman"/>
          <w:sz w:val="26"/>
          <w:szCs w:val="26"/>
        </w:rPr>
      </w:pPr>
      <w:r>
        <w:rPr>
          <w:rFonts w:ascii="Times New Roman" w:hAnsi="Times New Roman" w:cs="Times New Roman"/>
          <w:sz w:val="26"/>
          <w:szCs w:val="26"/>
        </w:rPr>
        <w:t xml:space="preserve">2. </w:t>
      </w:r>
      <w:r w:rsidR="000C48E2">
        <w:rPr>
          <w:rFonts w:ascii="Times New Roman" w:hAnsi="Times New Roman" w:cs="Times New Roman"/>
          <w:sz w:val="26"/>
          <w:szCs w:val="26"/>
        </w:rPr>
        <w:t>Giải quyết vấn đề không thể dùng phát biểu offset, limit trong sub-query của MySQL.</w:t>
      </w:r>
    </w:p>
    <w:p w:rsidR="000C48E2" w:rsidRDefault="00C0487A" w:rsidP="00C51F14">
      <w:pPr>
        <w:jc w:val="left"/>
        <w:rPr>
          <w:rFonts w:ascii="Times New Roman" w:hAnsi="Times New Roman" w:cs="Times New Roman"/>
          <w:sz w:val="26"/>
          <w:szCs w:val="26"/>
        </w:rPr>
      </w:pPr>
      <w:r>
        <w:rPr>
          <w:rFonts w:ascii="Times New Roman" w:hAnsi="Times New Roman" w:cs="Times New Roman"/>
          <w:sz w:val="26"/>
          <w:szCs w:val="26"/>
        </w:rPr>
        <w:t>- Để giải quyết vấn đề, ta sử dụng phép JOIN để kết nối các bảng.</w:t>
      </w:r>
    </w:p>
    <w:p w:rsidR="00C0487A" w:rsidRDefault="00C0487A" w:rsidP="00C51F14">
      <w:pPr>
        <w:jc w:val="left"/>
        <w:rPr>
          <w:rFonts w:ascii="Times New Roman" w:hAnsi="Times New Roman" w:cs="Times New Roman"/>
          <w:sz w:val="26"/>
          <w:szCs w:val="26"/>
        </w:rPr>
      </w:pPr>
      <w:r>
        <w:rPr>
          <w:rFonts w:ascii="Times New Roman" w:hAnsi="Times New Roman" w:cs="Times New Roman"/>
          <w:sz w:val="26"/>
          <w:szCs w:val="26"/>
        </w:rPr>
        <w:t>- Xem ví dụ:</w:t>
      </w:r>
    </w:p>
    <w:p w:rsidR="00C0487A" w:rsidRDefault="0083347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7154817"/>
        <w:rPr>
          <w:rFonts w:ascii="Consolas" w:hAnsi="Consolas" w:cs="Courier New"/>
          <w:color w:val="2B91AF"/>
          <w:sz w:val="20"/>
          <w:szCs w:val="20"/>
        </w:rPr>
      </w:pPr>
      <w:r>
        <w:rPr>
          <w:rFonts w:ascii="Consolas" w:hAnsi="Consolas" w:cs="Courier New"/>
          <w:color w:val="2B91AF"/>
          <w:sz w:val="20"/>
          <w:szCs w:val="20"/>
        </w:rPr>
        <w:t>// cách không hợp lệ</w:t>
      </w:r>
    </w:p>
    <w:p w:rsidR="00833471" w:rsidRDefault="0083347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7154817"/>
        <w:rPr>
          <w:rFonts w:ascii="Consolas" w:hAnsi="Consolas" w:cs="Courier New"/>
          <w:color w:val="2B91AF"/>
          <w:sz w:val="20"/>
          <w:szCs w:val="20"/>
        </w:rPr>
      </w:pPr>
      <w:r>
        <w:rPr>
          <w:rFonts w:ascii="Consolas" w:hAnsi="Consolas" w:cs="Courier New"/>
          <w:color w:val="2B91AF"/>
          <w:sz w:val="20"/>
          <w:szCs w:val="20"/>
        </w:rPr>
        <w:t xml:space="preserve">Select </w:t>
      </w:r>
      <w:r w:rsidR="00355206">
        <w:rPr>
          <w:rFonts w:ascii="Consolas" w:hAnsi="Consolas" w:cs="Courier New"/>
          <w:color w:val="2B91AF"/>
          <w:sz w:val="20"/>
          <w:szCs w:val="20"/>
        </w:rPr>
        <w:t>* from Product</w:t>
      </w:r>
    </w:p>
    <w:p w:rsidR="00833471" w:rsidRDefault="0083347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7154817"/>
        <w:rPr>
          <w:rFonts w:ascii="Consolas" w:hAnsi="Consolas" w:cs="Courier New"/>
          <w:color w:val="2B91AF"/>
          <w:sz w:val="20"/>
          <w:szCs w:val="20"/>
        </w:rPr>
      </w:pPr>
      <w:r>
        <w:rPr>
          <w:rFonts w:ascii="Consolas" w:hAnsi="Consolas" w:cs="Courier New"/>
          <w:color w:val="2B91AF"/>
          <w:sz w:val="20"/>
          <w:szCs w:val="20"/>
        </w:rPr>
        <w:t xml:space="preserve">Where </w:t>
      </w:r>
      <w:r w:rsidR="00355206">
        <w:rPr>
          <w:rFonts w:ascii="Consolas" w:hAnsi="Consolas" w:cs="Courier New"/>
          <w:color w:val="2B91AF"/>
          <w:sz w:val="20"/>
          <w:szCs w:val="20"/>
        </w:rPr>
        <w:t>id</w:t>
      </w:r>
      <w:r>
        <w:rPr>
          <w:rFonts w:ascii="Consolas" w:hAnsi="Consolas" w:cs="Courier New"/>
          <w:color w:val="2B91AF"/>
          <w:sz w:val="20"/>
          <w:szCs w:val="20"/>
        </w:rPr>
        <w:t xml:space="preserve"> IN (</w:t>
      </w:r>
      <w:r w:rsidR="00355206">
        <w:rPr>
          <w:rFonts w:ascii="Consolas" w:hAnsi="Consolas" w:cs="Courier New"/>
          <w:color w:val="2B91AF"/>
          <w:sz w:val="20"/>
          <w:szCs w:val="20"/>
        </w:rPr>
        <w:t>select distinct productId</w:t>
      </w:r>
      <w:r>
        <w:rPr>
          <w:rFonts w:ascii="Consolas" w:hAnsi="Consolas" w:cs="Courier New"/>
          <w:color w:val="2B91AF"/>
          <w:sz w:val="20"/>
          <w:szCs w:val="20"/>
        </w:rPr>
        <w:t xml:space="preserve"> from </w:t>
      </w:r>
      <w:r w:rsidR="00355206">
        <w:rPr>
          <w:rFonts w:ascii="Consolas" w:hAnsi="Consolas" w:cs="Courier New"/>
          <w:color w:val="2B91AF"/>
          <w:sz w:val="20"/>
          <w:szCs w:val="20"/>
        </w:rPr>
        <w:t>BillDetail limit 0,5);</w:t>
      </w:r>
    </w:p>
    <w:p w:rsidR="00355206" w:rsidRDefault="003552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7154817"/>
        <w:rPr>
          <w:rFonts w:ascii="Consolas" w:hAnsi="Consolas" w:cs="Courier New"/>
          <w:color w:val="2B91AF"/>
          <w:sz w:val="20"/>
          <w:szCs w:val="20"/>
        </w:rPr>
      </w:pPr>
    </w:p>
    <w:p w:rsidR="00355206" w:rsidRDefault="003552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7154817"/>
        <w:rPr>
          <w:rFonts w:ascii="Consolas" w:hAnsi="Consolas" w:cs="Courier New"/>
          <w:color w:val="2B91AF"/>
          <w:sz w:val="20"/>
          <w:szCs w:val="20"/>
        </w:rPr>
      </w:pPr>
      <w:r>
        <w:rPr>
          <w:rFonts w:ascii="Consolas" w:hAnsi="Consolas" w:cs="Courier New"/>
          <w:color w:val="2B91AF"/>
          <w:sz w:val="20"/>
          <w:szCs w:val="20"/>
        </w:rPr>
        <w:t>// cách hợp lệ</w:t>
      </w:r>
    </w:p>
    <w:p w:rsidR="00355206" w:rsidRDefault="000117B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7154817"/>
        <w:rPr>
          <w:rFonts w:ascii="Consolas" w:hAnsi="Consolas" w:cs="Courier New"/>
          <w:color w:val="2B91AF"/>
          <w:sz w:val="20"/>
          <w:szCs w:val="20"/>
        </w:rPr>
      </w:pPr>
      <w:r>
        <w:rPr>
          <w:rFonts w:ascii="Consolas" w:hAnsi="Consolas" w:cs="Courier New"/>
          <w:color w:val="2B91AF"/>
          <w:sz w:val="20"/>
          <w:szCs w:val="20"/>
        </w:rPr>
        <w:t>Select * from</w:t>
      </w:r>
    </w:p>
    <w:p w:rsidR="000117BB" w:rsidRDefault="000117B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7154817"/>
        <w:rPr>
          <w:rFonts w:ascii="Consolas" w:hAnsi="Consolas" w:cs="Courier New"/>
          <w:color w:val="2B91AF"/>
          <w:sz w:val="20"/>
          <w:szCs w:val="20"/>
        </w:rPr>
      </w:pPr>
      <w:r>
        <w:rPr>
          <w:rFonts w:ascii="Consolas" w:hAnsi="Consolas" w:cs="Courier New"/>
          <w:color w:val="2B91AF"/>
          <w:sz w:val="20"/>
          <w:szCs w:val="20"/>
        </w:rPr>
        <w:t xml:space="preserve">    Product</w:t>
      </w:r>
      <w:r w:rsidR="009204B0">
        <w:rPr>
          <w:rFonts w:ascii="Consolas" w:hAnsi="Consolas" w:cs="Courier New"/>
          <w:color w:val="2B91AF"/>
          <w:sz w:val="20"/>
          <w:szCs w:val="20"/>
        </w:rPr>
        <w:t xml:space="preserve"> P</w:t>
      </w:r>
      <w:r>
        <w:rPr>
          <w:rFonts w:ascii="Consolas" w:hAnsi="Consolas" w:cs="Courier New"/>
          <w:color w:val="2B91AF"/>
          <w:sz w:val="20"/>
          <w:szCs w:val="20"/>
        </w:rPr>
        <w:t xml:space="preserve"> JOIN (</w:t>
      </w:r>
    </w:p>
    <w:p w:rsidR="000117BB" w:rsidRDefault="00D9427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7154817"/>
        <w:rPr>
          <w:rFonts w:ascii="Consolas" w:hAnsi="Consolas" w:cs="Courier New"/>
          <w:color w:val="2B91AF"/>
          <w:sz w:val="20"/>
          <w:szCs w:val="20"/>
        </w:rPr>
      </w:pPr>
      <w:r>
        <w:rPr>
          <w:rFonts w:ascii="Consolas" w:hAnsi="Consolas" w:cs="Courier New"/>
          <w:color w:val="2B91AF"/>
          <w:sz w:val="20"/>
          <w:szCs w:val="20"/>
        </w:rPr>
        <w:tab/>
        <w:t>Select distinct productId from BillDetail limit 0,5</w:t>
      </w:r>
    </w:p>
    <w:p w:rsidR="009204B0" w:rsidRPr="009204B0" w:rsidRDefault="000117B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7154817"/>
        <w:rPr>
          <w:rFonts w:ascii="Consolas" w:hAnsi="Consolas" w:cs="Courier New"/>
          <w:color w:val="2B91AF"/>
          <w:sz w:val="20"/>
          <w:szCs w:val="20"/>
        </w:rPr>
      </w:pPr>
      <w:r>
        <w:rPr>
          <w:rFonts w:ascii="Consolas" w:hAnsi="Consolas" w:cs="Courier New"/>
          <w:color w:val="2B91AF"/>
          <w:sz w:val="20"/>
          <w:szCs w:val="20"/>
        </w:rPr>
        <w:t xml:space="preserve">    )</w:t>
      </w:r>
      <w:r w:rsidR="009204B0">
        <w:rPr>
          <w:rFonts w:ascii="Consolas" w:hAnsi="Consolas" w:cs="Courier New"/>
          <w:color w:val="2B91AF"/>
          <w:sz w:val="20"/>
          <w:szCs w:val="20"/>
        </w:rPr>
        <w:t xml:space="preserve"> t ON P.id </w:t>
      </w:r>
      <w:r w:rsidR="00381699">
        <w:rPr>
          <w:rFonts w:ascii="Consolas" w:hAnsi="Consolas" w:cs="Courier New"/>
          <w:color w:val="2B91AF"/>
          <w:sz w:val="20"/>
          <w:szCs w:val="20"/>
        </w:rPr>
        <w:t>IN t.productId</w:t>
      </w:r>
    </w:p>
    <w:p w:rsidR="00C0487A" w:rsidRDefault="00C0487A" w:rsidP="00C51F14">
      <w:pPr>
        <w:jc w:val="left"/>
        <w:rPr>
          <w:rFonts w:ascii="Consolas" w:hAnsi="Consolas" w:cs="Courier New"/>
          <w:color w:val="000000"/>
          <w:sz w:val="20"/>
          <w:szCs w:val="20"/>
        </w:rPr>
      </w:pPr>
      <w:r w:rsidRPr="00C0487A">
        <w:rPr>
          <w:rFonts w:ascii="Consolas" w:hAnsi="Consolas" w:cs="Courier New"/>
          <w:color w:val="000000"/>
          <w:sz w:val="20"/>
          <w:szCs w:val="20"/>
        </w:rPr>
        <w:t> </w:t>
      </w:r>
    </w:p>
    <w:p w:rsidR="0071324B" w:rsidRDefault="0071324B" w:rsidP="00C51F14">
      <w:pPr>
        <w:jc w:val="left"/>
        <w:rPr>
          <w:rFonts w:ascii="Times New Roman" w:hAnsi="Times New Roman" w:cs="Times New Roman"/>
          <w:sz w:val="26"/>
          <w:szCs w:val="26"/>
        </w:rPr>
      </w:pPr>
      <w:r>
        <w:rPr>
          <w:rFonts w:ascii="Times New Roman" w:hAnsi="Times New Roman" w:cs="Times New Roman"/>
          <w:sz w:val="26"/>
          <w:szCs w:val="26"/>
        </w:rPr>
        <w:t xml:space="preserve">- Link tham khảo: </w:t>
      </w:r>
      <w:hyperlink r:id="rId4" w:history="1">
        <w:r w:rsidRPr="00692A82">
          <w:rPr>
            <w:rStyle w:val="Hyperlink"/>
            <w:rFonts w:ascii="Times New Roman" w:hAnsi="Times New Roman" w:cs="Times New Roman"/>
            <w:sz w:val="26"/>
            <w:szCs w:val="26"/>
          </w:rPr>
          <w:t>https://stackoverflow.com/questions/12810346/alternative-to-using-limit-keyword-in-a-subquery-in-mysql</w:t>
        </w:r>
      </w:hyperlink>
    </w:p>
    <w:p w:rsidR="006221B4" w:rsidRDefault="00551E37" w:rsidP="00C51F14">
      <w:pPr>
        <w:jc w:val="left"/>
        <w:rPr>
          <w:rFonts w:ascii="Times New Roman" w:hAnsi="Times New Roman" w:cs="Times New Roman"/>
          <w:sz w:val="26"/>
          <w:szCs w:val="26"/>
        </w:rPr>
      </w:pPr>
      <w:r>
        <w:rPr>
          <w:rFonts w:ascii="Times New Roman" w:hAnsi="Times New Roman" w:cs="Times New Roman"/>
          <w:sz w:val="26"/>
          <w:szCs w:val="26"/>
        </w:rPr>
        <w:t>- Hai cách trong ví dụ và trong link tham khảo là như nhau.</w:t>
      </w:r>
    </w:p>
    <w:p w:rsidR="00551E37" w:rsidRDefault="00551E37" w:rsidP="00C51F14">
      <w:pPr>
        <w:jc w:val="left"/>
        <w:rPr>
          <w:rFonts w:ascii="Times New Roman" w:hAnsi="Times New Roman" w:cs="Times New Roman"/>
          <w:sz w:val="26"/>
          <w:szCs w:val="26"/>
        </w:rPr>
      </w:pPr>
    </w:p>
    <w:p w:rsidR="00551E37" w:rsidRDefault="00EA679E" w:rsidP="00C51F14">
      <w:pPr>
        <w:jc w:val="left"/>
        <w:rPr>
          <w:rFonts w:ascii="Times New Roman" w:hAnsi="Times New Roman" w:cs="Times New Roman"/>
          <w:sz w:val="26"/>
          <w:szCs w:val="26"/>
        </w:rPr>
      </w:pPr>
      <w:r>
        <w:rPr>
          <w:rFonts w:ascii="Times New Roman" w:hAnsi="Times New Roman" w:cs="Times New Roman"/>
          <w:sz w:val="26"/>
          <w:szCs w:val="26"/>
        </w:rPr>
        <w:t xml:space="preserve">3. </w:t>
      </w:r>
      <w:r w:rsidR="007C72B6">
        <w:rPr>
          <w:rFonts w:ascii="Times New Roman" w:hAnsi="Times New Roman" w:cs="Times New Roman"/>
          <w:sz w:val="26"/>
          <w:szCs w:val="26"/>
        </w:rPr>
        <w:t>Ta có thể sử dụng hàm if trong câu lệnh select (MySQL) như sau:</w:t>
      </w:r>
    </w:p>
    <w:p w:rsidR="007C72B6" w:rsidRDefault="007C72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340115"/>
        <w:rPr>
          <w:rFonts w:ascii="Consolas" w:hAnsi="Consolas" w:cs="Courier New"/>
          <w:color w:val="000000"/>
          <w:sz w:val="20"/>
          <w:szCs w:val="20"/>
        </w:rPr>
      </w:pPr>
      <w:r>
        <w:rPr>
          <w:rFonts w:ascii="Consolas" w:hAnsi="Consolas" w:cs="Courier New"/>
          <w:color w:val="000000"/>
          <w:sz w:val="20"/>
          <w:szCs w:val="20"/>
        </w:rPr>
        <w:t>// so sánh các số</w:t>
      </w:r>
    </w:p>
    <w:p w:rsidR="007C72B6" w:rsidRDefault="007C72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340115"/>
        <w:rPr>
          <w:rFonts w:ascii="Consolas" w:hAnsi="Consolas" w:cs="Courier New"/>
          <w:color w:val="000000"/>
          <w:sz w:val="20"/>
          <w:szCs w:val="20"/>
        </w:rPr>
      </w:pPr>
      <w:r>
        <w:rPr>
          <w:rFonts w:ascii="Consolas" w:hAnsi="Consolas" w:cs="Courier New"/>
          <w:color w:val="000000"/>
          <w:sz w:val="20"/>
          <w:szCs w:val="20"/>
        </w:rPr>
        <w:t>Select IF(column_name &gt; 10, “A”, “B”) from table where condition</w:t>
      </w:r>
    </w:p>
    <w:p w:rsidR="007C72B6" w:rsidRDefault="007C72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340115"/>
        <w:rPr>
          <w:rFonts w:ascii="Consolas" w:hAnsi="Consolas" w:cs="Courier New"/>
          <w:color w:val="000000"/>
          <w:sz w:val="20"/>
          <w:szCs w:val="20"/>
        </w:rPr>
      </w:pPr>
    </w:p>
    <w:p w:rsidR="007C72B6" w:rsidRDefault="007C72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340115"/>
        <w:rPr>
          <w:rFonts w:ascii="Consolas" w:hAnsi="Consolas" w:cs="Courier New"/>
          <w:color w:val="000000"/>
          <w:sz w:val="20"/>
          <w:szCs w:val="20"/>
        </w:rPr>
      </w:pPr>
      <w:r>
        <w:rPr>
          <w:rFonts w:ascii="Consolas" w:hAnsi="Consolas" w:cs="Courier New"/>
          <w:color w:val="000000"/>
          <w:sz w:val="20"/>
          <w:szCs w:val="20"/>
        </w:rPr>
        <w:t>// so sánh chuỗi trong IF</w:t>
      </w:r>
    </w:p>
    <w:p w:rsidR="007C72B6" w:rsidRDefault="007C72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340115"/>
        <w:rPr>
          <w:rFonts w:ascii="Consolas" w:hAnsi="Consolas" w:cs="Courier New"/>
          <w:color w:val="000000"/>
          <w:sz w:val="20"/>
          <w:szCs w:val="20"/>
        </w:rPr>
      </w:pPr>
      <w:r>
        <w:rPr>
          <w:rFonts w:ascii="Consolas" w:hAnsi="Consolas" w:cs="Courier New"/>
          <w:color w:val="000000"/>
          <w:sz w:val="20"/>
          <w:szCs w:val="20"/>
        </w:rPr>
        <w:t>IF(strcmp(“A”,”B”)=0, “A”, “B”)</w:t>
      </w:r>
    </w:p>
    <w:p w:rsidR="007C72B6" w:rsidRDefault="007C72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340115"/>
        <w:rPr>
          <w:rFonts w:ascii="Consolas" w:hAnsi="Consolas" w:cs="Courier New"/>
          <w:color w:val="000000"/>
          <w:sz w:val="20"/>
          <w:szCs w:val="20"/>
        </w:rPr>
      </w:pPr>
    </w:p>
    <w:p w:rsidR="007C72B6" w:rsidRDefault="007C72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340115"/>
        <w:rPr>
          <w:rFonts w:ascii="Consolas" w:hAnsi="Consolas" w:cs="Courier New"/>
          <w:color w:val="000000"/>
          <w:sz w:val="20"/>
          <w:szCs w:val="20"/>
        </w:rPr>
      </w:pPr>
      <w:r>
        <w:rPr>
          <w:rFonts w:ascii="Consolas" w:hAnsi="Consolas" w:cs="Courier New"/>
          <w:color w:val="000000"/>
          <w:sz w:val="20"/>
          <w:szCs w:val="20"/>
        </w:rPr>
        <w:t>// Để nối chuỗi trong MySQL ta phải dùng hàm concat()</w:t>
      </w:r>
    </w:p>
    <w:p w:rsidR="007C72B6" w:rsidRPr="007C72B6" w:rsidRDefault="007C72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340115"/>
        <w:rPr>
          <w:rFonts w:ascii="Consolas" w:hAnsi="Consolas" w:cs="Courier New"/>
          <w:sz w:val="20"/>
          <w:szCs w:val="20"/>
        </w:rPr>
      </w:pPr>
      <w:r>
        <w:rPr>
          <w:rFonts w:ascii="Consolas" w:hAnsi="Consolas" w:cs="Courier New"/>
          <w:color w:val="000000"/>
          <w:sz w:val="20"/>
          <w:szCs w:val="20"/>
        </w:rPr>
        <w:t>Concat(s1, s2, ...)</w:t>
      </w:r>
    </w:p>
    <w:p w:rsidR="007C72B6" w:rsidRDefault="007C72B6" w:rsidP="00C51F14">
      <w:pPr>
        <w:jc w:val="left"/>
        <w:rPr>
          <w:rFonts w:ascii="Consolas" w:hAnsi="Consolas" w:cs="Courier New"/>
          <w:color w:val="000000"/>
          <w:sz w:val="20"/>
          <w:szCs w:val="20"/>
        </w:rPr>
      </w:pPr>
      <w:r w:rsidRPr="007C72B6">
        <w:rPr>
          <w:rFonts w:ascii="Consolas" w:hAnsi="Consolas" w:cs="Courier New"/>
          <w:color w:val="000000"/>
          <w:sz w:val="20"/>
          <w:szCs w:val="20"/>
        </w:rPr>
        <w:t> </w:t>
      </w:r>
    </w:p>
    <w:p w:rsidR="00F02700" w:rsidRDefault="00F02700" w:rsidP="00C51F14">
      <w:pPr>
        <w:jc w:val="left"/>
        <w:rPr>
          <w:rFonts w:ascii="Times New Roman" w:hAnsi="Times New Roman" w:cs="Times New Roman"/>
          <w:sz w:val="26"/>
          <w:szCs w:val="26"/>
        </w:rPr>
      </w:pPr>
      <w:r>
        <w:rPr>
          <w:rFonts w:ascii="Times New Roman" w:hAnsi="Times New Roman" w:cs="Times New Roman"/>
          <w:sz w:val="26"/>
          <w:szCs w:val="26"/>
        </w:rPr>
        <w:lastRenderedPageBreak/>
        <w:t xml:space="preserve">4. </w:t>
      </w:r>
      <w:r w:rsidR="00DB64D4">
        <w:rPr>
          <w:rFonts w:ascii="Times New Roman" w:hAnsi="Times New Roman" w:cs="Times New Roman"/>
          <w:sz w:val="26"/>
          <w:szCs w:val="26"/>
        </w:rPr>
        <w:t>Kinh nghiệm về Transaction: Khi ta thực hiện các thao tác update, delete trong một transaction và vẫn chưa commit nó xuống CSDL thì các lệnh query đằng sau các lệnh cập nhật này cũng không thấy được sự thay đổ</w:t>
      </w:r>
      <w:r w:rsidR="0047353B">
        <w:rPr>
          <w:rFonts w:ascii="Times New Roman" w:hAnsi="Times New Roman" w:cs="Times New Roman"/>
          <w:sz w:val="26"/>
          <w:szCs w:val="26"/>
        </w:rPr>
        <w:t>i (vì bản chất là CSDL vẫn không thay đổi khi chưa được commit).</w:t>
      </w:r>
    </w:p>
    <w:p w:rsidR="0047353B" w:rsidRDefault="005760EE" w:rsidP="00C51F14">
      <w:pPr>
        <w:jc w:val="left"/>
        <w:rPr>
          <w:rFonts w:ascii="Times New Roman" w:hAnsi="Times New Roman" w:cs="Times New Roman"/>
          <w:sz w:val="26"/>
          <w:szCs w:val="26"/>
        </w:rPr>
      </w:pPr>
      <w:r>
        <w:rPr>
          <w:rFonts w:ascii="Times New Roman" w:hAnsi="Times New Roman" w:cs="Times New Roman"/>
          <w:sz w:val="26"/>
          <w:szCs w:val="26"/>
        </w:rPr>
        <w:t>5. Thứ tự thao tác khi thêm bill</w:t>
      </w:r>
    </w:p>
    <w:p w:rsidR="005760EE" w:rsidRDefault="005760EE" w:rsidP="00C51F14">
      <w:pPr>
        <w:jc w:val="left"/>
        <w:rPr>
          <w:rFonts w:ascii="Times New Roman" w:hAnsi="Times New Roman" w:cs="Times New Roman"/>
          <w:sz w:val="26"/>
          <w:szCs w:val="26"/>
        </w:rPr>
      </w:pPr>
      <w:r>
        <w:rPr>
          <w:rFonts w:ascii="Times New Roman" w:hAnsi="Times New Roman" w:cs="Times New Roman"/>
          <w:sz w:val="26"/>
          <w:szCs w:val="26"/>
        </w:rPr>
        <w:t>5.1 Mở transaction</w:t>
      </w:r>
    </w:p>
    <w:p w:rsidR="005760EE" w:rsidRDefault="005760EE" w:rsidP="00C51F14">
      <w:pPr>
        <w:jc w:val="left"/>
        <w:rPr>
          <w:rFonts w:ascii="Times New Roman" w:hAnsi="Times New Roman" w:cs="Times New Roman"/>
          <w:sz w:val="26"/>
          <w:szCs w:val="26"/>
        </w:rPr>
      </w:pPr>
      <w:r>
        <w:rPr>
          <w:rFonts w:ascii="Times New Roman" w:hAnsi="Times New Roman" w:cs="Times New Roman"/>
          <w:sz w:val="26"/>
          <w:szCs w:val="26"/>
        </w:rPr>
        <w:t>5.1 Thêm bill mới (một số trường có thể rỗng) để lấy billId.</w:t>
      </w:r>
    </w:p>
    <w:p w:rsidR="005760EE" w:rsidRDefault="005760EE" w:rsidP="00C51F14">
      <w:pPr>
        <w:jc w:val="left"/>
        <w:rPr>
          <w:rFonts w:ascii="Times New Roman" w:hAnsi="Times New Roman" w:cs="Times New Roman"/>
          <w:sz w:val="26"/>
          <w:szCs w:val="26"/>
        </w:rPr>
      </w:pPr>
      <w:r>
        <w:rPr>
          <w:rFonts w:ascii="Times New Roman" w:hAnsi="Times New Roman" w:cs="Times New Roman"/>
          <w:sz w:val="26"/>
          <w:szCs w:val="26"/>
        </w:rPr>
        <w:t>5.2 Thêm các bill item với billId vừa có.</w:t>
      </w:r>
    </w:p>
    <w:p w:rsidR="005760EE" w:rsidRDefault="005760EE" w:rsidP="00C51F14">
      <w:pPr>
        <w:jc w:val="left"/>
        <w:rPr>
          <w:rFonts w:ascii="Times New Roman" w:hAnsi="Times New Roman" w:cs="Times New Roman"/>
          <w:sz w:val="26"/>
          <w:szCs w:val="26"/>
        </w:rPr>
      </w:pPr>
      <w:r>
        <w:rPr>
          <w:rFonts w:ascii="Times New Roman" w:hAnsi="Times New Roman" w:cs="Times New Roman"/>
          <w:sz w:val="26"/>
          <w:szCs w:val="26"/>
        </w:rPr>
        <w:t>5.3 Có 2 ttường hợp:</w:t>
      </w:r>
    </w:p>
    <w:p w:rsidR="005760EE" w:rsidRDefault="005760EE" w:rsidP="00C51F14">
      <w:pPr>
        <w:jc w:val="left"/>
        <w:rPr>
          <w:rFonts w:ascii="Times New Roman" w:hAnsi="Times New Roman" w:cs="Times New Roman"/>
          <w:sz w:val="26"/>
          <w:szCs w:val="26"/>
        </w:rPr>
      </w:pPr>
      <w:r>
        <w:rPr>
          <w:rFonts w:ascii="Times New Roman" w:hAnsi="Times New Roman" w:cs="Times New Roman"/>
          <w:sz w:val="26"/>
          <w:szCs w:val="26"/>
        </w:rPr>
        <w:t>- TH1: Các bill item đều được thêm thành công: update các trường rỗng cho bill và commit.</w:t>
      </w:r>
    </w:p>
    <w:p w:rsidR="005760EE" w:rsidRDefault="005760EE" w:rsidP="00C51F14">
      <w:pPr>
        <w:jc w:val="left"/>
        <w:rPr>
          <w:rFonts w:ascii="Times New Roman" w:hAnsi="Times New Roman" w:cs="Times New Roman"/>
          <w:sz w:val="26"/>
          <w:szCs w:val="26"/>
        </w:rPr>
      </w:pPr>
      <w:r>
        <w:rPr>
          <w:rFonts w:ascii="Times New Roman" w:hAnsi="Times New Roman" w:cs="Times New Roman"/>
          <w:sz w:val="26"/>
          <w:szCs w:val="26"/>
        </w:rPr>
        <w:t xml:space="preserve">- TH2: Có một bill item thêm không thành công: </w:t>
      </w:r>
      <w:r w:rsidR="00777745">
        <w:rPr>
          <w:rFonts w:ascii="Times New Roman" w:hAnsi="Times New Roman" w:cs="Times New Roman"/>
          <w:sz w:val="26"/>
          <w:szCs w:val="26"/>
        </w:rPr>
        <w:t>không commit transaction.</w:t>
      </w:r>
    </w:p>
    <w:p w:rsidR="00777745" w:rsidRDefault="00566A95" w:rsidP="00C51F14">
      <w:pPr>
        <w:jc w:val="left"/>
        <w:rPr>
          <w:rFonts w:ascii="Times New Roman" w:hAnsi="Times New Roman" w:cs="Times New Roman"/>
          <w:sz w:val="26"/>
          <w:szCs w:val="26"/>
        </w:rPr>
      </w:pPr>
      <w:r>
        <w:rPr>
          <w:rFonts w:ascii="Times New Roman" w:hAnsi="Times New Roman" w:cs="Times New Roman"/>
          <w:sz w:val="26"/>
          <w:szCs w:val="26"/>
        </w:rPr>
        <w:t>6. Câu lệnh update trong sql không chấp nhận sub query.</w:t>
      </w:r>
    </w:p>
    <w:p w:rsidR="00975F08" w:rsidRDefault="00975F08" w:rsidP="00C51F14">
      <w:pPr>
        <w:jc w:val="left"/>
        <w:rPr>
          <w:rFonts w:ascii="Times New Roman" w:hAnsi="Times New Roman" w:cs="Times New Roman"/>
          <w:sz w:val="26"/>
          <w:szCs w:val="26"/>
        </w:rPr>
      </w:pPr>
      <w:r>
        <w:rPr>
          <w:rFonts w:ascii="Times New Roman" w:hAnsi="Times New Roman" w:cs="Times New Roman"/>
          <w:sz w:val="26"/>
          <w:szCs w:val="26"/>
        </w:rPr>
        <w:t>7. Xóa File trong Java</w:t>
      </w:r>
    </w:p>
    <w:p w:rsidR="00C76119" w:rsidRDefault="00C76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252858"/>
        <w:rPr>
          <w:rFonts w:ascii="Consolas" w:hAnsi="Consolas" w:cs="Courier New"/>
          <w:color w:val="2B91AF"/>
          <w:sz w:val="20"/>
          <w:szCs w:val="20"/>
        </w:rPr>
      </w:pPr>
      <w:r>
        <w:rPr>
          <w:rFonts w:ascii="Consolas" w:hAnsi="Consolas" w:cs="Courier New"/>
          <w:color w:val="2B91AF"/>
          <w:sz w:val="20"/>
          <w:szCs w:val="20"/>
        </w:rPr>
        <w:t>File file = new File(“C:\\upload\\text.txt”);</w:t>
      </w:r>
    </w:p>
    <w:p w:rsidR="00C76119" w:rsidRDefault="00C76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252858"/>
        <w:rPr>
          <w:rFonts w:ascii="Consolas" w:hAnsi="Consolas" w:cs="Courier New"/>
          <w:color w:val="2B91AF"/>
          <w:sz w:val="20"/>
          <w:szCs w:val="20"/>
        </w:rPr>
      </w:pPr>
      <w:r>
        <w:rPr>
          <w:rFonts w:ascii="Consolas" w:hAnsi="Consolas" w:cs="Courier New"/>
          <w:color w:val="2B91AF"/>
          <w:sz w:val="20"/>
          <w:szCs w:val="20"/>
        </w:rPr>
        <w:t>if(file.delete()) {</w:t>
      </w:r>
    </w:p>
    <w:p w:rsidR="00C76119" w:rsidRDefault="00C76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252858"/>
        <w:rPr>
          <w:rFonts w:ascii="Consolas" w:hAnsi="Consolas" w:cs="Courier New"/>
          <w:color w:val="2B91AF"/>
          <w:sz w:val="20"/>
          <w:szCs w:val="20"/>
        </w:rPr>
      </w:pPr>
      <w:r>
        <w:rPr>
          <w:rFonts w:ascii="Consolas" w:hAnsi="Consolas" w:cs="Courier New"/>
          <w:color w:val="2B91AF"/>
          <w:sz w:val="20"/>
          <w:szCs w:val="20"/>
        </w:rPr>
        <w:t xml:space="preserve">    System.out.println(“Delete success!”);</w:t>
      </w:r>
    </w:p>
    <w:p w:rsidR="00C76119" w:rsidRDefault="00C76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252858"/>
        <w:rPr>
          <w:rFonts w:ascii="Consolas" w:hAnsi="Consolas" w:cs="Courier New"/>
          <w:color w:val="2B91AF"/>
          <w:sz w:val="20"/>
          <w:szCs w:val="20"/>
        </w:rPr>
      </w:pPr>
      <w:r>
        <w:rPr>
          <w:rFonts w:ascii="Consolas" w:hAnsi="Consolas" w:cs="Courier New"/>
          <w:color w:val="2B91AF"/>
          <w:sz w:val="20"/>
          <w:szCs w:val="20"/>
        </w:rPr>
        <w:t>} else {</w:t>
      </w:r>
    </w:p>
    <w:p w:rsidR="00C76119" w:rsidRDefault="00C76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252858"/>
        <w:rPr>
          <w:rFonts w:ascii="Consolas" w:hAnsi="Consolas" w:cs="Courier New"/>
          <w:color w:val="2B91AF"/>
          <w:sz w:val="20"/>
          <w:szCs w:val="20"/>
        </w:rPr>
      </w:pPr>
      <w:r>
        <w:rPr>
          <w:rFonts w:ascii="Consolas" w:hAnsi="Consolas" w:cs="Courier New"/>
          <w:color w:val="2B91AF"/>
          <w:sz w:val="20"/>
          <w:szCs w:val="20"/>
        </w:rPr>
        <w:t xml:space="preserve">    System.out.println(“Error!”);</w:t>
      </w:r>
    </w:p>
    <w:p w:rsidR="00C76119" w:rsidRPr="00C76119" w:rsidRDefault="00C76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7252858"/>
        <w:rPr>
          <w:rFonts w:ascii="Consolas" w:hAnsi="Consolas" w:cs="Courier New"/>
          <w:color w:val="2B91AF"/>
          <w:sz w:val="20"/>
          <w:szCs w:val="20"/>
        </w:rPr>
      </w:pPr>
      <w:r>
        <w:rPr>
          <w:rFonts w:ascii="Consolas" w:hAnsi="Consolas" w:cs="Courier New"/>
          <w:color w:val="2B91AF"/>
          <w:sz w:val="20"/>
          <w:szCs w:val="20"/>
        </w:rPr>
        <w:t>}</w:t>
      </w:r>
    </w:p>
    <w:p w:rsidR="00C76119" w:rsidRDefault="00C76119" w:rsidP="00C51F14">
      <w:pPr>
        <w:jc w:val="left"/>
        <w:rPr>
          <w:rFonts w:ascii="Consolas" w:hAnsi="Consolas" w:cs="Courier New"/>
          <w:color w:val="000000"/>
          <w:sz w:val="20"/>
          <w:szCs w:val="20"/>
        </w:rPr>
      </w:pPr>
      <w:r w:rsidRPr="00C76119">
        <w:rPr>
          <w:rFonts w:ascii="Consolas" w:hAnsi="Consolas" w:cs="Courier New"/>
          <w:color w:val="000000"/>
          <w:sz w:val="20"/>
          <w:szCs w:val="20"/>
        </w:rPr>
        <w:t> </w:t>
      </w:r>
    </w:p>
    <w:p w:rsidR="00157778" w:rsidRDefault="00157778" w:rsidP="00C51F14">
      <w:pPr>
        <w:jc w:val="left"/>
        <w:rPr>
          <w:rFonts w:ascii="Times New Roman" w:hAnsi="Times New Roman" w:cs="Times New Roman"/>
          <w:sz w:val="26"/>
          <w:szCs w:val="26"/>
        </w:rPr>
      </w:pPr>
      <w:r>
        <w:rPr>
          <w:rFonts w:ascii="Times New Roman" w:hAnsi="Times New Roman" w:cs="Times New Roman"/>
          <w:sz w:val="26"/>
          <w:szCs w:val="26"/>
        </w:rPr>
        <w:t>8. Với các sản phẩm mà có thuộc tính là một List, ta không nên lấy và gán thuộc tính đó cho nó trong mapper. Thay vào đó, ta nên xây dựng hàm lấy danh sách các phần tử cho thuộc tính này theo id trong tầng DAO.</w:t>
      </w:r>
    </w:p>
    <w:p w:rsidR="00157778" w:rsidRDefault="00EB2F92" w:rsidP="00C51F14">
      <w:pPr>
        <w:jc w:val="left"/>
        <w:rPr>
          <w:rFonts w:ascii="Times New Roman" w:hAnsi="Times New Roman" w:cs="Times New Roman"/>
          <w:sz w:val="26"/>
          <w:szCs w:val="26"/>
        </w:rPr>
      </w:pPr>
      <w:r>
        <w:rPr>
          <w:rFonts w:ascii="Times New Roman" w:hAnsi="Times New Roman" w:cs="Times New Roman"/>
          <w:sz w:val="26"/>
          <w:szCs w:val="26"/>
        </w:rPr>
        <w:t>9. Khi ta sử dụng parent.innerHTML += html; thì có khả năng là tất cả các sự kiện được set trước đó của các thẻ con của parent sẽ bị mất.</w:t>
      </w:r>
    </w:p>
    <w:p w:rsidR="00EB2F92" w:rsidRDefault="00D90D87" w:rsidP="00C51F14">
      <w:pPr>
        <w:jc w:val="left"/>
        <w:rPr>
          <w:rFonts w:ascii="Times New Roman" w:hAnsi="Times New Roman" w:cs="Times New Roman"/>
          <w:sz w:val="26"/>
          <w:szCs w:val="26"/>
        </w:rPr>
      </w:pPr>
      <w:r>
        <w:rPr>
          <w:rFonts w:ascii="Times New Roman" w:hAnsi="Times New Roman" w:cs="Times New Roman"/>
          <w:sz w:val="26"/>
          <w:szCs w:val="26"/>
        </w:rPr>
        <w:t>10. Cách nhận phần tử khi bắt sự kiện trong HTML:</w:t>
      </w:r>
    </w:p>
    <w:p w:rsidR="00576F6A" w:rsidRDefault="00576F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6161263"/>
        <w:rPr>
          <w:rFonts w:ascii="Consolas" w:hAnsi="Consolas" w:cs="Courier New"/>
          <w:color w:val="2B91AF"/>
          <w:sz w:val="20"/>
          <w:szCs w:val="20"/>
        </w:rPr>
      </w:pPr>
      <w:r>
        <w:rPr>
          <w:rFonts w:ascii="Consolas" w:hAnsi="Consolas" w:cs="Courier New"/>
          <w:color w:val="2B91AF"/>
          <w:sz w:val="20"/>
          <w:szCs w:val="20"/>
        </w:rPr>
        <w:t>// Trong HTML</w:t>
      </w:r>
    </w:p>
    <w:p w:rsidR="00576F6A" w:rsidRDefault="00576F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6161263"/>
        <w:rPr>
          <w:rFonts w:ascii="Consolas" w:hAnsi="Consolas" w:cs="Courier New"/>
          <w:color w:val="2B91AF"/>
          <w:sz w:val="20"/>
          <w:szCs w:val="20"/>
        </w:rPr>
      </w:pPr>
      <w:r w:rsidRPr="00576F6A">
        <w:rPr>
          <w:rFonts w:ascii="Consolas" w:hAnsi="Consolas" w:cs="Courier New"/>
          <w:color w:val="2B91AF"/>
          <w:sz w:val="20"/>
          <w:szCs w:val="20"/>
        </w:rPr>
        <w:t>&lt;button</w:t>
      </w:r>
      <w:r w:rsidRPr="00576F6A">
        <w:rPr>
          <w:rFonts w:ascii="Consolas" w:hAnsi="Consolas" w:cs="Courier New"/>
          <w:color w:val="000000"/>
          <w:sz w:val="20"/>
          <w:szCs w:val="20"/>
        </w:rPr>
        <w:t xml:space="preserve"> </w:t>
      </w:r>
      <w:r w:rsidRPr="00576F6A">
        <w:rPr>
          <w:rFonts w:ascii="Consolas" w:hAnsi="Consolas" w:cs="Courier New"/>
          <w:sz w:val="20"/>
          <w:szCs w:val="20"/>
        </w:rPr>
        <w:t>onclick</w:t>
      </w:r>
      <w:r w:rsidRPr="00576F6A">
        <w:rPr>
          <w:rFonts w:ascii="Consolas" w:hAnsi="Consolas" w:cs="Courier New"/>
          <w:color w:val="000000"/>
          <w:sz w:val="20"/>
          <w:szCs w:val="20"/>
        </w:rPr>
        <w:t xml:space="preserve">=”myFunction({target: </w:t>
      </w:r>
      <w:r w:rsidRPr="00576F6A">
        <w:rPr>
          <w:rFonts w:ascii="Consolas" w:hAnsi="Consolas" w:cs="Courier New"/>
          <w:sz w:val="20"/>
          <w:szCs w:val="20"/>
        </w:rPr>
        <w:t>this</w:t>
      </w:r>
      <w:r w:rsidRPr="00576F6A">
        <w:rPr>
          <w:rFonts w:ascii="Consolas" w:hAnsi="Consolas" w:cs="Courier New"/>
          <w:color w:val="000000"/>
          <w:sz w:val="20"/>
          <w:szCs w:val="20"/>
        </w:rPr>
        <w:t>})”</w:t>
      </w:r>
      <w:r w:rsidRPr="00576F6A">
        <w:rPr>
          <w:rFonts w:ascii="Consolas" w:hAnsi="Consolas" w:cs="Courier New"/>
          <w:color w:val="2B91AF"/>
          <w:sz w:val="20"/>
          <w:szCs w:val="20"/>
        </w:rPr>
        <w:t>&gt;&lt;/button&gt;</w:t>
      </w:r>
    </w:p>
    <w:p w:rsidR="00576F6A" w:rsidRDefault="00576F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6161263"/>
        <w:rPr>
          <w:rFonts w:ascii="Consolas" w:hAnsi="Consolas" w:cs="Courier New"/>
          <w:color w:val="2B91AF"/>
          <w:sz w:val="20"/>
          <w:szCs w:val="20"/>
        </w:rPr>
      </w:pPr>
    </w:p>
    <w:p w:rsidR="00576F6A" w:rsidRDefault="00576F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6161263"/>
        <w:rPr>
          <w:rFonts w:ascii="Consolas" w:hAnsi="Consolas" w:cs="Courier New"/>
          <w:color w:val="2B91AF"/>
          <w:sz w:val="20"/>
          <w:szCs w:val="20"/>
        </w:rPr>
      </w:pPr>
      <w:r>
        <w:rPr>
          <w:rFonts w:ascii="Consolas" w:hAnsi="Consolas" w:cs="Courier New"/>
          <w:color w:val="2B91AF"/>
          <w:sz w:val="20"/>
          <w:szCs w:val="20"/>
        </w:rPr>
        <w:t>// Trong JavaScript</w:t>
      </w:r>
    </w:p>
    <w:p w:rsidR="00576F6A" w:rsidRDefault="00576F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6161263"/>
        <w:rPr>
          <w:rFonts w:ascii="Consolas" w:hAnsi="Consolas" w:cs="Courier New"/>
          <w:color w:val="2B91AF"/>
          <w:sz w:val="20"/>
          <w:szCs w:val="20"/>
        </w:rPr>
      </w:pPr>
      <w:r>
        <w:rPr>
          <w:rFonts w:ascii="Consolas" w:hAnsi="Consolas" w:cs="Courier New"/>
          <w:color w:val="2B91AF"/>
          <w:sz w:val="20"/>
          <w:szCs w:val="20"/>
        </w:rPr>
        <w:t>myFunction({target:element}) {</w:t>
      </w:r>
    </w:p>
    <w:p w:rsidR="00576F6A" w:rsidRDefault="00576F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6161263"/>
        <w:rPr>
          <w:rFonts w:ascii="Consolas" w:hAnsi="Consolas" w:cs="Courier New"/>
          <w:color w:val="2B91AF"/>
          <w:sz w:val="20"/>
          <w:szCs w:val="20"/>
        </w:rPr>
      </w:pPr>
      <w:r>
        <w:rPr>
          <w:rFonts w:ascii="Consolas" w:hAnsi="Consolas" w:cs="Courier New"/>
          <w:color w:val="2B91AF"/>
          <w:sz w:val="20"/>
          <w:szCs w:val="20"/>
        </w:rPr>
        <w:t xml:space="preserve">    </w:t>
      </w:r>
      <w:r w:rsidR="003B64E7">
        <w:rPr>
          <w:rFonts w:ascii="Consolas" w:hAnsi="Consolas" w:cs="Courier New"/>
          <w:color w:val="2B91AF"/>
          <w:sz w:val="20"/>
          <w:szCs w:val="20"/>
        </w:rPr>
        <w:t>console.log(element);</w:t>
      </w:r>
    </w:p>
    <w:p w:rsidR="00576F6A" w:rsidRPr="00576F6A" w:rsidRDefault="00576F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6161263"/>
        <w:rPr>
          <w:rFonts w:ascii="Consolas" w:hAnsi="Consolas" w:cs="Courier New"/>
          <w:sz w:val="20"/>
          <w:szCs w:val="20"/>
        </w:rPr>
      </w:pPr>
      <w:r>
        <w:rPr>
          <w:rFonts w:ascii="Consolas" w:hAnsi="Consolas" w:cs="Courier New"/>
          <w:color w:val="2B91AF"/>
          <w:sz w:val="20"/>
          <w:szCs w:val="20"/>
        </w:rPr>
        <w:t>}</w:t>
      </w:r>
    </w:p>
    <w:p w:rsidR="00576F6A" w:rsidRDefault="00576F6A" w:rsidP="00C51F14">
      <w:pPr>
        <w:jc w:val="left"/>
        <w:rPr>
          <w:rFonts w:ascii="Consolas" w:hAnsi="Consolas" w:cs="Courier New"/>
          <w:color w:val="000000"/>
          <w:sz w:val="20"/>
          <w:szCs w:val="20"/>
        </w:rPr>
      </w:pPr>
      <w:r w:rsidRPr="00576F6A">
        <w:rPr>
          <w:rFonts w:ascii="Consolas" w:hAnsi="Consolas" w:cs="Courier New"/>
          <w:color w:val="000000"/>
          <w:sz w:val="20"/>
          <w:szCs w:val="20"/>
        </w:rPr>
        <w:t> </w:t>
      </w:r>
    </w:p>
    <w:p w:rsidR="006D072E" w:rsidRDefault="0092556B" w:rsidP="00C51F14">
      <w:pPr>
        <w:jc w:val="left"/>
        <w:rPr>
          <w:rFonts w:ascii="Times New Roman" w:hAnsi="Times New Roman" w:cs="Times New Roman"/>
          <w:sz w:val="26"/>
          <w:szCs w:val="26"/>
        </w:rPr>
      </w:pPr>
      <w:r>
        <w:rPr>
          <w:rFonts w:ascii="Times New Roman" w:hAnsi="Times New Roman" w:cs="Times New Roman"/>
          <w:sz w:val="26"/>
          <w:szCs w:val="26"/>
        </w:rPr>
        <w:t xml:space="preserve">11. Khi muốn xóa một key của dataset của một object HTML DOM, ta làm như sau: </w:t>
      </w:r>
    </w:p>
    <w:p w:rsidR="0092556B" w:rsidRDefault="0092556B" w:rsidP="00C51F14">
      <w:pPr>
        <w:jc w:val="left"/>
        <w:rPr>
          <w:rFonts w:ascii="Times New Roman" w:hAnsi="Times New Roman" w:cs="Times New Roman"/>
          <w:sz w:val="26"/>
          <w:szCs w:val="26"/>
        </w:rPr>
      </w:pPr>
      <w:r>
        <w:rPr>
          <w:rFonts w:ascii="Times New Roman" w:hAnsi="Times New Roman" w:cs="Times New Roman"/>
          <w:sz w:val="26"/>
          <w:szCs w:val="26"/>
        </w:rPr>
        <w:t>delete object.dataset.key, nhớ là không xóa bằng cách gán giá trị mặc định.</w:t>
      </w:r>
    </w:p>
    <w:p w:rsidR="0092556B" w:rsidRDefault="0092556B" w:rsidP="00C51F14">
      <w:pPr>
        <w:jc w:val="left"/>
        <w:rPr>
          <w:rFonts w:ascii="Times New Roman" w:hAnsi="Times New Roman" w:cs="Times New Roman"/>
          <w:sz w:val="26"/>
          <w:szCs w:val="26"/>
        </w:rPr>
      </w:pPr>
    </w:p>
    <w:p w:rsidR="00C620DF" w:rsidRDefault="00916B8F" w:rsidP="00C51F14">
      <w:pPr>
        <w:jc w:val="left"/>
        <w:rPr>
          <w:rFonts w:ascii="Times New Roman" w:hAnsi="Times New Roman" w:cs="Times New Roman"/>
          <w:sz w:val="26"/>
          <w:szCs w:val="26"/>
        </w:rPr>
      </w:pPr>
      <w:r>
        <w:rPr>
          <w:rFonts w:ascii="Times New Roman" w:hAnsi="Times New Roman" w:cs="Times New Roman"/>
          <w:sz w:val="26"/>
          <w:szCs w:val="26"/>
        </w:rPr>
        <w:lastRenderedPageBreak/>
        <w:t>12. Trong JavaScript khi lập trình theo mô hình MVC, các hàm find** chỉ được trả về đối tượng mới chứ không nên trả về đối tượng trong bảng model.</w:t>
      </w:r>
    </w:p>
    <w:p w:rsidR="00916B8F" w:rsidRDefault="003D6003" w:rsidP="00C51F14">
      <w:pPr>
        <w:jc w:val="left"/>
        <w:rPr>
          <w:rFonts w:ascii="Times New Roman" w:hAnsi="Times New Roman" w:cs="Times New Roman"/>
          <w:sz w:val="26"/>
          <w:szCs w:val="26"/>
        </w:rPr>
      </w:pPr>
      <w:r>
        <w:rPr>
          <w:rFonts w:ascii="Times New Roman" w:hAnsi="Times New Roman" w:cs="Times New Roman"/>
          <w:sz w:val="26"/>
          <w:szCs w:val="26"/>
        </w:rPr>
        <w:t>13. Lưu ý trong class model của Servlet, ta chỉ đặt tên phương thức có dạng set…, get… khi thật sự có các thuộc tính tương ứng cho các phương thức set, get này.</w:t>
      </w:r>
    </w:p>
    <w:p w:rsidR="003D6003" w:rsidRPr="00A079EC" w:rsidRDefault="003D6003" w:rsidP="00C51F14">
      <w:pPr>
        <w:jc w:val="left"/>
        <w:rPr>
          <w:rFonts w:ascii="Times New Roman" w:hAnsi="Times New Roman" w:cs="Times New Roman"/>
          <w:sz w:val="26"/>
          <w:szCs w:val="26"/>
        </w:rPr>
      </w:pPr>
      <w:bookmarkStart w:id="0" w:name="_GoBack"/>
      <w:bookmarkEnd w:id="0"/>
    </w:p>
    <w:sectPr w:rsidR="003D6003" w:rsidRPr="00A07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838"/>
    <w:rsid w:val="000117BB"/>
    <w:rsid w:val="000C48E2"/>
    <w:rsid w:val="001540DC"/>
    <w:rsid w:val="00157778"/>
    <w:rsid w:val="001A4A5A"/>
    <w:rsid w:val="00236162"/>
    <w:rsid w:val="00345B36"/>
    <w:rsid w:val="00355206"/>
    <w:rsid w:val="00375612"/>
    <w:rsid w:val="00375838"/>
    <w:rsid w:val="00381699"/>
    <w:rsid w:val="003B64E7"/>
    <w:rsid w:val="003D0592"/>
    <w:rsid w:val="003D6003"/>
    <w:rsid w:val="003F103C"/>
    <w:rsid w:val="0047353B"/>
    <w:rsid w:val="00480C6C"/>
    <w:rsid w:val="00551E37"/>
    <w:rsid w:val="00566A95"/>
    <w:rsid w:val="005760EE"/>
    <w:rsid w:val="00576F6A"/>
    <w:rsid w:val="00601E42"/>
    <w:rsid w:val="006079EB"/>
    <w:rsid w:val="006221B4"/>
    <w:rsid w:val="006920D5"/>
    <w:rsid w:val="00694FDA"/>
    <w:rsid w:val="006D072E"/>
    <w:rsid w:val="0071324B"/>
    <w:rsid w:val="00777745"/>
    <w:rsid w:val="007C72B6"/>
    <w:rsid w:val="00833471"/>
    <w:rsid w:val="00842975"/>
    <w:rsid w:val="008C7BAD"/>
    <w:rsid w:val="009136BC"/>
    <w:rsid w:val="00916B8F"/>
    <w:rsid w:val="009204B0"/>
    <w:rsid w:val="0092556B"/>
    <w:rsid w:val="00975F08"/>
    <w:rsid w:val="00A079EC"/>
    <w:rsid w:val="00B143B6"/>
    <w:rsid w:val="00C0487A"/>
    <w:rsid w:val="00C51F14"/>
    <w:rsid w:val="00C55628"/>
    <w:rsid w:val="00C620DF"/>
    <w:rsid w:val="00C62397"/>
    <w:rsid w:val="00C76119"/>
    <w:rsid w:val="00C95BCF"/>
    <w:rsid w:val="00D71793"/>
    <w:rsid w:val="00D90D87"/>
    <w:rsid w:val="00D9427F"/>
    <w:rsid w:val="00DB64D4"/>
    <w:rsid w:val="00DD422D"/>
    <w:rsid w:val="00EA4FB8"/>
    <w:rsid w:val="00EA679E"/>
    <w:rsid w:val="00EB2F92"/>
    <w:rsid w:val="00F02700"/>
    <w:rsid w:val="00FA7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6DDC7"/>
  <w15:chartTrackingRefBased/>
  <w15:docId w15:val="{F7BD4C74-E3F6-4716-A5AD-076B2A99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00" w:lineRule="auto"/>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03C"/>
    <w:pPr>
      <w:spacing w:before="100" w:beforeAutospacing="1" w:after="100" w:afterAutospacing="1" w:line="240" w:lineRule="auto"/>
      <w:jc w:val="left"/>
    </w:pPr>
    <w:rPr>
      <w:rFonts w:ascii="Times New Roman" w:eastAsiaTheme="minorEastAsia" w:hAnsi="Times New Roman" w:cs="Times New Roman"/>
      <w:sz w:val="24"/>
      <w:szCs w:val="24"/>
    </w:rPr>
  </w:style>
  <w:style w:type="paragraph" w:styleId="ListParagraph">
    <w:name w:val="List Paragraph"/>
    <w:basedOn w:val="Normal"/>
    <w:uiPriority w:val="34"/>
    <w:qFormat/>
    <w:rsid w:val="0071324B"/>
    <w:pPr>
      <w:ind w:left="720"/>
      <w:contextualSpacing/>
    </w:pPr>
  </w:style>
  <w:style w:type="character" w:styleId="Hyperlink">
    <w:name w:val="Hyperlink"/>
    <w:basedOn w:val="DefaultParagraphFont"/>
    <w:uiPriority w:val="99"/>
    <w:unhideWhenUsed/>
    <w:rsid w:val="007132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975325">
      <w:bodyDiv w:val="1"/>
      <w:marLeft w:val="0"/>
      <w:marRight w:val="0"/>
      <w:marTop w:val="0"/>
      <w:marBottom w:val="0"/>
      <w:divBdr>
        <w:top w:val="none" w:sz="0" w:space="0" w:color="auto"/>
        <w:left w:val="none" w:sz="0" w:space="0" w:color="auto"/>
        <w:bottom w:val="none" w:sz="0" w:space="0" w:color="auto"/>
        <w:right w:val="none" w:sz="0" w:space="0" w:color="auto"/>
      </w:divBdr>
      <w:divsChild>
        <w:div w:id="1983805779">
          <w:marLeft w:val="0"/>
          <w:marRight w:val="0"/>
          <w:marTop w:val="0"/>
          <w:marBottom w:val="0"/>
          <w:divBdr>
            <w:top w:val="none" w:sz="0" w:space="0" w:color="auto"/>
            <w:left w:val="none" w:sz="0" w:space="0" w:color="auto"/>
            <w:bottom w:val="none" w:sz="0" w:space="0" w:color="auto"/>
            <w:right w:val="none" w:sz="0" w:space="0" w:color="auto"/>
          </w:divBdr>
        </w:div>
      </w:divsChild>
    </w:div>
    <w:div w:id="448739962">
      <w:bodyDiv w:val="1"/>
      <w:marLeft w:val="0"/>
      <w:marRight w:val="0"/>
      <w:marTop w:val="0"/>
      <w:marBottom w:val="0"/>
      <w:divBdr>
        <w:top w:val="none" w:sz="0" w:space="0" w:color="auto"/>
        <w:left w:val="none" w:sz="0" w:space="0" w:color="auto"/>
        <w:bottom w:val="none" w:sz="0" w:space="0" w:color="auto"/>
        <w:right w:val="none" w:sz="0" w:space="0" w:color="auto"/>
      </w:divBdr>
      <w:divsChild>
        <w:div w:id="1916161263">
          <w:marLeft w:val="0"/>
          <w:marRight w:val="0"/>
          <w:marTop w:val="0"/>
          <w:marBottom w:val="0"/>
          <w:divBdr>
            <w:top w:val="none" w:sz="0" w:space="0" w:color="auto"/>
            <w:left w:val="none" w:sz="0" w:space="0" w:color="auto"/>
            <w:bottom w:val="none" w:sz="0" w:space="0" w:color="auto"/>
            <w:right w:val="none" w:sz="0" w:space="0" w:color="auto"/>
          </w:divBdr>
        </w:div>
      </w:divsChild>
    </w:div>
    <w:div w:id="1098989050">
      <w:bodyDiv w:val="1"/>
      <w:marLeft w:val="0"/>
      <w:marRight w:val="0"/>
      <w:marTop w:val="0"/>
      <w:marBottom w:val="0"/>
      <w:divBdr>
        <w:top w:val="none" w:sz="0" w:space="0" w:color="auto"/>
        <w:left w:val="none" w:sz="0" w:space="0" w:color="auto"/>
        <w:bottom w:val="none" w:sz="0" w:space="0" w:color="auto"/>
        <w:right w:val="none" w:sz="0" w:space="0" w:color="auto"/>
      </w:divBdr>
      <w:divsChild>
        <w:div w:id="293340115">
          <w:marLeft w:val="0"/>
          <w:marRight w:val="0"/>
          <w:marTop w:val="0"/>
          <w:marBottom w:val="0"/>
          <w:divBdr>
            <w:top w:val="none" w:sz="0" w:space="0" w:color="auto"/>
            <w:left w:val="none" w:sz="0" w:space="0" w:color="auto"/>
            <w:bottom w:val="none" w:sz="0" w:space="0" w:color="auto"/>
            <w:right w:val="none" w:sz="0" w:space="0" w:color="auto"/>
          </w:divBdr>
        </w:div>
      </w:divsChild>
    </w:div>
    <w:div w:id="1865047894">
      <w:bodyDiv w:val="1"/>
      <w:marLeft w:val="0"/>
      <w:marRight w:val="0"/>
      <w:marTop w:val="0"/>
      <w:marBottom w:val="0"/>
      <w:divBdr>
        <w:top w:val="none" w:sz="0" w:space="0" w:color="auto"/>
        <w:left w:val="none" w:sz="0" w:space="0" w:color="auto"/>
        <w:bottom w:val="none" w:sz="0" w:space="0" w:color="auto"/>
        <w:right w:val="none" w:sz="0" w:space="0" w:color="auto"/>
      </w:divBdr>
      <w:divsChild>
        <w:div w:id="607154817">
          <w:marLeft w:val="0"/>
          <w:marRight w:val="0"/>
          <w:marTop w:val="0"/>
          <w:marBottom w:val="0"/>
          <w:divBdr>
            <w:top w:val="none" w:sz="0" w:space="0" w:color="auto"/>
            <w:left w:val="none" w:sz="0" w:space="0" w:color="auto"/>
            <w:bottom w:val="none" w:sz="0" w:space="0" w:color="auto"/>
            <w:right w:val="none" w:sz="0" w:space="0" w:color="auto"/>
          </w:divBdr>
        </w:div>
      </w:divsChild>
    </w:div>
    <w:div w:id="1921060596">
      <w:bodyDiv w:val="1"/>
      <w:marLeft w:val="0"/>
      <w:marRight w:val="0"/>
      <w:marTop w:val="0"/>
      <w:marBottom w:val="0"/>
      <w:divBdr>
        <w:top w:val="none" w:sz="0" w:space="0" w:color="auto"/>
        <w:left w:val="none" w:sz="0" w:space="0" w:color="auto"/>
        <w:bottom w:val="none" w:sz="0" w:space="0" w:color="auto"/>
        <w:right w:val="none" w:sz="0" w:space="0" w:color="auto"/>
      </w:divBdr>
      <w:divsChild>
        <w:div w:id="1007252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ckoverflow.com/questions/12810346/alternative-to-using-limit-keyword-in-a-subquery-in-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7"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B91BAA-D441-4F9A-9039-3793CED1E84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468</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oOOo</dc:creator>
  <cp:keywords/>
  <dc:description/>
  <cp:lastModifiedBy>oOOo</cp:lastModifiedBy>
  <cp:revision>48</cp:revision>
  <dcterms:created xsi:type="dcterms:W3CDTF">2023-04-25T01:05:00Z</dcterms:created>
  <dcterms:modified xsi:type="dcterms:W3CDTF">2023-05-09T07:59:00Z</dcterms:modified>
</cp:coreProperties>
</file>