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[Cadd9] Cứu lấy [Em7] tôi</w:t>
        <w:br w:type="textWrapping"/>
        <w:t xml:space="preserve"> Cứu lấy [Am7] tôi, chốn nhân [G] gian bộn bề</w:t>
        <w:br w:type="textWrapping"/>
        <w:t xml:space="preserve"> Ngày [F] đêm chẳng [Fm] khác nhau, hoàng [C] hôn ở [G/B] phía sau [Am7] đầu</w:t>
        <w:br w:type="textWrapping"/>
        <w:t xml:space="preserve"> [G] Còn đang [D/F#] đứng lại nhìn [Dadd9/F] tôi quay [G] cuồng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Nhìn [Em7] lại xung quanh, chẳng thấy một [Am7] ai</w:t>
        <w:br w:type="textWrapping"/>
        <w:t xml:space="preserve"> Chẳng nói câu [G] gì, từng bước chân [D/F#] vô định</w:t>
        <w:br w:type="textWrapping"/>
        <w:t xml:space="preserve"> [F] Tôi như hoàn toàn trống [Fm] rỗng, không thể [E7/B] khóc tiếp dẫu đang vỡ [Am] tan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Cần [G] lắm câu [D/F#] trả lời, dù [F] biết sẽ [D/F#] chẳng ai [G] đáp lời</w:t>
        <w:br w:type="textWrapping"/>
        <w:t xml:space="preserve"> Nếu mai [F] tôi, biến [G] mất cùng [C] gió đến [G/B] nơi xa [Am7] vời</w:t>
        <w:br w:type="textWrapping"/>
        <w:t xml:space="preserve"> Không [Dm7] khứ hồi, liệu [Dm/A] sẽ có ai nhớ đến [G] tôi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Vùng trời [Cadd9] mới lạ, tỉnh giấc ở [Em7b5(add maj7)] chốn xa</w:t>
        <w:br w:type="textWrapping"/>
        <w:t xml:space="preserve"> Chạy trốn khỏi [Am7] thế gian ngột [G] ngạt</w:t>
        <w:br w:type="textWrapping"/>
        <w:t xml:space="preserve"> Thật [F] sự tìm thấy yên [G] bình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Tìm một nhành [Cadd9] hoa dại, tiện tôi tay [Em7b5(add maj7)] hái lên</w:t>
        <w:br w:type="textWrapping"/>
        <w:t xml:space="preserve"> Tìm một [Am7] góc trời có [G] riêng mình</w:t>
        <w:br w:type="textWrapping"/>
        <w:t xml:space="preserve"> Chẳng [F] cần thêm [G] ai cũng yên [C] rồi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[G] - [Am7] - [F] - [Fm]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[Cadd9] Khắp thế [Em7] gian</w:t>
        <w:br w:type="textWrapping"/>
        <w:t xml:space="preserve"> Chẳng có [Am7] ai bầu bạn, tháng ngày [G] xuân đang dần cạn</w:t>
        <w:br w:type="textWrapping"/>
        <w:t xml:space="preserve"> Mà [F] thôi chẳng [Fm] đáng, [C] đến rồi lại [G/B] đi theo kỳ [Am7] hạn</w:t>
        <w:br w:type="textWrapping"/>
        <w:t xml:space="preserve"> [G] Hợp lý thôi [D/F#] mà, mọi thứ đều như [Dadd9/F] vậy mà [G]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Chọn một [Cadd9] cách riêng, trong hàng triệu [Em7/B] cách riêng</w:t>
        <w:br w:type="textWrapping"/>
        <w:t xml:space="preserve"> Chọn làm [Am7] cát khô triệu [G] năm trong sa mạc</w:t>
        <w:br w:type="textWrapping"/>
        <w:t xml:space="preserve"> Hoặc [F] là đại dương sâu [G] thẳm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Chọn làm một [Cadd9] gốc cây, hay làm một [Em7/B] cánh chim đang chao lượn</w:t>
        <w:br w:type="textWrapping"/>
        <w:t xml:space="preserve"> Chọn làm [Am7] bức tranh ở [G] góc phòng</w:t>
        <w:br w:type="textWrapping"/>
        <w:t xml:space="preserve"> Hay một bài [F] nhạc đang phát du [G] dương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Chọn làm [Cadd9] ánh đèn, hay chọn góc [Em7/B] tối mênh mông</w:t>
        <w:br w:type="textWrapping"/>
        <w:t xml:space="preserve"> Chọn làm [Am7] ánh sao [G] trên trời</w:t>
        <w:br w:type="textWrapping"/>
        <w:t xml:space="preserve"> Hay [F] mãi là [Fm] cát bụi nhỏ [G] bé [A]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Chọn [D] tiếp tục, hay chọn đường [F#7/C#] mới để bắt đầu</w:t>
        <w:br w:type="textWrapping"/>
        <w:t xml:space="preserve"> Chọn được [Bm7] sống chọn yêu chọn [A] thương</w:t>
        <w:br w:type="textWrapping"/>
        <w:t xml:space="preserve"> Chọn tử [G] tế để đối vô [A] thường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Trọn một [D] kiếp người, trọn một [F#7/C#] nốt thăng hoa</w:t>
        <w:br w:type="textWrapping"/>
        <w:t xml:space="preserve"> Trọn vẹn [Bm7] những câu [A] ca mà</w:t>
        <w:br w:type="textWrapping"/>
        <w:t xml:space="preserve"> Cuộc [G] đời gửi đến cho [A] tôi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Dù lựa [G] chọn có là [A] gì, thì cũng nên học [D] cách chấp [D/C#] nhận và bước [Bm7] đi</w:t>
        <w:br w:type="textWrapping"/>
        <w:t xml:space="preserve"> Chẳng có [E7] cách nào, trọn vẹn tất [A7] cả</w:t>
        <w:br w:type="textWrapping"/>
        <w:t xml:space="preserve"> Kiếp [D] người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