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A928" w14:textId="77777777" w:rsidR="003522B1" w:rsidRPr="00C85CF8" w:rsidRDefault="003522B1" w:rsidP="003522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5CF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85C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CSVN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7D97087" w14:textId="77777777" w:rsidR="00AF6C2D" w:rsidRDefault="003522B1"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csvn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vóc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đắn.Thật</w:t>
      </w:r>
      <w:proofErr w:type="spellEnd"/>
      <w:proofErr w:type="gramEnd"/>
      <w:r>
        <w:t xml:space="preserve"> </w:t>
      </w:r>
      <w:proofErr w:type="spellStart"/>
      <w:r>
        <w:t>vậy</w:t>
      </w:r>
      <w:proofErr w:type="spellEnd"/>
      <w:r>
        <w:t xml:space="preserve"> 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1929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.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VNCMTN (5/1929) </w:t>
      </w:r>
      <w:r w:rsidR="00AF6C2D">
        <w:t>,</w:t>
      </w:r>
    </w:p>
    <w:p w14:paraId="6370E843" w14:textId="77777777" w:rsidR="00AF6C2D" w:rsidRDefault="00AF6C2D"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Bắc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song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 </w:t>
      </w:r>
    </w:p>
    <w:p w14:paraId="019DBAFB" w14:textId="77777777" w:rsidR="00124589" w:rsidRDefault="00AF6C2D">
      <w:proofErr w:type="spellStart"/>
      <w:r>
        <w:t>Của</w:t>
      </w:r>
      <w:proofErr w:type="spellEnd"/>
      <w:r>
        <w:t xml:space="preserve"> 2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Đông Dương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Nam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Đảng</w:t>
      </w:r>
      <w:proofErr w:type="spellEnd"/>
      <w:r>
        <w:t xml:space="preserve"> ,</w:t>
      </w:r>
      <w:proofErr w:type="gramEnd"/>
      <w:r>
        <w:t xml:space="preserve"> 2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, tranh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Tân Việt CM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Đông Dương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Liên Đoàn 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ngắn</w:t>
      </w:r>
      <w:proofErr w:type="spellEnd"/>
      <w:r>
        <w:t xml:space="preserve"> ,</w:t>
      </w:r>
      <w:proofErr w:type="gramEnd"/>
      <w:r>
        <w:t xml:space="preserve"> ở VN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3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KQ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Nguyễn </w:t>
      </w:r>
      <w:proofErr w:type="spellStart"/>
      <w:r>
        <w:t>Ái</w:t>
      </w:r>
      <w:proofErr w:type="spellEnd"/>
      <w:r>
        <w:t xml:space="preserve"> Quốc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khuynh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Nguyễn </w:t>
      </w:r>
      <w:proofErr w:type="spellStart"/>
      <w:r>
        <w:t>Ái</w:t>
      </w:r>
      <w:proofErr w:type="spellEnd"/>
      <w:r>
        <w:t xml:space="preserve"> Quốc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1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DDCSLĐ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.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do Nguyễn </w:t>
      </w:r>
      <w:proofErr w:type="spellStart"/>
      <w:r>
        <w:t>Ái</w:t>
      </w:r>
      <w:proofErr w:type="spellEnd"/>
      <w:r>
        <w:t xml:space="preserve"> Quốc </w:t>
      </w:r>
      <w:proofErr w:type="spellStart"/>
      <w:r>
        <w:t>chủ</w:t>
      </w:r>
      <w:proofErr w:type="spellEnd"/>
      <w:r>
        <w:t xml:space="preserve"> </w:t>
      </w:r>
      <w:proofErr w:type="spellStart"/>
      <w:proofErr w:type="gramStart"/>
      <w:r>
        <w:t>trì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6/1/1930 </w:t>
      </w:r>
      <w:proofErr w:type="spellStart"/>
      <w:r>
        <w:t>đến</w:t>
      </w:r>
      <w:proofErr w:type="spellEnd"/>
      <w:r>
        <w:t xml:space="preserve"> 8/2/1930 </w:t>
      </w:r>
      <w:proofErr w:type="spellStart"/>
      <w:r>
        <w:t>tại</w:t>
      </w:r>
      <w:proofErr w:type="spellEnd"/>
      <w:r>
        <w:t xml:space="preserve"> Hương </w:t>
      </w:r>
      <w:proofErr w:type="spellStart"/>
      <w:r>
        <w:t>Cảng,Trung</w:t>
      </w:r>
      <w:proofErr w:type="spellEnd"/>
      <w:r>
        <w:t xml:space="preserve"> Quốc. Các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ĐCSVN.Hội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do Nguyễn </w:t>
      </w:r>
      <w:proofErr w:type="spellStart"/>
      <w:r>
        <w:t>Ái</w:t>
      </w:r>
      <w:proofErr w:type="spellEnd"/>
      <w:r>
        <w:t xml:space="preserve"> Quốc </w:t>
      </w:r>
      <w:proofErr w:type="spellStart"/>
      <w:r>
        <w:t>chắp</w:t>
      </w:r>
      <w:proofErr w:type="spellEnd"/>
      <w:r>
        <w:t xml:space="preserve"> </w:t>
      </w:r>
      <w:proofErr w:type="spellStart"/>
      <w:proofErr w:type="gramStart"/>
      <w:r>
        <w:t>bút</w:t>
      </w:r>
      <w:r w:rsidR="00124589">
        <w:t>.Hội</w:t>
      </w:r>
      <w:proofErr w:type="spellEnd"/>
      <w:proofErr w:type="gramEnd"/>
      <w:r w:rsidR="00124589">
        <w:t xml:space="preserve"> </w:t>
      </w:r>
      <w:proofErr w:type="spellStart"/>
      <w:r w:rsidR="00124589">
        <w:t>nghị</w:t>
      </w:r>
      <w:proofErr w:type="spellEnd"/>
      <w:r w:rsidR="00124589">
        <w:t xml:space="preserve"> </w:t>
      </w:r>
      <w:proofErr w:type="spellStart"/>
      <w:r w:rsidR="00124589">
        <w:t>đã</w:t>
      </w:r>
      <w:proofErr w:type="spellEnd"/>
      <w:r w:rsidR="00124589">
        <w:t xml:space="preserve"> </w:t>
      </w:r>
      <w:proofErr w:type="spellStart"/>
      <w:r w:rsidR="00124589">
        <w:t>vạch</w:t>
      </w:r>
      <w:proofErr w:type="spellEnd"/>
      <w:r w:rsidR="00124589">
        <w:t xml:space="preserve"> </w:t>
      </w:r>
      <w:proofErr w:type="spellStart"/>
      <w:r w:rsidR="00124589">
        <w:t>ra</w:t>
      </w:r>
      <w:proofErr w:type="spellEnd"/>
      <w:r w:rsidR="00124589">
        <w:t xml:space="preserve"> </w:t>
      </w:r>
      <w:proofErr w:type="spellStart"/>
      <w:r w:rsidR="00124589">
        <w:t>kế</w:t>
      </w:r>
      <w:proofErr w:type="spellEnd"/>
      <w:r w:rsidR="00124589">
        <w:t xml:space="preserve"> </w:t>
      </w:r>
      <w:proofErr w:type="spellStart"/>
      <w:r w:rsidR="00124589">
        <w:t>hoạch</w:t>
      </w:r>
      <w:proofErr w:type="spellEnd"/>
      <w:r w:rsidR="00124589">
        <w:t xml:space="preserve"> </w:t>
      </w:r>
      <w:proofErr w:type="spellStart"/>
      <w:r w:rsidR="00124589">
        <w:t>hợp</w:t>
      </w:r>
      <w:proofErr w:type="spellEnd"/>
      <w:r w:rsidR="00124589">
        <w:t xml:space="preserve"> </w:t>
      </w:r>
      <w:proofErr w:type="spellStart"/>
      <w:r w:rsidR="00124589">
        <w:t>nhất</w:t>
      </w:r>
      <w:proofErr w:type="spellEnd"/>
      <w:r w:rsidR="00124589">
        <w:t xml:space="preserve"> </w:t>
      </w:r>
      <w:proofErr w:type="spellStart"/>
      <w:r w:rsidR="00124589">
        <w:t>các</w:t>
      </w:r>
      <w:proofErr w:type="spellEnd"/>
      <w:r w:rsidR="00124589">
        <w:t xml:space="preserve"> </w:t>
      </w:r>
      <w:proofErr w:type="spellStart"/>
      <w:r w:rsidR="00124589">
        <w:t>tổ</w:t>
      </w:r>
      <w:proofErr w:type="spellEnd"/>
      <w:r w:rsidR="00124589">
        <w:t xml:space="preserve"> </w:t>
      </w:r>
      <w:proofErr w:type="spellStart"/>
      <w:r w:rsidR="00124589">
        <w:t>chức</w:t>
      </w:r>
      <w:proofErr w:type="spellEnd"/>
      <w:r w:rsidR="00124589">
        <w:t xml:space="preserve"> </w:t>
      </w:r>
      <w:proofErr w:type="spellStart"/>
      <w:r w:rsidR="00124589">
        <w:t>cộng</w:t>
      </w:r>
      <w:proofErr w:type="spellEnd"/>
      <w:r w:rsidR="00124589">
        <w:t xml:space="preserve"> </w:t>
      </w:r>
      <w:proofErr w:type="spellStart"/>
      <w:r w:rsidR="00124589">
        <w:t>sản</w:t>
      </w:r>
      <w:proofErr w:type="spellEnd"/>
      <w:r w:rsidR="00124589">
        <w:t xml:space="preserve"> </w:t>
      </w:r>
      <w:proofErr w:type="spellStart"/>
      <w:r w:rsidR="00124589">
        <w:t>trong</w:t>
      </w:r>
      <w:proofErr w:type="spellEnd"/>
      <w:r w:rsidR="00124589">
        <w:t xml:space="preserve"> </w:t>
      </w:r>
      <w:proofErr w:type="spellStart"/>
      <w:r w:rsidR="00124589">
        <w:t>nước</w:t>
      </w:r>
      <w:proofErr w:type="spellEnd"/>
      <w:r w:rsidR="00124589">
        <w:t xml:space="preserve"> </w:t>
      </w:r>
      <w:proofErr w:type="spellStart"/>
      <w:r w:rsidR="00124589">
        <w:t>và</w:t>
      </w:r>
      <w:proofErr w:type="spellEnd"/>
      <w:r w:rsidR="00124589">
        <w:t xml:space="preserve"> </w:t>
      </w:r>
      <w:proofErr w:type="spellStart"/>
      <w:r w:rsidR="00124589">
        <w:t>thành</w:t>
      </w:r>
      <w:proofErr w:type="spellEnd"/>
      <w:r w:rsidR="00124589">
        <w:t xml:space="preserve"> </w:t>
      </w:r>
      <w:proofErr w:type="spellStart"/>
      <w:r w:rsidR="00124589">
        <w:t>lập</w:t>
      </w:r>
      <w:proofErr w:type="spellEnd"/>
      <w:r w:rsidR="00124589">
        <w:t xml:space="preserve"> ban </w:t>
      </w:r>
      <w:proofErr w:type="spellStart"/>
      <w:r w:rsidR="00124589">
        <w:t>chấp</w:t>
      </w:r>
      <w:proofErr w:type="spellEnd"/>
      <w:r w:rsidR="00124589">
        <w:t xml:space="preserve"> </w:t>
      </w:r>
      <w:proofErr w:type="spellStart"/>
      <w:r w:rsidR="00124589">
        <w:t>hành</w:t>
      </w:r>
      <w:proofErr w:type="spellEnd"/>
      <w:r w:rsidR="00124589">
        <w:t xml:space="preserve"> </w:t>
      </w:r>
      <w:proofErr w:type="spellStart"/>
      <w:r w:rsidR="00124589">
        <w:t>trung</w:t>
      </w:r>
      <w:proofErr w:type="spellEnd"/>
      <w:r w:rsidR="00124589">
        <w:t xml:space="preserve"> </w:t>
      </w:r>
      <w:proofErr w:type="spellStart"/>
      <w:r w:rsidR="00124589">
        <w:t>ương</w:t>
      </w:r>
      <w:proofErr w:type="spellEnd"/>
      <w:r w:rsidR="00124589">
        <w:t xml:space="preserve"> </w:t>
      </w:r>
      <w:proofErr w:type="spellStart"/>
      <w:r w:rsidR="00124589">
        <w:t>lâm</w:t>
      </w:r>
      <w:proofErr w:type="spellEnd"/>
      <w:r w:rsidR="00124589">
        <w:t xml:space="preserve"> </w:t>
      </w:r>
      <w:proofErr w:type="spellStart"/>
      <w:r w:rsidR="00124589">
        <w:t>thời.Sự</w:t>
      </w:r>
      <w:proofErr w:type="spellEnd"/>
      <w:r w:rsidR="00124589">
        <w:t xml:space="preserve"> </w:t>
      </w:r>
      <w:proofErr w:type="spellStart"/>
      <w:r w:rsidR="00124589">
        <w:t>kiện</w:t>
      </w:r>
      <w:proofErr w:type="spellEnd"/>
      <w:r w:rsidR="00124589">
        <w:t xml:space="preserve"> </w:t>
      </w:r>
      <w:proofErr w:type="spellStart"/>
      <w:r w:rsidR="00124589">
        <w:t>này</w:t>
      </w:r>
      <w:proofErr w:type="spellEnd"/>
      <w:r w:rsidR="00124589">
        <w:t xml:space="preserve"> </w:t>
      </w:r>
      <w:proofErr w:type="spellStart"/>
      <w:r w:rsidR="00124589">
        <w:t>đã</w:t>
      </w:r>
      <w:proofErr w:type="spellEnd"/>
      <w:r w:rsidR="00124589">
        <w:t xml:space="preserve"> </w:t>
      </w:r>
      <w:proofErr w:type="spellStart"/>
      <w:r w:rsidR="00124589">
        <w:t>đánh</w:t>
      </w:r>
      <w:proofErr w:type="spellEnd"/>
      <w:r w:rsidR="00124589">
        <w:t xml:space="preserve"> </w:t>
      </w:r>
      <w:proofErr w:type="spellStart"/>
      <w:r w:rsidR="00124589">
        <w:t>dấu</w:t>
      </w:r>
      <w:proofErr w:type="spellEnd"/>
      <w:r w:rsidR="00124589">
        <w:t xml:space="preserve"> </w:t>
      </w:r>
      <w:proofErr w:type="spellStart"/>
      <w:r w:rsidR="00124589">
        <w:t>sự</w:t>
      </w:r>
      <w:proofErr w:type="spellEnd"/>
      <w:r w:rsidR="00124589">
        <w:t xml:space="preserve"> </w:t>
      </w:r>
      <w:proofErr w:type="spellStart"/>
      <w:r w:rsidR="00124589">
        <w:t>trưởng</w:t>
      </w:r>
      <w:proofErr w:type="spellEnd"/>
      <w:r w:rsidR="00124589">
        <w:t xml:space="preserve"> </w:t>
      </w:r>
      <w:proofErr w:type="spellStart"/>
      <w:r w:rsidR="00124589">
        <w:t>thành</w:t>
      </w:r>
      <w:proofErr w:type="spellEnd"/>
      <w:r w:rsidR="00124589">
        <w:t xml:space="preserve"> </w:t>
      </w:r>
      <w:proofErr w:type="spellStart"/>
      <w:r w:rsidR="00124589">
        <w:t>hoàn</w:t>
      </w:r>
      <w:proofErr w:type="spellEnd"/>
      <w:r w:rsidR="00124589">
        <w:t xml:space="preserve"> </w:t>
      </w:r>
      <w:proofErr w:type="spellStart"/>
      <w:r w:rsidR="00124589">
        <w:t>toàn</w:t>
      </w:r>
      <w:proofErr w:type="spellEnd"/>
      <w:r w:rsidR="00124589">
        <w:t xml:space="preserve"> </w:t>
      </w:r>
      <w:proofErr w:type="spellStart"/>
      <w:r w:rsidR="00124589">
        <w:t>tự</w:t>
      </w:r>
      <w:proofErr w:type="spellEnd"/>
      <w:r w:rsidR="00124589">
        <w:t xml:space="preserve"> </w:t>
      </w:r>
      <w:proofErr w:type="spellStart"/>
      <w:r w:rsidR="00124589">
        <w:t>giác</w:t>
      </w:r>
      <w:proofErr w:type="spellEnd"/>
      <w:r w:rsidR="00124589">
        <w:t xml:space="preserve"> </w:t>
      </w:r>
      <w:proofErr w:type="spellStart"/>
      <w:r w:rsidR="00124589">
        <w:t>của</w:t>
      </w:r>
      <w:proofErr w:type="spellEnd"/>
      <w:r w:rsidR="00124589">
        <w:t xml:space="preserve"> GCCNVN.</w:t>
      </w:r>
    </w:p>
    <w:p w14:paraId="04EB6F94" w14:textId="77777777" w:rsidR="00124589" w:rsidRDefault="00124589"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CMTG,chứng</w:t>
      </w:r>
      <w:proofErr w:type="spellEnd"/>
      <w:proofErr w:type="gram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khuynh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khuynh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</w:p>
    <w:p w14:paraId="23CC967F" w14:textId="77777777" w:rsidR="00124589" w:rsidRDefault="00124589"/>
    <w:p w14:paraId="2A6A5C84" w14:textId="4D6C089F" w:rsidR="00124589" w:rsidRDefault="00124589" w:rsidP="001245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5CF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CSVN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. Em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C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5CF8">
        <w:rPr>
          <w:rFonts w:ascii="Times New Roman" w:hAnsi="Times New Roman" w:cs="Times New Roman"/>
          <w:sz w:val="28"/>
          <w:szCs w:val="28"/>
        </w:rPr>
        <w:t xml:space="preserve"> nay?</w:t>
      </w:r>
    </w:p>
    <w:p w14:paraId="6E54B5CD" w14:textId="4072CD9B" w:rsidR="00124589" w:rsidRPr="00C85CF8" w:rsidRDefault="00124589" w:rsidP="00124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ĐCSVN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Pháp </w:t>
      </w:r>
      <w:proofErr w:type="gramStart"/>
      <w:r w:rsidR="009B5F6A">
        <w:rPr>
          <w:rFonts w:ascii="Times New Roman" w:hAnsi="Times New Roman" w:cs="Times New Roman"/>
          <w:sz w:val="28"/>
          <w:szCs w:val="28"/>
        </w:rPr>
        <w:t>2013 .</w:t>
      </w:r>
      <w:proofErr w:type="gramEnd"/>
      <w:r w:rsidR="009B5F6A">
        <w:rPr>
          <w:rFonts w:ascii="Times New Roman" w:hAnsi="Times New Roman" w:cs="Times New Roman"/>
          <w:sz w:val="28"/>
          <w:szCs w:val="28"/>
        </w:rPr>
        <w:t xml:space="preserve"> ĐCSVN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B5F6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B5F6A">
        <w:rPr>
          <w:rFonts w:ascii="Times New Roman" w:hAnsi="Times New Roman" w:cs="Times New Roman"/>
          <w:sz w:val="28"/>
          <w:szCs w:val="28"/>
        </w:rPr>
        <w:t xml:space="preserve"> ĐCSVN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bó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B5F6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9B5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mình.Ở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ta, ĐCSVN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064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5064C">
        <w:rPr>
          <w:rFonts w:ascii="Times New Roman" w:hAnsi="Times New Roman" w:cs="Times New Roman"/>
          <w:sz w:val="28"/>
          <w:szCs w:val="28"/>
        </w:rPr>
        <w:t xml:space="preserve"> </w:t>
      </w:r>
      <w:r w:rsidR="00362AEB">
        <w:rPr>
          <w:rFonts w:ascii="Times New Roman" w:hAnsi="Times New Roman" w:cs="Times New Roman"/>
          <w:sz w:val="28"/>
          <w:szCs w:val="28"/>
        </w:rPr>
        <w:t>,</w:t>
      </w:r>
      <w:r w:rsidR="00362AEB" w:rsidRPr="00362AE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>.</w:t>
      </w:r>
      <w:r w:rsidR="00362AEB" w:rsidRPr="00362AE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chính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đáng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quyền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lực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ủng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học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phối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quyền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lực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nước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chính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sách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nguồn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lực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trọng</w:t>
      </w:r>
      <w:proofErr w:type="spellEnd"/>
      <w:r w:rsidR="00362AEB" w:rsidRPr="0036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AEB" w:rsidRPr="00362AEB"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14:paraId="10CF6DD9" w14:textId="572439DC" w:rsidR="006E16BE" w:rsidRDefault="003522B1">
      <w:r>
        <w:t xml:space="preserve"> </w:t>
      </w:r>
    </w:p>
    <w:sectPr w:rsidR="006E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B1"/>
    <w:rsid w:val="00124589"/>
    <w:rsid w:val="003522B1"/>
    <w:rsid w:val="00362AEB"/>
    <w:rsid w:val="0043389B"/>
    <w:rsid w:val="006E16BE"/>
    <w:rsid w:val="009B5F6A"/>
    <w:rsid w:val="00A8310F"/>
    <w:rsid w:val="00AF6C2D"/>
    <w:rsid w:val="00C047D8"/>
    <w:rsid w:val="00E10184"/>
    <w:rsid w:val="00F5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28E7"/>
  <w15:chartTrackingRefBased/>
  <w15:docId w15:val="{B45DE67D-9937-4E85-A077-C7AB0851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B1"/>
    <w:rPr>
      <w:kern w:val="0"/>
      <w14:ligatures w14:val="none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Huy</dc:creator>
  <cp:keywords/>
  <dc:description/>
  <cp:lastModifiedBy>Hoang Tran Huy</cp:lastModifiedBy>
  <cp:revision>1</cp:revision>
  <dcterms:created xsi:type="dcterms:W3CDTF">2024-09-19T14:34:00Z</dcterms:created>
  <dcterms:modified xsi:type="dcterms:W3CDTF">2024-09-19T15:59:00Z</dcterms:modified>
</cp:coreProperties>
</file>