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5400"/>
          <w:tab w:val="right" w:leader="none" w:pos="1080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ab/>
        <w:t xml:space="preserve">Nguyễn Quang Ngọc</w:t>
      </w:r>
      <w:r w:rsidDel="00000000" w:rsidR="00000000" w:rsidRPr="00000000">
        <w:rPr>
          <w:rFonts w:ascii="Times New Roman" w:cs="Times New Roman" w:eastAsia="Times New Roman" w:hAnsi="Times New Roman"/>
          <w:sz w:val="30"/>
          <w:szCs w:val="30"/>
          <w:rtl w:val="0"/>
        </w:rPr>
        <w:tab/>
      </w:r>
      <w:r w:rsidDel="00000000" w:rsidR="00000000" w:rsidRPr="00000000">
        <w:rPr>
          <w:rtl w:val="0"/>
        </w:rPr>
      </w:r>
    </w:p>
    <w:p w:rsidR="00000000" w:rsidDel="00000000" w:rsidP="00000000" w:rsidRDefault="00000000" w:rsidRPr="00000000" w14:paraId="00000002">
      <w:pPr>
        <w:tabs>
          <w:tab w:val="center" w:leader="none" w:pos="5400"/>
          <w:tab w:val="right" w:leader="none" w:pos="1080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bomunandlala@gmail.com | (+84) 0912803004| </w:t>
      </w:r>
      <w:hyperlink r:id="rId6">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Ho Chi Minh City</w:t>
      </w:r>
    </w:p>
    <w:p w:rsidR="00000000" w:rsidDel="00000000" w:rsidP="00000000" w:rsidRDefault="00000000" w:rsidRPr="00000000" w14:paraId="00000003">
      <w:pPr>
        <w:pBdr>
          <w:bottom w:color="000000" w:space="1" w:sz="6" w:val="single"/>
        </w:pBd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04">
      <w:pPr>
        <w:pBdr>
          <w:bottom w:color="000000" w:space="1" w:sz="6" w:val="single"/>
        </w:pBd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tabs>
          <w:tab w:val="left" w:leader="none" w:pos="0"/>
        </w:tabs>
        <w:spacing w:after="0" w:line="242" w:lineRule="auto"/>
        <w:ind w:right="77"/>
        <w:jc w:val="both"/>
        <w:rPr>
          <w:rFonts w:ascii="Times New Roman" w:cs="Times New Roman" w:eastAsia="Times New Roman" w:hAnsi="Times New Roman"/>
          <w:color w:val="1d1d1d"/>
        </w:rPr>
      </w:pPr>
      <w:r w:rsidDel="00000000" w:rsidR="00000000" w:rsidRPr="00000000">
        <w:rPr>
          <w:rFonts w:ascii="Times New Roman" w:cs="Times New Roman" w:eastAsia="Times New Roman" w:hAnsi="Times New Roman"/>
          <w:color w:val="1d1d1d"/>
          <w:rtl w:val="0"/>
        </w:rPr>
        <w:t xml:space="preserve">Business Bachelor graduate with 1 year of experience in accounting and financial analysis. Skilled in preparing financial statements, managing reconciliations, and ensuring compliance with accounting standards. Strong proficiency in Excel and accounting software, with the ability to streamline reporting processes and improve accuracy. Known for attention to detail, problem-solving skills, and delivering reliable financial insights to support business operations. Proficient in SQL, Excel, and data visualization tools to extract, clean, and analyze large datasets. Adept at identifying trends, building dashboards, and translating data into actionable insights that drive strategic decisions. Combines analytical expertise with a solid business foundation to optimize performance and support growth initiatives.</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leader="none" w:pos="0"/>
        </w:tabs>
        <w:spacing w:after="0" w:line="242" w:lineRule="auto"/>
        <w:ind w:right="77"/>
        <w:jc w:val="both"/>
        <w:rPr>
          <w:rFonts w:ascii="Times New Roman" w:cs="Times New Roman" w:eastAsia="Times New Roman" w:hAnsi="Times New Roman"/>
          <w:color w:val="1d1d1d"/>
        </w:rPr>
      </w:pPr>
      <w:r w:rsidDel="00000000" w:rsidR="00000000" w:rsidRPr="00000000">
        <w:rPr>
          <w:rtl w:val="0"/>
        </w:rPr>
      </w:r>
    </w:p>
    <w:p w:rsidR="00000000" w:rsidDel="00000000" w:rsidP="00000000" w:rsidRDefault="00000000" w:rsidRPr="00000000" w14:paraId="00000007">
      <w:pPr>
        <w:pBdr>
          <w:bottom w:color="000000" w:space="1" w:sz="6" w:val="single"/>
        </w:pBd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08">
      <w:pPr>
        <w:pBdr>
          <w:bottom w:color="000000" w:space="1" w:sz="6" w:val="single"/>
        </w:pBd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Western Sydney University</w:t>
      </w:r>
      <w:r w:rsidDel="00000000" w:rsidR="00000000" w:rsidRPr="00000000">
        <w:rPr>
          <w:rFonts w:ascii="Times New Roman" w:cs="Times New Roman" w:eastAsia="Times New Roman" w:hAnsi="Times New Roman"/>
          <w:rtl w:val="0"/>
        </w:rPr>
        <w:t xml:space="preserve"> – Ho Chi Minh City</w:t>
        <w:tab/>
      </w:r>
      <w:r w:rsidDel="00000000" w:rsidR="00000000" w:rsidRPr="00000000">
        <w:rPr>
          <w:rFonts w:ascii="Times New Roman" w:cs="Times New Roman" w:eastAsia="Times New Roman" w:hAnsi="Times New Roman"/>
          <w:b w:val="1"/>
          <w:bCs w:val="1"/>
          <w:rtl w:val="0"/>
        </w:rPr>
        <w:t xml:space="preserve">Graduate at the end of 2025</w:t>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Bachelor of Applied Finance</w:t>
        <w:tab/>
      </w: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0B">
      <w:pPr>
        <w:pStyle w:val="Heading1"/>
        <w:keepNext w:val="0"/>
        <w:keepLines w:val="0"/>
        <w:shd w:fill="ffffff" w:val="clear"/>
        <w:tabs>
          <w:tab w:val="left" w:leader="none" w:pos="720"/>
          <w:tab w:val="left" w:leader="none" w:pos="1440"/>
          <w:tab w:val="left" w:leader="none" w:pos="2160"/>
          <w:tab w:val="left" w:leader="none" w:pos="2880"/>
          <w:tab w:val="right" w:leader="none" w:pos="10530"/>
        </w:tabs>
        <w:spacing w:after="0" w:before="0" w:line="330" w:lineRule="auto"/>
        <w:rPr>
          <w:rFonts w:ascii="Times New Roman" w:cs="Times New Roman" w:eastAsia="Times New Roman" w:hAnsi="Times New Roman"/>
          <w:sz w:val="22"/>
          <w:szCs w:val="22"/>
        </w:rPr>
      </w:pPr>
      <w:bookmarkStart w:colFirst="0" w:colLast="0" w:name="_xm1mrgactga9" w:id="0"/>
      <w:bookmarkEnd w:id="0"/>
      <w:r w:rsidDel="00000000" w:rsidR="00000000" w:rsidRPr="00000000">
        <w:rPr>
          <w:rFonts w:ascii="Times New Roman" w:cs="Times New Roman" w:eastAsia="Times New Roman" w:hAnsi="Times New Roman"/>
          <w:color w:val="101418"/>
          <w:sz w:val="22"/>
          <w:szCs w:val="22"/>
          <w:rtl w:val="0"/>
        </w:rPr>
        <w:t xml:space="preserve">Ho Chi Minh City University of Science</w:t>
      </w:r>
      <w:r w:rsidDel="00000000" w:rsidR="00000000" w:rsidRPr="00000000">
        <w:rPr>
          <w:rFonts w:ascii="Georgia" w:cs="Georgia" w:eastAsia="Georgia" w:hAnsi="Georgia"/>
          <w:b w:val="0"/>
          <w:bCs w:val="0"/>
          <w:color w:val="101418"/>
          <w:sz w:val="22"/>
          <w:szCs w:val="22"/>
          <w:rtl w:val="0"/>
        </w:rPr>
        <w:t xml:space="preserve"> </w:t>
      </w:r>
      <w:r w:rsidDel="00000000" w:rsidR="00000000" w:rsidRPr="00000000">
        <w:rPr>
          <w:rFonts w:ascii="Times New Roman" w:cs="Times New Roman" w:eastAsia="Times New Roman" w:hAnsi="Times New Roman"/>
          <w:b w:val="0"/>
          <w:bCs w:val="0"/>
          <w:sz w:val="22"/>
          <w:szCs w:val="22"/>
          <w:rtl w:val="0"/>
        </w:rPr>
        <w:t xml:space="preserve">– Ho Chi Minh City</w:t>
      </w:r>
      <w:r w:rsidDel="00000000" w:rsidR="00000000" w:rsidRPr="00000000">
        <w:rPr>
          <w:rFonts w:ascii="Times New Roman" w:cs="Times New Roman" w:eastAsia="Times New Roman" w:hAnsi="Times New Roman"/>
          <w:sz w:val="22"/>
          <w:szCs w:val="22"/>
          <w:rtl w:val="0"/>
        </w:rPr>
        <w:tab/>
        <w:t xml:space="preserve">2024 - 2025</w:t>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right" w:leader="none" w:pos="1053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Analytics Diploma</w:t>
        <w:tab/>
      </w:r>
    </w:p>
    <w:p w:rsidR="00000000" w:rsidDel="00000000" w:rsidP="00000000" w:rsidRDefault="00000000" w:rsidRPr="00000000" w14:paraId="000000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right" w:leader="none" w:pos="10800"/>
        </w:tabs>
        <w:spacing w:after="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E">
      <w:pPr>
        <w:tabs>
          <w:tab w:val="left" w:leader="none" w:pos="720"/>
          <w:tab w:val="left" w:leader="none" w:pos="1440"/>
          <w:tab w:val="left" w:leader="none" w:pos="2160"/>
          <w:tab w:val="left" w:leader="none" w:pos="2880"/>
          <w:tab w:val="right" w:leader="none" w:pos="10800"/>
        </w:tabs>
        <w:spacing w:after="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F">
      <w:pPr>
        <w:pBdr>
          <w:bottom w:color="000000" w:space="1" w:sz="6" w:val="single"/>
        </w:pBdr>
        <w:tabs>
          <w:tab w:val="left" w:leader="none" w:pos="720"/>
          <w:tab w:val="left" w:leader="none" w:pos="1440"/>
          <w:tab w:val="left" w:leader="none" w:pos="2160"/>
          <w:tab w:val="left" w:leader="none" w:pos="2880"/>
          <w:tab w:val="right" w:leader="none" w:pos="1080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EXPERIENCES </w:t>
      </w:r>
    </w:p>
    <w:p w:rsidR="00000000" w:rsidDel="00000000" w:rsidP="00000000" w:rsidRDefault="00000000" w:rsidRPr="00000000" w14:paraId="00000010">
      <w:pPr>
        <w:tabs>
          <w:tab w:val="left" w:leader="none" w:pos="720"/>
          <w:tab w:val="left" w:leader="none" w:pos="1440"/>
          <w:tab w:val="left" w:leader="none" w:pos="2160"/>
          <w:tab w:val="left" w:leader="none" w:pos="2880"/>
          <w:tab w:val="right" w:leader="none" w:pos="10800"/>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MB Bank </w:t>
      </w:r>
      <w:r w:rsidDel="00000000" w:rsidR="00000000" w:rsidRPr="00000000">
        <w:rPr>
          <w:rFonts w:ascii="Times New Roman" w:cs="Times New Roman" w:eastAsia="Times New Roman" w:hAnsi="Times New Roman"/>
          <w:rtl w:val="0"/>
        </w:rPr>
        <w:t xml:space="preserve">- Sales Intern </w:t>
      </w:r>
      <w:r w:rsidDel="00000000" w:rsidR="00000000" w:rsidRPr="00000000">
        <w:rPr>
          <w:rFonts w:ascii="Times New Roman" w:cs="Times New Roman" w:eastAsia="Times New Roman" w:hAnsi="Times New Roman"/>
          <w:b w:val="1"/>
          <w:bCs w:val="1"/>
          <w:rtl w:val="0"/>
        </w:rPr>
        <w:tab/>
        <w:t xml:space="preserve">                                                                                                                                   2024</w:t>
      </w:r>
      <w:r w:rsidDel="00000000" w:rsidR="00000000" w:rsidRPr="00000000">
        <w:rPr>
          <w:rtl w:val="0"/>
        </w:rPr>
      </w:r>
    </w:p>
    <w:p w:rsidR="00000000" w:rsidDel="00000000" w:rsidP="00000000" w:rsidRDefault="00000000" w:rsidRPr="00000000" w14:paraId="00000011">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MB Bank customers opened new accounts, open credit cards, advise them on bank regulations </w:t>
      </w:r>
    </w:p>
    <w:p w:rsidR="00000000" w:rsidDel="00000000" w:rsidP="00000000" w:rsidRDefault="00000000" w:rsidRPr="00000000" w14:paraId="00000012">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bank employees in administrative work and office related tasks </w:t>
      </w:r>
    </w:p>
    <w:p w:rsidR="00000000" w:rsidDel="00000000" w:rsidP="00000000" w:rsidRDefault="00000000" w:rsidRPr="00000000" w14:paraId="00000013">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 quotas of opening 100 new bank accounts and 20 credit cards for customers whilst working at MB </w:t>
      </w:r>
    </w:p>
    <w:p w:rsidR="00000000" w:rsidDel="00000000" w:rsidP="00000000" w:rsidRDefault="00000000" w:rsidRPr="00000000" w14:paraId="00000014">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the Vice President of Customer Relations safely transferred 300 million VND to relevant bank accounts to achieve the branch quotas </w:t>
      </w:r>
    </w:p>
    <w:p w:rsidR="00000000" w:rsidDel="00000000" w:rsidP="00000000" w:rsidRDefault="00000000" w:rsidRPr="00000000" w14:paraId="00000015">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with other interns to help customers with opening new bank accounts, credit cards and training new interns </w:t>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Western Sydney University</w:t>
      </w:r>
      <w:r w:rsidDel="00000000" w:rsidR="00000000" w:rsidRPr="00000000">
        <w:rPr>
          <w:rFonts w:ascii="Times New Roman" w:cs="Times New Roman" w:eastAsia="Times New Roman" w:hAnsi="Times New Roman"/>
          <w:rtl w:val="0"/>
        </w:rPr>
        <w:t xml:space="preserve"> – Data analysis research assistant </w:t>
        <w:tab/>
      </w:r>
      <w:r w:rsidDel="00000000" w:rsidR="00000000" w:rsidRPr="00000000">
        <w:rPr>
          <w:rFonts w:ascii="Times New Roman" w:cs="Times New Roman" w:eastAsia="Times New Roman" w:hAnsi="Times New Roman"/>
          <w:b w:val="1"/>
          <w:bCs w:val="1"/>
          <w:rtl w:val="0"/>
        </w:rPr>
        <w:t xml:space="preserve">2024</w:t>
      </w:r>
      <w:r w:rsidDel="00000000" w:rsidR="00000000" w:rsidRPr="00000000">
        <w:rPr>
          <w:rtl w:val="0"/>
        </w:rPr>
      </w:r>
    </w:p>
    <w:p w:rsidR="00000000" w:rsidDel="00000000" w:rsidP="00000000" w:rsidRDefault="00000000" w:rsidRPr="00000000" w14:paraId="00000018">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the professor in collecting relevant datas from multiple financial reports and financial statements of 50 companies for a research </w:t>
      </w:r>
    </w:p>
    <w:p w:rsidR="00000000" w:rsidDel="00000000" w:rsidP="00000000" w:rsidRDefault="00000000" w:rsidRPr="00000000" w14:paraId="00000019">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with 3 other assistants to complete and fill out the correct datas into excel on time so that the professor can complete his research on time </w:t>
      </w:r>
    </w:p>
    <w:p w:rsidR="00000000" w:rsidDel="00000000" w:rsidP="00000000" w:rsidRDefault="00000000" w:rsidRPr="00000000" w14:paraId="0000001A">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multiple regression model, VIF analysis, multicollinearity testing, homoscedasticity testing, exogeneity testing to find the variables that truly influence Loan Growth Rate of Vietnamese Banks</w:t>
      </w:r>
    </w:p>
    <w:p w:rsidR="00000000" w:rsidDel="00000000" w:rsidP="00000000" w:rsidRDefault="00000000" w:rsidRPr="00000000" w14:paraId="0000001B">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Collect relevant data from 27 banks listed on the Vietnamese Stock Exchange for analytical purposes</w:t>
      </w:r>
    </w:p>
    <w:p w:rsidR="00000000" w:rsidDel="00000000" w:rsidP="00000000" w:rsidRDefault="00000000" w:rsidRPr="00000000" w14:paraId="0000001C">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out that Cost to Income Ratio, Deposit Growth Rate, and Return on Asset play the most major role in influencing Loan Growth Rate of Vietnamese Bank using STATA </w:t>
      </w:r>
    </w:p>
    <w:p w:rsidR="00000000" w:rsidDel="00000000" w:rsidP="00000000" w:rsidRDefault="00000000" w:rsidRPr="00000000" w14:paraId="0000001D">
      <w:pPr>
        <w:numPr>
          <w:ilvl w:val="0"/>
          <w:numId w:val="1"/>
        </w:numPr>
        <w:tabs>
          <w:tab w:val="left" w:leader="none" w:pos="720"/>
          <w:tab w:val="left" w:leader="none" w:pos="1440"/>
          <w:tab w:val="left" w:leader="none" w:pos="2880"/>
          <w:tab w:val="right" w:leader="none" w:pos="10800"/>
        </w:tabs>
        <w:spacing w:after="0" w:lineRule="auto"/>
        <w:ind w:left="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paid 1 million VND as compensation for the research I did by the professor, proving the quality of my data collection and data analytical skills </w:t>
      </w:r>
    </w:p>
    <w:p w:rsidR="00000000" w:rsidDel="00000000" w:rsidP="00000000" w:rsidRDefault="00000000" w:rsidRPr="00000000" w14:paraId="0000001E">
      <w:pPr>
        <w:tabs>
          <w:tab w:val="left" w:leader="none" w:pos="720"/>
          <w:tab w:val="left" w:leader="none" w:pos="1440"/>
          <w:tab w:val="left" w:leader="none" w:pos="2880"/>
          <w:tab w:val="right" w:leader="none" w:pos="1080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GAAP VN </w:t>
      </w:r>
      <w:r w:rsidDel="00000000" w:rsidR="00000000" w:rsidRPr="00000000">
        <w:rPr>
          <w:rFonts w:ascii="Times New Roman" w:cs="Times New Roman" w:eastAsia="Times New Roman" w:hAnsi="Times New Roman"/>
          <w:rtl w:val="0"/>
        </w:rPr>
        <w:t xml:space="preserve">– Accountant Fresher</w:t>
        <w:tab/>
        <w:t xml:space="preserve">                                                                                                                     </w:t>
      </w:r>
      <w:r w:rsidDel="00000000" w:rsidR="00000000" w:rsidRPr="00000000">
        <w:rPr>
          <w:rFonts w:ascii="Times New Roman" w:cs="Times New Roman" w:eastAsia="Times New Roman" w:hAnsi="Times New Roman"/>
          <w:b w:val="1"/>
          <w:bCs w:val="1"/>
          <w:rtl w:val="0"/>
        </w:rPr>
        <w:t xml:space="preserve">2025</w:t>
      </w:r>
      <w:r w:rsidDel="00000000" w:rsidR="00000000" w:rsidRPr="00000000">
        <w:rPr>
          <w:rtl w:val="0"/>
        </w:rPr>
      </w:r>
    </w:p>
    <w:p w:rsidR="00000000" w:rsidDel="00000000" w:rsidP="00000000" w:rsidRDefault="00000000" w:rsidRPr="00000000" w14:paraId="00000020">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Assisted in preparing journal entries and reconciling accounts.</w:t>
      </w:r>
    </w:p>
    <w:p w:rsidR="00000000" w:rsidDel="00000000" w:rsidP="00000000" w:rsidRDefault="00000000" w:rsidRPr="00000000" w14:paraId="00000021">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month-end closing activities and prepared basic financial reports</w:t>
      </w:r>
    </w:p>
    <w:p w:rsidR="00000000" w:rsidDel="00000000" w:rsidP="00000000" w:rsidRDefault="00000000" w:rsidRPr="00000000" w14:paraId="00000022">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ratio analysis and prepared financial statements for clients of the company</w:t>
      </w:r>
    </w:p>
    <w:p w:rsidR="00000000" w:rsidDel="00000000" w:rsidP="00000000" w:rsidRDefault="00000000" w:rsidRPr="00000000" w14:paraId="00000023">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Prepared invoices and assisted in tax filing under supervision</w:t>
      </w:r>
    </w:p>
    <w:p w:rsidR="00000000" w:rsidDel="00000000" w:rsidP="00000000" w:rsidRDefault="00000000" w:rsidRPr="00000000" w14:paraId="00000024">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Learned practical application of accounting standards such as IFRS</w:t>
      </w:r>
    </w:p>
    <w:p w:rsidR="00000000" w:rsidDel="00000000" w:rsidP="00000000" w:rsidRDefault="00000000" w:rsidRPr="00000000" w14:paraId="00000025">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Gained exposure working with accounting software such as QuickBooks, Tally, or SAP.</w:t>
      </w:r>
    </w:p>
    <w:p w:rsidR="00000000" w:rsidDel="00000000" w:rsidP="00000000" w:rsidRDefault="00000000" w:rsidRPr="00000000" w14:paraId="00000026">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Presented findings to senior management using Excel-based dashboards</w:t>
      </w:r>
    </w:p>
    <w:p w:rsidR="00000000" w:rsidDel="00000000" w:rsidP="00000000" w:rsidRDefault="00000000" w:rsidRPr="00000000" w14:paraId="00000027">
      <w:pPr>
        <w:tabs>
          <w:tab w:val="left" w:leader="none" w:pos="720"/>
          <w:tab w:val="left" w:leader="none" w:pos="1440"/>
          <w:tab w:val="left" w:leader="none" w:pos="2880"/>
          <w:tab w:val="right" w:leader="none" w:pos="10800"/>
        </w:tabs>
        <w:spacing w:after="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bottom w:color="000000" w:space="1" w:sz="6" w:val="single"/>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PROJECTS </w:t>
      </w: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website: </w:t>
      </w:r>
      <w:hyperlink r:id="rId7">
        <w:r w:rsidDel="00000000" w:rsidR="00000000" w:rsidRPr="00000000">
          <w:rPr>
            <w:rFonts w:ascii="Times New Roman" w:cs="Times New Roman" w:eastAsia="Times New Roman" w:hAnsi="Times New Roman"/>
            <w:color w:val="1155cc"/>
            <w:u w:val="single"/>
            <w:rtl w:val="0"/>
          </w:rPr>
          <w:t xml:space="preserve">https://sites.google.com/view/aboutquangngoc?usp=sharing</w:t>
        </w:r>
      </w:hyperlink>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 Chi Minh city University of Science </w:t>
      </w:r>
      <w:r w:rsidDel="00000000" w:rsidR="00000000" w:rsidRPr="00000000">
        <w:rPr>
          <w:rFonts w:ascii="Times New Roman" w:cs="Times New Roman" w:eastAsia="Times New Roman" w:hAnsi="Times New Roman"/>
          <w:rtl w:val="0"/>
        </w:rPr>
        <w:t xml:space="preserve">– Analysis of data from a steel company and characteristics that cause disease using Jupyter Notebook, making dashboards of profitability of a company using Power BI </w:t>
      </w:r>
    </w:p>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Link: </w:t>
      </w:r>
      <w:hyperlink r:id="rId8">
        <w:r w:rsidDel="00000000" w:rsidR="00000000" w:rsidRPr="00000000">
          <w:rPr>
            <w:rFonts w:ascii="Times New Roman" w:cs="Times New Roman" w:eastAsia="Times New Roman" w:hAnsi="Times New Roman"/>
            <w:color w:val="1155cc"/>
            <w:u w:val="single"/>
            <w:rtl w:val="0"/>
          </w:rPr>
          <w:t xml:space="preserve">https://drive.google.com/drive/folders/1ZLF_4APGGAZLtC4AoQ1ZweSqa9-Wadvd?usp=sharing  </w:t>
        </w:r>
      </w:hyperlink>
      <w:r w:rsidDel="00000000" w:rsidR="00000000" w:rsidRPr="00000000">
        <w:rPr>
          <w:rtl w:val="0"/>
        </w:rPr>
      </w:r>
    </w:p>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F">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the relationship between electricity consumption and steel production</w:t>
      </w:r>
    </w:p>
    <w:p w:rsidR="00000000" w:rsidDel="00000000" w:rsidP="00000000" w:rsidRDefault="00000000" w:rsidRPr="00000000" w14:paraId="00000030">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charts comparing electricity usage across different types of steel production (heavy, light, medium).</w:t>
      </w:r>
    </w:p>
    <w:p w:rsidR="00000000" w:rsidDel="00000000" w:rsidP="00000000" w:rsidRDefault="00000000" w:rsidRPr="00000000" w14:paraId="00000031">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charts showing the relationship between patient characteristics and disease occurrence.</w:t>
      </w:r>
    </w:p>
    <w:p w:rsidR="00000000" w:rsidDel="00000000" w:rsidP="00000000" w:rsidRDefault="00000000" w:rsidRPr="00000000" w14:paraId="00000032">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an analysis dashboard to compare profits between different stores in the EU.</w:t>
      </w:r>
    </w:p>
    <w:p w:rsidR="00000000" w:rsidDel="00000000" w:rsidP="00000000" w:rsidRDefault="00000000" w:rsidRPr="00000000" w14:paraId="00000033">
      <w:pPr>
        <w:tabs>
          <w:tab w:val="left" w:leader="none" w:pos="720"/>
          <w:tab w:val="left" w:leader="none" w:pos="1440"/>
          <w:tab w:val="left" w:leader="none" w:pos="2880"/>
          <w:tab w:val="right" w:leader="none" w:pos="10800"/>
        </w:tabs>
        <w:spacing w:after="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Western Sydney University </w:t>
      </w:r>
      <w:r w:rsidDel="00000000" w:rsidR="00000000" w:rsidRPr="00000000">
        <w:rPr>
          <w:rFonts w:ascii="Times New Roman" w:cs="Times New Roman" w:eastAsia="Times New Roman" w:hAnsi="Times New Roman"/>
          <w:rtl w:val="0"/>
        </w:rPr>
        <w:t xml:space="preserve">– Project Link: </w:t>
      </w:r>
      <w:hyperlink r:id="rId9">
        <w:r w:rsidDel="00000000" w:rsidR="00000000" w:rsidRPr="00000000">
          <w:rPr>
            <w:rFonts w:ascii="Times New Roman" w:cs="Times New Roman" w:eastAsia="Times New Roman" w:hAnsi="Times New Roman"/>
            <w:color w:val="1155cc"/>
            <w:u w:val="single"/>
            <w:rtl w:val="0"/>
          </w:rPr>
          <w:t xml:space="preserve">https://drive.google.com/drive/folders/1ZLF_4APGGAZLtC4AoQ1ZweSqa9-Wadvd?usp=sharing</w:t>
        </w:r>
      </w:hyperlink>
      <w:r w:rsidDel="00000000" w:rsidR="00000000" w:rsidRPr="00000000">
        <w:rPr>
          <w:rtl w:val="0"/>
        </w:rPr>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focus: Analysis of significant variables affecting the Loan Growth Rate of Vietnamese Banks using STATA</w:t>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right" w:leader="none" w:pos="10800"/>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7">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multiple regression modeling, VIF analysis, multicollinearity testing, homoscedasticity testing, and exogeneity testing.</w:t>
      </w:r>
    </w:p>
    <w:p w:rsidR="00000000" w:rsidDel="00000000" w:rsidP="00000000" w:rsidRDefault="00000000" w:rsidRPr="00000000" w14:paraId="00000038">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Collected and analyzed data from 27 banks listed on the Vietnamese Stock Exchange.</w:t>
      </w:r>
    </w:p>
    <w:p w:rsidR="00000000" w:rsidDel="00000000" w:rsidP="00000000" w:rsidRDefault="00000000" w:rsidRPr="00000000" w14:paraId="00000039">
      <w:pPr>
        <w:numPr>
          <w:ilvl w:val="0"/>
          <w:numId w:val="1"/>
        </w:numPr>
        <w:tabs>
          <w:tab w:val="left" w:leader="none" w:pos="720"/>
          <w:tab w:val="left" w:leader="none" w:pos="1440"/>
          <w:tab w:val="left" w:leader="none" w:pos="2880"/>
          <w:tab w:val="right" w:leader="none" w:pos="10800"/>
        </w:tabs>
        <w:spacing w:after="0" w:lineRule="auto"/>
        <w:ind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Determined that Cost-to-Income Ratio, Deposit Growth Rate, and Return on Assets are the most influential variables affecting Loan Growth Rate.</w:t>
      </w:r>
    </w:p>
    <w:p w:rsidR="00000000" w:rsidDel="00000000" w:rsidP="00000000" w:rsidRDefault="00000000" w:rsidRPr="00000000" w14:paraId="0000003A">
      <w:pPr>
        <w:tabs>
          <w:tab w:val="left" w:leader="none" w:pos="720"/>
          <w:tab w:val="left" w:leader="none" w:pos="1440"/>
          <w:tab w:val="left" w:leader="none" w:pos="2880"/>
          <w:tab w:val="right" w:leader="none" w:pos="1080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Bdr>
          <w:bottom w:color="000000" w:space="1" w:sz="6" w:val="single"/>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right" w:leader="none" w:pos="108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SKILLS, &amp; CERTIFICATIONS</w:t>
      </w: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Skills: Microsoft Office (Excel, Word, PowerPoint), SQL, Power BI, Jupyter Notebook, Python, STATA</w:t>
      </w:r>
    </w:p>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Certifications: Python for Data Analytics (8.0/10), SQL for Data Analytics (8.5/10)</w:t>
      </w:r>
    </w:p>
    <w:p w:rsidR="00000000" w:rsidDel="00000000" w:rsidP="00000000" w:rsidRDefault="00000000" w:rsidRPr="00000000" w14:paraId="000000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English (Advanced), Vietnamese </w:t>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Rule="auto"/>
        <w:rPr>
          <w:rFonts w:ascii="Times New Roman" w:cs="Times New Roman" w:eastAsia="Times New Roman" w:hAnsi="Times New Roman"/>
        </w:rPr>
      </w:pPr>
      <w:r w:rsidDel="00000000" w:rsidR="00000000" w:rsidRPr="00000000">
        <w:rPr>
          <w:rtl w:val="0"/>
        </w:rPr>
      </w:r>
    </w:p>
    <w:sectPr>
      <w:pgSz w:h="15840" w:w="12240" w:orient="portrait"/>
      <w:pgMar w:bottom="720" w:top="720" w:left="99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ZLF_4APGGAZLtC4AoQ1ZweSqa9-Wadvd?usp=sharing" TargetMode="External"/><Relationship Id="rId5" Type="http://schemas.openxmlformats.org/officeDocument/2006/relationships/styles" Target="styles.xml"/><Relationship Id="rId6" Type="http://schemas.openxmlformats.org/officeDocument/2006/relationships/hyperlink" Target="https://www.linkedin.com/in/nguy%E1%BB%85n-quang-ng%E1%BB%8Dc-38784136a/" TargetMode="External"/><Relationship Id="rId7" Type="http://schemas.openxmlformats.org/officeDocument/2006/relationships/hyperlink" Target="https://sites.google.com/view/aboutquangngoc?usp=sharing" TargetMode="External"/><Relationship Id="rId8" Type="http://schemas.openxmlformats.org/officeDocument/2006/relationships/hyperlink" Target="https://drive.google.com/drive/folders/1ZLF_4APGGAZLtC4AoQ1ZweSqa9-Wadvd?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