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DÀN Ý: HƯỚNG DẪN AN TOÀN LAO ĐỘNG TẠI CÔNG TRƯỜNG CHO NHÂN VIÊN MỚI</w:t>
      </w:r>
    </w:p>
    <w:p>
      <w:pPr>
        <w:spacing w:after="120"/>
      </w:pPr>
      <w:r>
        <w:rPr>
          <w:b w:val="0"/>
        </w:rPr>
        <w:t>Mục tiêu: nhân viên mới nắm quy tắc an toàn cơ bản ngay tuần đầu, biết xử lý khi có sự cố.</w:t>
      </w:r>
    </w:p>
    <w:p>
      <w:pPr>
        <w:spacing w:after="200"/>
      </w:pPr>
      <w:r>
        <w:rPr>
          <w:b w:val="0"/>
        </w:rPr>
        <w:t>Đối tượng: công nhân, kỹ thuật viên mới vào công trường, chưa qua đào tạo an toàn.</w:t>
      </w:r>
    </w:p>
    <w:p>
      <w:pPr>
        <w:pStyle w:val="ListBullet"/>
        <w:spacing w:after="80"/>
      </w:pPr>
      <w:r>
        <w:t>1. Vì sao an toàn là số 1 - tai nạn xây dựng chiếm tỷ lệ cao nhất các ngành.</w:t>
      </w:r>
    </w:p>
    <w:p>
      <w:pPr>
        <w:pStyle w:val="ListBullet"/>
        <w:spacing w:after="80"/>
      </w:pPr>
      <w:r>
        <w:t>2. 5 quy tắc vàng: đội mũ bảo hộ - đeo dây an toàn khi làm việc trên cao - không đi vào vùng cẩu đang hoạt động - ngắt điện trước khi sửa chữa - báo cáo ngay khi thấy nguy cơ.</w:t>
      </w:r>
    </w:p>
    <w:p>
      <w:pPr>
        <w:pStyle w:val="ListBullet"/>
        <w:spacing w:after="80"/>
      </w:pPr>
      <w:r>
        <w:t>3. Trang bị bảo hộ cá nhân: mũ, giày, áo phản quang, dây an toàn, kính, găng tay - khi nào dùng gì.</w:t>
      </w:r>
    </w:p>
    <w:p>
      <w:pPr>
        <w:pStyle w:val="ListBullet"/>
        <w:spacing w:after="80"/>
      </w:pPr>
      <w:r>
        <w:t>4. Nhận diện biển báo an toàn trên công trường: cấm, cảnh báo, bắt buộc, chỉ dẫn.</w:t>
      </w:r>
    </w:p>
    <w:p>
      <w:pPr>
        <w:pStyle w:val="ListBullet"/>
        <w:spacing w:after="80"/>
      </w:pPr>
      <w:r>
        <w:t>5. Tình huống khẩn cấp: tai nạn - cháy nổ - sập đổ; số điện thoại khẩn cấp, điểm tập kết, sơ cứu ban đầu.</w:t>
      </w:r>
    </w:p>
    <w:p>
      <w:pPr>
        <w:pStyle w:val="ListBullet"/>
        <w:spacing w:after="80"/>
      </w:pPr>
      <w:r>
        <w:t>6. Cam kết của nhân viên mới: ký cam kết an toàn, tham gia điểm danh an toàn đầu giờ mỗi ngày.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