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37E" w:rsidRPr="00B97C55" w:rsidRDefault="00E84667">
      <w:pPr>
        <w:pStyle w:val="a3"/>
        <w:spacing w:before="0" w:beforeAutospacing="0" w:after="0" w:afterAutospacing="0" w:line="360" w:lineRule="auto"/>
        <w:jc w:val="center"/>
        <w:rPr>
          <w:rFonts w:ascii="黑体" w:eastAsia="黑体" w:hAnsi="黑体"/>
          <w:b/>
          <w:bCs/>
          <w:sz w:val="36"/>
          <w:szCs w:val="36"/>
        </w:rPr>
      </w:pPr>
      <w:r w:rsidRPr="00B97C55">
        <w:rPr>
          <w:rFonts w:ascii="黑体" w:eastAsia="黑体" w:hAnsi="黑体" w:hint="eastAsia"/>
          <w:b/>
          <w:bCs/>
          <w:sz w:val="36"/>
          <w:szCs w:val="36"/>
        </w:rPr>
        <w:t>河南理工大学计算机科学与技术学院</w:t>
      </w:r>
      <w:r w:rsidR="00B97C55" w:rsidRPr="00B97C55">
        <w:rPr>
          <w:rFonts w:ascii="黑体" w:eastAsia="黑体" w:hAnsi="黑体" w:hint="eastAsia"/>
          <w:b/>
          <w:bCs/>
          <w:sz w:val="36"/>
          <w:szCs w:val="36"/>
        </w:rPr>
        <w:t>关于毕业论文</w:t>
      </w:r>
    </w:p>
    <w:p w:rsidR="00220A83" w:rsidRPr="00B97C55" w:rsidRDefault="00E84667">
      <w:pPr>
        <w:pStyle w:val="a3"/>
        <w:spacing w:before="0" w:beforeAutospacing="0" w:after="0" w:afterAutospacing="0" w:line="360" w:lineRule="auto"/>
        <w:jc w:val="center"/>
        <w:rPr>
          <w:rFonts w:ascii="黑体" w:eastAsia="黑体" w:hAnsi="黑体"/>
          <w:b/>
          <w:bCs/>
          <w:sz w:val="36"/>
          <w:szCs w:val="36"/>
        </w:rPr>
      </w:pPr>
      <w:r w:rsidRPr="00B97C55">
        <w:rPr>
          <w:rFonts w:ascii="黑体" w:eastAsia="黑体" w:hAnsi="黑体" w:hint="eastAsia"/>
          <w:b/>
          <w:bCs/>
          <w:sz w:val="36"/>
          <w:szCs w:val="36"/>
        </w:rPr>
        <w:t>形式规范检测的通知</w:t>
      </w:r>
    </w:p>
    <w:p w:rsidR="00220A83" w:rsidRDefault="00220A83">
      <w:pPr>
        <w:pStyle w:val="a3"/>
        <w:spacing w:before="0" w:beforeAutospacing="0" w:after="0" w:afterAutospacing="0" w:line="360" w:lineRule="auto"/>
        <w:jc w:val="both"/>
      </w:pP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毕业论文撰写需遵循学院毕业论文模板及相关国家标准，如《GB7713学位论文编写规则》，《GB7714参考文献著录规则》等，毕业论文是形式和内容的统一，形式规范性也是毕业论文质量的重要因素。</w:t>
      </w: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为减少疫情对毕业设计的影响，保证论文形式质量，学院决定采用毕业论文格式智能检测平台，对2020届毕业论文撰写进行规范符合性检测与指导。该平台可以自动分析毕业论文格式是否符合学校的撰写规范以及相关的国家标准，支持文本</w:t>
      </w:r>
      <w:r w:rsidR="0060237E" w:rsidRPr="00E373AC">
        <w:rPr>
          <w:rFonts w:eastAsia="宋体" w:hint="eastAsia"/>
          <w:kern w:val="24"/>
        </w:rPr>
        <w:t>、</w:t>
      </w:r>
      <w:r w:rsidRPr="00E373AC">
        <w:rPr>
          <w:rFonts w:eastAsia="宋体" w:hint="eastAsia"/>
          <w:kern w:val="24"/>
        </w:rPr>
        <w:t>插图</w:t>
      </w:r>
      <w:r w:rsidR="0060237E" w:rsidRPr="00E373AC">
        <w:rPr>
          <w:rFonts w:eastAsia="宋体" w:hint="eastAsia"/>
          <w:kern w:val="24"/>
        </w:rPr>
        <w:t>、</w:t>
      </w:r>
      <w:r w:rsidRPr="00E373AC">
        <w:rPr>
          <w:rFonts w:eastAsia="宋体" w:hint="eastAsia"/>
          <w:kern w:val="24"/>
        </w:rPr>
        <w:t>表格</w:t>
      </w:r>
      <w:r w:rsidR="0060237E" w:rsidRPr="00E373AC">
        <w:rPr>
          <w:rFonts w:eastAsia="宋体" w:hint="eastAsia"/>
          <w:kern w:val="24"/>
        </w:rPr>
        <w:t>、</w:t>
      </w:r>
      <w:r w:rsidRPr="00E373AC">
        <w:rPr>
          <w:rFonts w:eastAsia="宋体" w:hint="eastAsia"/>
          <w:kern w:val="24"/>
        </w:rPr>
        <w:t>代码</w:t>
      </w:r>
      <w:r w:rsidR="0060237E" w:rsidRPr="00E373AC">
        <w:rPr>
          <w:rFonts w:eastAsia="宋体" w:hint="eastAsia"/>
          <w:kern w:val="24"/>
        </w:rPr>
        <w:t>、</w:t>
      </w:r>
      <w:r w:rsidRPr="00E373AC">
        <w:rPr>
          <w:rFonts w:eastAsia="宋体" w:hint="eastAsia"/>
          <w:kern w:val="24"/>
        </w:rPr>
        <w:t>算法</w:t>
      </w:r>
      <w:r w:rsidR="0060237E" w:rsidRPr="00E373AC">
        <w:rPr>
          <w:rFonts w:eastAsia="宋体" w:hint="eastAsia"/>
          <w:kern w:val="24"/>
        </w:rPr>
        <w:t>、</w:t>
      </w:r>
      <w:r w:rsidRPr="00E373AC">
        <w:rPr>
          <w:rFonts w:eastAsia="宋体" w:hint="eastAsia"/>
          <w:kern w:val="24"/>
        </w:rPr>
        <w:t>参考文献等上百个检测项</w:t>
      </w:r>
      <w:r w:rsidR="0060237E" w:rsidRPr="00E373AC">
        <w:rPr>
          <w:rFonts w:eastAsia="宋体" w:hint="eastAsia"/>
          <w:kern w:val="24"/>
        </w:rPr>
        <w:t>，</w:t>
      </w:r>
      <w:r w:rsidRPr="00E373AC">
        <w:rPr>
          <w:rFonts w:eastAsia="宋体" w:hint="eastAsia"/>
          <w:kern w:val="24"/>
        </w:rPr>
        <w:t>并将发现的不符合项以Word批注的形式在原稿中自动标注，指导学生修订错误。系统操作简单方便，只需上传论文并下载报告即可，无需培训。现将有关事项通知如下：</w:t>
      </w:r>
    </w:p>
    <w:p w:rsidR="00220A83" w:rsidRPr="00E373AC" w:rsidRDefault="00E84667" w:rsidP="0060237E">
      <w:pPr>
        <w:numPr>
          <w:ilvl w:val="0"/>
          <w:numId w:val="1"/>
        </w:numPr>
        <w:spacing w:beforeLines="50" w:before="156" w:afterLines="50" w:after="156"/>
        <w:rPr>
          <w:rFonts w:eastAsia="宋体"/>
          <w:b/>
          <w:kern w:val="24"/>
          <w:sz w:val="24"/>
        </w:rPr>
      </w:pPr>
      <w:r w:rsidRPr="00E373AC">
        <w:rPr>
          <w:rFonts w:eastAsia="宋体" w:hint="eastAsia"/>
          <w:b/>
          <w:kern w:val="24"/>
          <w:sz w:val="24"/>
        </w:rPr>
        <w:t>检测范围</w:t>
      </w: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2020届学院全体毕业生的毕业论文（设计）</w:t>
      </w:r>
    </w:p>
    <w:p w:rsidR="00220A83" w:rsidRPr="00E373AC" w:rsidRDefault="00E84667" w:rsidP="0060237E">
      <w:pPr>
        <w:numPr>
          <w:ilvl w:val="0"/>
          <w:numId w:val="1"/>
        </w:numPr>
        <w:spacing w:beforeLines="50" w:before="156" w:afterLines="50" w:after="156"/>
        <w:rPr>
          <w:rFonts w:eastAsia="宋体"/>
          <w:kern w:val="24"/>
          <w:sz w:val="24"/>
        </w:rPr>
      </w:pPr>
      <w:r w:rsidRPr="00E373AC">
        <w:rPr>
          <w:rFonts w:eastAsia="宋体" w:hint="eastAsia"/>
          <w:b/>
          <w:kern w:val="24"/>
          <w:sz w:val="24"/>
        </w:rPr>
        <w:t>指导检测依据</w:t>
      </w: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《河南理工大学计算机科学与技术学院毕业论文（设计）撰写规范》</w:t>
      </w: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《学位论文编写规则》（GB/T7713.1-2006）</w:t>
      </w: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《参考文献著录规则》（GB7714-2015）</w:t>
      </w: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《科技文献的章节编号方法》(CY/T 35-2001)</w:t>
      </w: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《信息与文献-参考文献著录规则》（GB7714-2015）</w:t>
      </w: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《标点符号用法》（GB15834-2011）</w:t>
      </w:r>
      <w:bookmarkStart w:id="0" w:name="_GoBack"/>
      <w:bookmarkEnd w:id="0"/>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《出版物上数字用法》（GB15835-2011）</w:t>
      </w:r>
    </w:p>
    <w:p w:rsidR="00220A83" w:rsidRPr="00E373AC" w:rsidRDefault="00E84667" w:rsidP="0060237E">
      <w:pPr>
        <w:numPr>
          <w:ilvl w:val="0"/>
          <w:numId w:val="1"/>
        </w:numPr>
        <w:spacing w:beforeLines="50" w:before="156" w:afterLines="50" w:after="156"/>
        <w:rPr>
          <w:rFonts w:eastAsia="宋体"/>
          <w:b/>
          <w:kern w:val="24"/>
          <w:sz w:val="24"/>
        </w:rPr>
      </w:pPr>
      <w:r w:rsidRPr="00E373AC">
        <w:rPr>
          <w:rFonts w:eastAsia="宋体" w:hint="eastAsia"/>
          <w:b/>
          <w:kern w:val="24"/>
          <w:sz w:val="24"/>
        </w:rPr>
        <w:t>系统操作</w:t>
      </w:r>
    </w:p>
    <w:p w:rsidR="00220A83" w:rsidRPr="00E373AC" w:rsidRDefault="00E84667" w:rsidP="0060237E">
      <w:pPr>
        <w:pStyle w:val="a3"/>
        <w:spacing w:before="0" w:beforeAutospacing="0" w:after="0" w:afterAutospacing="0" w:line="360" w:lineRule="auto"/>
        <w:ind w:firstLineChars="200" w:firstLine="480"/>
        <w:jc w:val="both"/>
        <w:rPr>
          <w:rFonts w:eastAsia="宋体" w:cs="宋体"/>
          <w:kern w:val="24"/>
        </w:rPr>
      </w:pPr>
      <w:r w:rsidRPr="00E373AC">
        <w:rPr>
          <w:rFonts w:eastAsia="宋体" w:hint="eastAsia"/>
          <w:kern w:val="24"/>
        </w:rPr>
        <w:t>系统网址：https://hpu.lun51.com/cst</w:t>
      </w: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学生登录：账号为学号，默认密码为123456，首次登录后请修改密码。</w:t>
      </w: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使用方法：学生登录后点击右上角的“提交论文”，选择对应的模板后上传论文即可。如果检测人数较多，系统会自动排队，可以在指导报告中下载结果。</w:t>
      </w:r>
    </w:p>
    <w:p w:rsidR="00220A83" w:rsidRPr="00E373AC" w:rsidRDefault="00E84667" w:rsidP="0060237E">
      <w:pPr>
        <w:numPr>
          <w:ilvl w:val="0"/>
          <w:numId w:val="1"/>
        </w:numPr>
        <w:spacing w:beforeLines="50" w:before="156" w:afterLines="50" w:after="156"/>
        <w:rPr>
          <w:rFonts w:eastAsia="宋体"/>
          <w:b/>
          <w:kern w:val="24"/>
          <w:sz w:val="24"/>
        </w:rPr>
      </w:pPr>
      <w:r w:rsidRPr="00E373AC">
        <w:rPr>
          <w:rFonts w:eastAsia="宋体" w:hint="eastAsia"/>
          <w:b/>
          <w:kern w:val="24"/>
          <w:sz w:val="24"/>
        </w:rPr>
        <w:t>检测结果认定及处理</w:t>
      </w: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lastRenderedPageBreak/>
        <w:t>论文规范性自动检测系统是毕业论文的辅助检查手段，检测结果可以作为毕业论文形式审查参考依据。毕业论文原则上不应该存在形式规范错误，</w:t>
      </w:r>
      <w:r w:rsidRPr="00E373AC">
        <w:rPr>
          <w:rFonts w:eastAsia="宋体" w:hint="eastAsia"/>
          <w:b/>
          <w:kern w:val="24"/>
        </w:rPr>
        <w:t>2020届暂以差错率低于万分之五为合格，即每万字留存错误不超过五个为合格</w:t>
      </w:r>
      <w:r w:rsidRPr="00E373AC">
        <w:rPr>
          <w:rFonts w:eastAsia="宋体" w:hint="eastAsia"/>
          <w:kern w:val="24"/>
        </w:rPr>
        <w:t>。</w:t>
      </w: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系统会以提醒的形式指出论文中存疑的部分，提醒不算错误，不计入差错率。</w:t>
      </w:r>
      <w:r w:rsidR="00776029" w:rsidRPr="00E373AC">
        <w:rPr>
          <w:rFonts w:eastAsia="宋体" w:hint="eastAsia"/>
          <w:kern w:val="24"/>
        </w:rPr>
        <w:t>如系统提醒的问题属实，</w:t>
      </w:r>
      <w:r w:rsidRPr="00E373AC">
        <w:rPr>
          <w:rFonts w:eastAsia="宋体" w:hint="eastAsia"/>
          <w:kern w:val="24"/>
        </w:rPr>
        <w:t>同学们应根据具体情况进行修改。</w:t>
      </w:r>
    </w:p>
    <w:p w:rsidR="00220A83" w:rsidRPr="00E373AC" w:rsidRDefault="00E84667" w:rsidP="0060237E">
      <w:pPr>
        <w:numPr>
          <w:ilvl w:val="0"/>
          <w:numId w:val="1"/>
        </w:numPr>
        <w:spacing w:beforeLines="50" w:before="156" w:afterLines="50" w:after="156"/>
        <w:rPr>
          <w:rFonts w:eastAsia="宋体"/>
          <w:b/>
          <w:kern w:val="24"/>
          <w:sz w:val="24"/>
        </w:rPr>
      </w:pPr>
      <w:r w:rsidRPr="00E373AC">
        <w:rPr>
          <w:rFonts w:eastAsia="宋体" w:hint="eastAsia"/>
          <w:b/>
          <w:kern w:val="24"/>
          <w:sz w:val="24"/>
        </w:rPr>
        <w:t>其他事项</w:t>
      </w: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1.如对检测结果有疑问，请在系统中“检测报告”页面点“订单咨询”，平台客服每天08:00-23:00会逐一解答，常见问题及时回复，疑难问题最迟不超过当天回复。</w:t>
      </w: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2.平台使用过程中有任何问题，请咨询官网平台客服，若平台无法解决，方可向学院老师反馈</w:t>
      </w:r>
      <w:r w:rsidR="00776029" w:rsidRPr="00E373AC">
        <w:rPr>
          <w:rFonts w:eastAsia="宋体" w:hint="eastAsia"/>
          <w:kern w:val="24"/>
        </w:rPr>
        <w:t>，电话：0391-3987719</w:t>
      </w:r>
      <w:r w:rsidRPr="00E373AC">
        <w:rPr>
          <w:rFonts w:eastAsia="宋体" w:hint="eastAsia"/>
          <w:kern w:val="24"/>
        </w:rPr>
        <w:t>。</w:t>
      </w:r>
    </w:p>
    <w:p w:rsidR="00220A83" w:rsidRPr="00E373AC" w:rsidRDefault="00E84667"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3.如果报告不需要在平台留存，可实时手动删除。报告在平台最多只保留4天，请及时下载。</w:t>
      </w:r>
    </w:p>
    <w:p w:rsidR="00C90F2E" w:rsidRPr="00E373AC" w:rsidRDefault="00C90F2E" w:rsidP="0060237E">
      <w:pPr>
        <w:pStyle w:val="a3"/>
        <w:spacing w:before="0" w:beforeAutospacing="0" w:after="0" w:afterAutospacing="0" w:line="360" w:lineRule="auto"/>
        <w:ind w:firstLineChars="200" w:firstLine="480"/>
        <w:jc w:val="both"/>
        <w:rPr>
          <w:rFonts w:eastAsia="宋体"/>
          <w:kern w:val="24"/>
        </w:rPr>
      </w:pPr>
    </w:p>
    <w:p w:rsidR="00C90F2E" w:rsidRPr="00E373AC" w:rsidRDefault="00C90F2E" w:rsidP="0060237E">
      <w:pPr>
        <w:pStyle w:val="a3"/>
        <w:spacing w:before="0" w:beforeAutospacing="0" w:after="0" w:afterAutospacing="0" w:line="360" w:lineRule="auto"/>
        <w:ind w:firstLineChars="200" w:firstLine="480"/>
        <w:jc w:val="both"/>
        <w:rPr>
          <w:rFonts w:eastAsia="宋体"/>
          <w:kern w:val="24"/>
        </w:rPr>
      </w:pPr>
    </w:p>
    <w:p w:rsidR="00C90F2E" w:rsidRPr="00E373AC" w:rsidRDefault="00C90F2E" w:rsidP="0060237E">
      <w:pPr>
        <w:pStyle w:val="a3"/>
        <w:spacing w:before="0" w:beforeAutospacing="0" w:after="0" w:afterAutospacing="0" w:line="360" w:lineRule="auto"/>
        <w:ind w:firstLineChars="200" w:firstLine="480"/>
        <w:jc w:val="both"/>
        <w:rPr>
          <w:rFonts w:eastAsia="宋体"/>
          <w:kern w:val="24"/>
        </w:rPr>
      </w:pPr>
      <w:r w:rsidRPr="00E373AC">
        <w:rPr>
          <w:rFonts w:eastAsia="宋体" w:hint="eastAsia"/>
          <w:kern w:val="24"/>
        </w:rPr>
        <w:t xml:space="preserve">          </w:t>
      </w:r>
      <w:r w:rsidR="00F263BF" w:rsidRPr="00E373AC">
        <w:rPr>
          <w:rFonts w:eastAsia="宋体" w:hint="eastAsia"/>
          <w:kern w:val="24"/>
        </w:rPr>
        <w:t xml:space="preserve">                        </w:t>
      </w:r>
      <w:r w:rsidRPr="00E373AC">
        <w:rPr>
          <w:rFonts w:eastAsia="宋体" w:hint="eastAsia"/>
          <w:kern w:val="24"/>
        </w:rPr>
        <w:t>计算机</w:t>
      </w:r>
      <w:r w:rsidR="00F263BF" w:rsidRPr="00E373AC">
        <w:rPr>
          <w:rFonts w:eastAsia="宋体" w:hint="eastAsia"/>
          <w:kern w:val="24"/>
        </w:rPr>
        <w:t>科学与</w:t>
      </w:r>
      <w:r w:rsidR="00F263BF" w:rsidRPr="00E373AC">
        <w:rPr>
          <w:rFonts w:eastAsia="宋体"/>
          <w:kern w:val="24"/>
        </w:rPr>
        <w:t>技术</w:t>
      </w:r>
      <w:r w:rsidRPr="00E373AC">
        <w:rPr>
          <w:rFonts w:eastAsia="宋体" w:hint="eastAsia"/>
          <w:kern w:val="24"/>
        </w:rPr>
        <w:t>学院教科办</w:t>
      </w:r>
    </w:p>
    <w:p w:rsidR="00F263BF" w:rsidRPr="00E373AC" w:rsidRDefault="00F263BF" w:rsidP="00F263BF">
      <w:pPr>
        <w:pStyle w:val="a3"/>
        <w:spacing w:before="0" w:beforeAutospacing="0" w:after="0" w:afterAutospacing="0" w:line="360" w:lineRule="auto"/>
        <w:ind w:firstLineChars="2150" w:firstLine="5160"/>
        <w:jc w:val="both"/>
        <w:rPr>
          <w:rFonts w:eastAsia="宋体" w:hint="eastAsia"/>
          <w:kern w:val="24"/>
        </w:rPr>
      </w:pPr>
      <w:r w:rsidRPr="00E373AC">
        <w:rPr>
          <w:rFonts w:eastAsia="宋体"/>
          <w:kern w:val="24"/>
        </w:rPr>
        <w:t>2020</w:t>
      </w:r>
      <w:r w:rsidRPr="00E373AC">
        <w:rPr>
          <w:rFonts w:eastAsia="宋体" w:hint="eastAsia"/>
          <w:kern w:val="24"/>
        </w:rPr>
        <w:t>年5月18日</w:t>
      </w:r>
    </w:p>
    <w:sectPr w:rsidR="00F263BF" w:rsidRPr="00E373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1C3" w:rsidRDefault="005841C3" w:rsidP="0060237E">
      <w:r>
        <w:separator/>
      </w:r>
    </w:p>
  </w:endnote>
  <w:endnote w:type="continuationSeparator" w:id="0">
    <w:p w:rsidR="005841C3" w:rsidRDefault="005841C3" w:rsidP="0060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1C3" w:rsidRDefault="005841C3" w:rsidP="0060237E">
      <w:r>
        <w:separator/>
      </w:r>
    </w:p>
  </w:footnote>
  <w:footnote w:type="continuationSeparator" w:id="0">
    <w:p w:rsidR="005841C3" w:rsidRDefault="005841C3" w:rsidP="006023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D0DFA3"/>
    <w:multiLevelType w:val="singleLevel"/>
    <w:tmpl w:val="6FD0DFA3"/>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E548F"/>
    <w:rsid w:val="000D7E67"/>
    <w:rsid w:val="00115B01"/>
    <w:rsid w:val="00220A83"/>
    <w:rsid w:val="003D0F0C"/>
    <w:rsid w:val="0043431C"/>
    <w:rsid w:val="005841C3"/>
    <w:rsid w:val="0060237E"/>
    <w:rsid w:val="00667B5B"/>
    <w:rsid w:val="00776029"/>
    <w:rsid w:val="00B91978"/>
    <w:rsid w:val="00B97C55"/>
    <w:rsid w:val="00C90F2E"/>
    <w:rsid w:val="00E373AC"/>
    <w:rsid w:val="00E84667"/>
    <w:rsid w:val="00F263BF"/>
    <w:rsid w:val="00F819C3"/>
    <w:rsid w:val="03E20635"/>
    <w:rsid w:val="04E37518"/>
    <w:rsid w:val="06F13A0B"/>
    <w:rsid w:val="078375F2"/>
    <w:rsid w:val="0B8677E2"/>
    <w:rsid w:val="0BE77F28"/>
    <w:rsid w:val="0D6F08EE"/>
    <w:rsid w:val="0EBB2D34"/>
    <w:rsid w:val="0F8409F9"/>
    <w:rsid w:val="10396B4E"/>
    <w:rsid w:val="10B914E7"/>
    <w:rsid w:val="11445665"/>
    <w:rsid w:val="1298324B"/>
    <w:rsid w:val="136E548F"/>
    <w:rsid w:val="137F5EA7"/>
    <w:rsid w:val="138C070A"/>
    <w:rsid w:val="158B4F44"/>
    <w:rsid w:val="15AB4587"/>
    <w:rsid w:val="18A30AA8"/>
    <w:rsid w:val="1AAF5832"/>
    <w:rsid w:val="1AEB76E0"/>
    <w:rsid w:val="1D4A6A91"/>
    <w:rsid w:val="1E5D6568"/>
    <w:rsid w:val="1F041ABA"/>
    <w:rsid w:val="1FC013F3"/>
    <w:rsid w:val="236366E1"/>
    <w:rsid w:val="236B54FE"/>
    <w:rsid w:val="289A11BB"/>
    <w:rsid w:val="2A2E2EFC"/>
    <w:rsid w:val="2A591016"/>
    <w:rsid w:val="2A9F403C"/>
    <w:rsid w:val="2D324343"/>
    <w:rsid w:val="2F12088E"/>
    <w:rsid w:val="34DA4CB7"/>
    <w:rsid w:val="376368D8"/>
    <w:rsid w:val="396F0A17"/>
    <w:rsid w:val="3BAC4B3B"/>
    <w:rsid w:val="3DAB5924"/>
    <w:rsid w:val="3F2C418C"/>
    <w:rsid w:val="40184C6A"/>
    <w:rsid w:val="433720C5"/>
    <w:rsid w:val="45343ACE"/>
    <w:rsid w:val="45FD7A6F"/>
    <w:rsid w:val="4CF330DE"/>
    <w:rsid w:val="4F412CA5"/>
    <w:rsid w:val="510D1D90"/>
    <w:rsid w:val="533769C9"/>
    <w:rsid w:val="55D65CC9"/>
    <w:rsid w:val="57C15B68"/>
    <w:rsid w:val="59727024"/>
    <w:rsid w:val="5D9F69E4"/>
    <w:rsid w:val="5E0C0443"/>
    <w:rsid w:val="5E656B3C"/>
    <w:rsid w:val="5F2E7044"/>
    <w:rsid w:val="6179182A"/>
    <w:rsid w:val="61DE526C"/>
    <w:rsid w:val="631179C9"/>
    <w:rsid w:val="63544132"/>
    <w:rsid w:val="649D7D77"/>
    <w:rsid w:val="6B454072"/>
    <w:rsid w:val="6B733627"/>
    <w:rsid w:val="6D9E5C32"/>
    <w:rsid w:val="6EF472BE"/>
    <w:rsid w:val="704754AE"/>
    <w:rsid w:val="70582A99"/>
    <w:rsid w:val="727770D5"/>
    <w:rsid w:val="77F648F8"/>
    <w:rsid w:val="782A44A7"/>
    <w:rsid w:val="7A315374"/>
    <w:rsid w:val="7E1B06A9"/>
    <w:rsid w:val="7E4E6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FF17F4A-AAAB-4B2C-BDB4-98E53434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character" w:styleId="a4">
    <w:name w:val="Hyperlink"/>
    <w:basedOn w:val="a0"/>
    <w:qFormat/>
    <w:rPr>
      <w:color w:val="0000FF"/>
      <w:u w:val="single"/>
    </w:rPr>
  </w:style>
  <w:style w:type="paragraph" w:styleId="a5">
    <w:name w:val="header"/>
    <w:basedOn w:val="a"/>
    <w:link w:val="Char"/>
    <w:rsid w:val="006023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60237E"/>
    <w:rPr>
      <w:kern w:val="2"/>
      <w:sz w:val="18"/>
      <w:szCs w:val="18"/>
    </w:rPr>
  </w:style>
  <w:style w:type="paragraph" w:styleId="a6">
    <w:name w:val="footer"/>
    <w:basedOn w:val="a"/>
    <w:link w:val="Char0"/>
    <w:rsid w:val="0060237E"/>
    <w:pPr>
      <w:tabs>
        <w:tab w:val="center" w:pos="4153"/>
        <w:tab w:val="right" w:pos="8306"/>
      </w:tabs>
      <w:snapToGrid w:val="0"/>
      <w:jc w:val="left"/>
    </w:pPr>
    <w:rPr>
      <w:sz w:val="18"/>
      <w:szCs w:val="18"/>
    </w:rPr>
  </w:style>
  <w:style w:type="character" w:customStyle="1" w:styleId="Char0">
    <w:name w:val="页脚 Char"/>
    <w:basedOn w:val="a0"/>
    <w:link w:val="a6"/>
    <w:rsid w:val="0060237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B1F3E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论无忧</dc:creator>
  <cp:lastModifiedBy>Administrator</cp:lastModifiedBy>
  <cp:revision>11</cp:revision>
  <dcterms:created xsi:type="dcterms:W3CDTF">2020-05-18T08:55:00Z</dcterms:created>
  <dcterms:modified xsi:type="dcterms:W3CDTF">2020-05-18T08:59:00Z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