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ind/>
        <w:jc w:val="center"/>
        <w:rPr/>
      </w:pPr>
      <w:r>
        <w:rPr>
          <w:rFonts w:ascii="Times New Roman" w:hAnsi="Times New Roman" w:eastAsia="Times New Roman" w:cs="Times New Roman"/>
          <w:b/>
          <w:bCs/>
          <w:sz w:val="32"/>
          <w:szCs w:val="32"/>
        </w:rPr>
        <w:t xml:space="preserve">TRIBHUVAN UNIVERSITY</w:t>
      </w:r>
      <w:r/>
    </w:p>
    <w:p>
      <w:pPr>
        <w:pBdr/>
        <w:spacing w:after="60"/>
        <w:ind/>
        <w:jc w:val="center"/>
        <w:rPr/>
      </w:pPr>
      <w:r>
        <w:rPr>
          <w:rFonts w:ascii="Times New Roman" w:hAnsi="Times New Roman" w:eastAsia="Times New Roman" w:cs="Times New Roman"/>
          <w:b/>
          <w:bCs/>
          <w:sz w:val="28"/>
          <w:szCs w:val="28"/>
        </w:rPr>
        <w:t xml:space="preserve">INSTITUTE OF SCIENCE AND TECHNOLOGY</w:t>
      </w:r>
      <w:r/>
    </w:p>
    <w:p>
      <w:pPr>
        <w:pBdr/>
        <w:spacing w:after="60"/>
        <w:ind/>
        <w:jc w:val="center"/>
        <w:rPr/>
      </w:pPr>
      <w:r>
        <w:rPr>
          <w:rFonts w:ascii="Times New Roman" w:hAnsi="Times New Roman" w:eastAsia="Times New Roman" w:cs="Times New Roman"/>
          <w:b/>
          <w:bCs/>
          <w:sz w:val="28"/>
          <w:szCs w:val="28"/>
        </w:rPr>
        <w:t xml:space="preserve">PRITHVI NARAYAN CAMPUS</w:t>
      </w:r>
      <w:r/>
    </w:p>
    <w:p>
      <w:pPr>
        <w:pBdr/>
        <w:spacing w:after="240"/>
        <w:ind/>
        <w:jc w:val="center"/>
        <w:rPr/>
      </w:pPr>
      <w:r>
        <w:rPr>
          <w:rFonts w:ascii="Times New Roman" w:hAnsi="Times New Roman" w:eastAsia="Times New Roman" w:cs="Times New Roman"/>
          <w:sz w:val="24"/>
          <w:szCs w:val="24"/>
        </w:rPr>
        <w:t xml:space="preserve">Pokhara, Kaski, Gandaki, Nepal</w:t>
      </w:r>
      <w:r/>
    </w:p>
    <w:p>
      <w:pPr>
        <w:pBdr/>
        <w:spacing w:after="240"/>
        <w:ind/>
        <w:jc w:val="center"/>
        <w:rPr/>
      </w:pPr>
      <w:r>
        <w:rPr>
          <w:rFonts w:ascii="Times New Roman" w:hAnsi="Times New Roman" w:eastAsia="Times New Roman" w:cs="Times New Roman"/>
          <w:highlight w:val="yellow"/>
        </w:rPr>
      </w:r>
      <w:r>
        <w:rPr>
          <w:rFonts w:ascii="Times New Roman" w:hAnsi="Times New Roman" w:eastAsia="Times New Roman" w:cs="Times New Roman"/>
          <w:b/>
          <w:bCs/>
          <w:sz w:val="26"/>
          <w:szCs w:val="26"/>
        </w:rPr>
        <mc:AlternateContent>
          <mc:Choice Requires="wpg">
            <w:drawing>
              <wp:inline xmlns:wp="http://schemas.openxmlformats.org/drawingml/2006/wordprocessingDrawing" distT="0" distB="0" distL="0" distR="0">
                <wp:extent cx="1371600" cy="16002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40702" name=""/>
                        <pic:cNvPicPr>
                          <a:picLocks noChangeAspect="1"/>
                        </pic:cNvPicPr>
                        <pic:nvPr/>
                      </pic:nvPicPr>
                      <pic:blipFill rotWithShape="1">
                        <a:blip r:embed="rId12"/>
                        <a:stretch/>
                      </pic:blipFill>
                      <pic:spPr bwMode="auto">
                        <a:xfrm rot="0" flipH="0" flipV="0">
                          <a:off x="0" y="0"/>
                          <a:ext cx="1371598" cy="16001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8.00pt;height:126.00pt;mso-wrap-distance-left:0.00pt;mso-wrap-distance-top:0.00pt;mso-wrap-distance-right:0.00pt;mso-wrap-distance-bottom:0.00pt;rotation:0;z-index:1;" stroked="false">
                <v:imagedata r:id="rId12" o:title=""/>
                <o:lock v:ext="edit" rotation="t"/>
              </v:shape>
            </w:pict>
          </mc:Fallback>
        </mc:AlternateContent>
      </w:r>
      <w:r>
        <w:rPr>
          <w:rFonts w:ascii="Times New Roman" w:hAnsi="Times New Roman" w:eastAsia="Times New Roman" w:cs="Times New Roman"/>
          <w:highlight w:val="yellow"/>
        </w:rPr>
      </w:r>
      <w:r/>
    </w:p>
    <w:p>
      <w:pPr>
        <w:pBdr/>
        <w:spacing w:after="115" w:afterAutospacing="0"/>
        <w:ind/>
        <w:jc w:val="center"/>
        <w:rPr>
          <w:rFonts w:ascii="Times New Roman" w:hAnsi="Times New Roman" w:eastAsia="Times New Roman" w:cs="Times New Roman"/>
          <w:b/>
          <w:bCs/>
          <w:sz w:val="26"/>
          <w:szCs w:val="26"/>
          <w:highlight w:val="none"/>
        </w:rPr>
      </w:pPr>
      <w:r>
        <w:rPr>
          <w:rFonts w:ascii="Times New Roman" w:hAnsi="Times New Roman" w:eastAsia="Times New Roman" w:cs="Times New Roman"/>
          <w:b/>
          <w:bCs/>
          <w:sz w:val="26"/>
          <w:szCs w:val="26"/>
        </w:rPr>
        <w:t xml:space="preserve">INTERNSHIP REPORT </w:t>
      </w:r>
      <w:r/>
    </w:p>
    <w:p w14:paraId="00B62C01">
      <w:pPr>
        <w:pBdr/>
        <w:spacing w:after="115" w:afterAutospacing="0"/>
        <w:ind/>
        <w:jc w:val="center"/>
        <w:rPr/>
      </w:pPr>
      <w:r>
        <w:rPr>
          <w:rFonts w:ascii="Times New Roman" w:hAnsi="Times New Roman" w:eastAsia="Times New Roman" w:cs="Times New Roman"/>
          <w:b/>
          <w:bCs/>
          <w:sz w:val="26"/>
          <w:szCs w:val="26"/>
          <w:highlight w:val="none"/>
        </w:rPr>
        <w:t xml:space="preserve">As</w:t>
      </w:r>
      <w:r>
        <w:rPr>
          <w:rFonts w:ascii="Times New Roman" w:hAnsi="Times New Roman" w:eastAsia="Times New Roman" w:cs="Times New Roman"/>
          <w:b/>
          <w:bCs/>
          <w:sz w:val="26"/>
          <w:szCs w:val="26"/>
          <w:highlight w:val="none"/>
        </w:rPr>
      </w:r>
      <w:r>
        <w:rPr>
          <w:rFonts w:ascii="Times New Roman" w:hAnsi="Times New Roman" w:eastAsia="Times New Roman" w:cs="Times New Roman"/>
          <w:b/>
          <w:bCs/>
          <w:sz w:val="26"/>
          <w:szCs w:val="26"/>
          <w:highlight w:val="none"/>
        </w:rPr>
      </w:r>
    </w:p>
    <w:p>
      <w:pPr>
        <w:pBdr/>
        <w:spacing w:after="115" w:afterAutospacing="0" w:line="360" w:lineRule="auto"/>
        <w:ind/>
        <w:jc w:val="center"/>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rPr>
        <w:t xml:space="preserve">“Cyber Security Engineer Intern”</w:t>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14:paraId="1C25900C">
      <w:pPr>
        <w:pBdr/>
        <w:spacing w:after="0" w:afterAutospacing="0" w:line="360" w:lineRule="auto"/>
        <w:ind/>
        <w:jc w:val="center"/>
        <w:rPr>
          <w:rFonts w:ascii="Times New Roman" w:hAnsi="Times New Roman" w:eastAsia="Times New Roman" w:cs="Times New Roman"/>
          <w:b w:val="0"/>
          <w:bCs w:val="0"/>
          <w:sz w:val="32"/>
          <w:szCs w:val="32"/>
          <w:highlight w:val="none"/>
        </w:rPr>
      </w:pPr>
      <w:r>
        <w:rPr>
          <w:rFonts w:ascii="Times New Roman" w:hAnsi="Times New Roman" w:eastAsia="Times New Roman" w:cs="Times New Roman"/>
          <w:b w:val="0"/>
          <w:bCs w:val="0"/>
          <w:sz w:val="32"/>
          <w:szCs w:val="32"/>
          <w:highlight w:val="none"/>
        </w:rPr>
        <w:t xml:space="preserve">at </w:t>
      </w:r>
      <w:r>
        <w:rPr>
          <w:rFonts w:ascii="Times New Roman" w:hAnsi="Times New Roman" w:eastAsia="Times New Roman" w:cs="Times New Roman"/>
          <w:b w:val="0"/>
          <w:bCs w:val="0"/>
          <w:sz w:val="32"/>
          <w:szCs w:val="32"/>
          <w:highlight w:val="none"/>
        </w:rPr>
      </w:r>
      <w:r>
        <w:rPr>
          <w:rFonts w:ascii="Times New Roman" w:hAnsi="Times New Roman" w:eastAsia="Times New Roman" w:cs="Times New Roman"/>
          <w:b w:val="0"/>
          <w:bCs w:val="0"/>
          <w:sz w:val="32"/>
          <w:szCs w:val="32"/>
          <w:highlight w:val="none"/>
        </w:rPr>
      </w:r>
    </w:p>
    <w:p w14:paraId="41F73FF9">
      <w:pPr>
        <w:pBdr/>
        <w:spacing w:after="0" w:afterAutospacing="0" w:line="360" w:lineRule="auto"/>
        <w:ind/>
        <w:jc w:val="center"/>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t xml:space="preserve">xHorizyn</w:t>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14:paraId="61380A7D">
      <w:pPr>
        <w:pBdr/>
        <w:spacing w:after="0" w:afterAutospacing="0" w:line="360" w:lineRule="auto"/>
        <w:ind/>
        <w:jc w:val="center"/>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Nayabazar, Pokhara</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7FF39636">
      <w:pPr>
        <w:pBdr/>
        <w:spacing w:after="0" w:afterAutospacing="0" w:afterLines="0" w:line="360" w:lineRule="auto"/>
        <w:ind/>
        <w:jc w:val="center"/>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after="40"/>
        <w:ind/>
        <w:jc w:val="center"/>
        <w:rPr/>
      </w:pPr>
      <w:r>
        <w:rPr>
          <w:rFonts w:ascii="Times New Roman" w:hAnsi="Times New Roman" w:eastAsia="Times New Roman" w:cs="Times New Roman"/>
        </w:rPr>
        <w:t xml:space="preserve">Submitted To:</w:t>
      </w:r>
      <w:r/>
    </w:p>
    <w:p>
      <w:pPr>
        <w:pBdr/>
        <w:spacing w:after="40"/>
        <w:ind/>
        <w:jc w:val="center"/>
        <w:rPr/>
      </w:pPr>
      <w:r>
        <w:rPr>
          <w:rFonts w:ascii="Times New Roman" w:hAnsi="Times New Roman" w:eastAsia="Times New Roman" w:cs="Times New Roman"/>
          <w:b/>
          <w:bCs/>
        </w:rPr>
        <w:t xml:space="preserve">Department of B.Sc. CSIT</w:t>
      </w:r>
      <w:r/>
    </w:p>
    <w:p>
      <w:pPr>
        <w:pBdr/>
        <w:spacing w:after="200"/>
        <w:ind/>
        <w:jc w:val="center"/>
        <w:rPr>
          <w:highlight w:val="none"/>
        </w:rPr>
      </w:pPr>
      <w:r>
        <w:rPr>
          <w:rFonts w:ascii="Times New Roman" w:hAnsi="Times New Roman" w:eastAsia="Times New Roman" w:cs="Times New Roman"/>
        </w:rPr>
        <w:t xml:space="preserve">Prithvi Narayan Campus, Pokhara, Kaski, Gandaki, Nepal</w:t>
      </w:r>
      <w:r>
        <w:rPr>
          <w:highlight w:val="none"/>
        </w:rPr>
      </w:r>
    </w:p>
    <w:p w14:paraId="5A9F1408">
      <w:pPr>
        <w:pBdr/>
        <w:spacing w:after="200"/>
        <w:ind/>
        <w:jc w:val="center"/>
        <w:rPr/>
      </w:pPr>
      <w:r>
        <w:rPr>
          <w:highlight w:val="none"/>
        </w:rPr>
      </w:r>
      <w:r>
        <w:rPr>
          <w:highlight w:val="none"/>
        </w:rPr>
      </w:r>
      <w:r/>
    </w:p>
    <w:p>
      <w:pPr>
        <w:pBdr/>
        <w:spacing w:after="240" w:line="300" w:lineRule="auto"/>
        <w:ind/>
        <w:jc w:val="center"/>
        <w:rPr>
          <w:rFonts w:ascii="Times New Roman" w:hAnsi="Times New Roman" w:eastAsia="Times New Roman" w:cs="Times New Roman"/>
          <w:bCs/>
          <w:i/>
          <w:highlight w:val="none"/>
        </w:rPr>
      </w:pPr>
      <w:r>
        <w:rPr>
          <w:rFonts w:ascii="Times New Roman" w:hAnsi="Times New Roman" w:eastAsia="Times New Roman" w:cs="Times New Roman"/>
          <w:i/>
          <w:iCs/>
        </w:rPr>
        <w:t xml:space="preserve">In partial fulfilment of the requirements for the degree of Bachelor of Science in Computer Science and Information Technology (B.Sc. CSIT)</w:t>
      </w:r>
      <w:r>
        <w:rPr>
          <w:rFonts w:ascii="Times New Roman" w:hAnsi="Times New Roman" w:eastAsia="Times New Roman" w:cs="Times New Roman"/>
          <w:bCs/>
          <w:i/>
          <w:highlight w:val="none"/>
        </w:rPr>
      </w:r>
      <w:r>
        <w:rPr>
          <w:rFonts w:ascii="Times New Roman" w:hAnsi="Times New Roman" w:eastAsia="Times New Roman" w:cs="Times New Roman"/>
          <w:bCs/>
          <w:i/>
          <w:highlight w:val="none"/>
        </w:rPr>
      </w:r>
    </w:p>
    <w:p w14:paraId="0896A7EC">
      <w:pPr>
        <w:pBdr/>
        <w:spacing w:after="240" w:line="300" w:lineRule="auto"/>
        <w:ind/>
        <w:jc w:val="center"/>
        <w:rPr>
          <w:bCs/>
          <w:i/>
        </w:rPr>
      </w:pPr>
      <w:r>
        <w:rPr>
          <w:rFonts w:ascii="Times New Roman" w:hAnsi="Times New Roman" w:eastAsia="Times New Roman" w:cs="Times New Roman"/>
          <w:i/>
          <w:iCs/>
          <w:highlight w:val="none"/>
        </w:rPr>
      </w:r>
      <w:r>
        <w:rPr>
          <w:rFonts w:ascii="Times New Roman" w:hAnsi="Times New Roman" w:eastAsia="Times New Roman" w:cs="Times New Roman"/>
          <w:i/>
          <w:iCs/>
          <w:highlight w:val="none"/>
        </w:rPr>
      </w:r>
      <w:r>
        <w:rPr>
          <w:bCs/>
          <w:i/>
        </w:rPr>
      </w:r>
    </w:p>
    <w:p>
      <w:pPr>
        <w:pBdr/>
        <w:spacing w:after="40"/>
        <w:ind/>
        <w:jc w:val="center"/>
        <w:rPr/>
      </w:pPr>
      <w:r>
        <w:rPr>
          <w:rFonts w:ascii="Times New Roman" w:hAnsi="Times New Roman" w:eastAsia="Times New Roman" w:cs="Times New Roman"/>
        </w:rPr>
        <w:t xml:space="preserve">Submitted By:</w:t>
      </w:r>
      <w:r/>
    </w:p>
    <w:p>
      <w:pPr>
        <w:pBdr/>
        <w:spacing w:after="40"/>
        <w:ind/>
        <w:jc w:val="center"/>
        <w:rPr/>
      </w:pPr>
      <w:r>
        <w:rPr>
          <w:rFonts w:ascii="Times New Roman" w:hAnsi="Times New Roman" w:eastAsia="Times New Roman" w:cs="Times New Roman"/>
          <w:b/>
          <w:bCs/>
        </w:rPr>
        <w:t xml:space="preserve">Upesh Bhujel</w:t>
      </w:r>
      <w:r/>
    </w:p>
    <w:p>
      <w:pPr>
        <w:pBdr/>
        <w:spacing w:after="200"/>
        <w:ind/>
        <w:jc w:val="center"/>
        <w:rPr>
          <w:rFonts w:ascii="Times New Roman" w:hAnsi="Times New Roman" w:eastAsia="Times New Roman" w:cs="Times New Roman"/>
          <w:highlight w:val="none"/>
        </w:rPr>
      </w:pPr>
      <w:r>
        <w:rPr>
          <w:rFonts w:ascii="Times New Roman" w:hAnsi="Times New Roman" w:eastAsia="Times New Roman" w:cs="Times New Roman"/>
        </w:rPr>
        <w:t xml:space="preserve">Symbol No.: 79011929</w:t>
      </w: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8699207">
      <w:pPr>
        <w:pBdr/>
        <w:spacing w:after="200"/>
        <w:ind/>
        <w:jc w:val="center"/>
        <w:rPr/>
      </w:pPr>
      <w:r/>
      <w:r/>
    </w:p>
    <w:p>
      <w:pPr>
        <w:pBdr/>
        <w:spacing w:after="40"/>
        <w:ind/>
        <w:jc w:val="center"/>
        <w:rPr/>
      </w:pPr>
      <w:r>
        <w:rPr>
          <w:rFonts w:ascii="Times New Roman" w:hAnsi="Times New Roman" w:eastAsia="Times New Roman" w:cs="Times New Roman"/>
        </w:rPr>
      </w:r>
      <w:r/>
    </w:p>
    <w:p>
      <w:pPr>
        <w:pBdr/>
        <w:spacing w:after="120" w:line="360" w:lineRule="auto"/>
        <w:ind/>
        <w:jc w:val="center"/>
        <w:rPr/>
      </w:pPr>
      <w:r>
        <w:rPr>
          <w:rFonts w:ascii="Times New Roman" w:hAnsi="Times New Roman" w:eastAsia="Times New Roman" w:cs="Times New Roman"/>
          <w:b/>
          <w:bCs/>
        </w:rPr>
        <w:t xml:space="preserve">October 9, 2026</w:t>
      </w:r>
      <w:r/>
    </w:p>
    <w:p>
      <w:pPr>
        <w:pBdr/>
        <w:spacing/>
        <w:ind/>
        <w:rPr/>
        <w:sectPr>
          <w:headerReference w:type="default" r:id="rId9"/>
          <w:footnotePr/>
          <w:endnotePr/>
          <w:type w:val="nextPage"/>
          <w:pgSz w:h="16838" w:orient="portrait" w:w="11906"/>
          <w:pgMar w:top="1440" w:right="1440" w:bottom="1440" w:left="2160" w:header="708" w:footer="700" w:gutter="0"/>
          <w:cols w:num="1" w:sep="0" w:space="1701" w:equalWidth="1"/>
        </w:sectPr>
      </w:pPr>
      <w:r/>
      <w:r/>
    </w:p>
    <w:p w14:paraId="2C6095A0">
      <w:pPr>
        <w:pBdr/>
        <w:shd w:val="nil" w:color="auto"/>
        <w:spacing/>
        <w:ind/>
        <w:jc w:val="center"/>
        <w:rPr/>
      </w:pPr>
      <w:r>
        <w:rPr>
          <w:rFonts w:ascii="Times New Roman" w:hAnsi="Times New Roman" w:eastAsia="Times New Roman" w:cs="Times New Roman"/>
          <w:b/>
          <w:bCs/>
          <w:sz w:val="28"/>
          <w:szCs w:val="28"/>
          <w:highlight w:val="none"/>
        </w:rPr>
        <w:t xml:space="preserve">Mentor Recommendation </w:t>
      </w:r>
      <w:r>
        <w:rPr>
          <w:rFonts w:ascii="Times New Roman" w:hAnsi="Times New Roman" w:eastAsia="Times New Roman" w:cs="Times New Roman"/>
          <w:b/>
          <w:bCs/>
          <w:sz w:val="28"/>
          <w:szCs w:val="28"/>
          <w:highlight w:val="none"/>
        </w:rPr>
      </w:r>
      <w:r/>
    </w:p>
    <w:p w14:paraId="45D7B391">
      <w:pPr>
        <w:pBdr/>
        <w:shd w:val="nil"/>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br w:type="page" w:clear="all"/>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58D03CE7">
      <w:pPr>
        <w:pBdr/>
        <w:spacing w:after="0" w:line="360" w:lineRule="auto"/>
        <w:ind/>
        <w:jc w:val="center"/>
        <w:rPr>
          <w:rFonts w:cs="Times New Roman"/>
          <w:b/>
          <w:bCs/>
          <w:sz w:val="32"/>
          <w:szCs w:val="32"/>
        </w:rPr>
      </w:pPr>
      <w:r>
        <w:rPr>
          <w:rFonts w:cs="Times New Roman"/>
          <w:lang w:bidi="ne-NP"/>
        </w:rPr>
        <mc:AlternateContent>
          <mc:Choice Requires="wpg">
            <w:drawing>
              <wp:inline xmlns:wp="http://schemas.openxmlformats.org/drawingml/2006/wordprocessingDrawing" distT="0" distB="0" distL="0" distR="0">
                <wp:extent cx="1097280" cy="1089660"/>
                <wp:effectExtent l="0" t="0" r="762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90003" name="Picture 5"/>
                        <pic:cNvPicPr>
                          <a:picLocks noChangeAspect="1"/>
                        </pic:cNvPicPr>
                        <pic:nvPr/>
                      </pic:nvPicPr>
                      <pic:blipFill rotWithShape="1">
                        <a:blip r:embed="rId13"/>
                        <a:stretch/>
                      </pic:blipFill>
                      <pic:spPr bwMode="auto">
                        <a:xfrm>
                          <a:off x="0" y="0"/>
                          <a:ext cx="1097280" cy="108965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86.40pt;height:85.80pt;mso-wrap-distance-left:0.00pt;mso-wrap-distance-top:0.00pt;mso-wrap-distance-right:0.00pt;mso-wrap-distance-bottom:0.00pt;z-index:1;" stroked="f">
                <v:imagedata r:id="rId13" o:title=""/>
                <o:lock v:ext="edit" rotation="t"/>
              </v:shape>
            </w:pict>
          </mc:Fallback>
        </mc:AlternateContent>
      </w:r>
      <w:r>
        <w:rPr>
          <w:rFonts w:cs="Times New Roman"/>
          <w:b/>
          <w:bCs/>
          <w:sz w:val="32"/>
          <w:szCs w:val="32"/>
        </w:rPr>
      </w:r>
      <w:r>
        <w:rPr>
          <w:rFonts w:cs="Times New Roman"/>
          <w:b/>
          <w:bCs/>
          <w:sz w:val="32"/>
          <w:szCs w:val="32"/>
        </w:rPr>
      </w:r>
    </w:p>
    <w:p w14:paraId="184A3264">
      <w:pPr>
        <w:pBdr/>
        <w:spacing w:after="0" w:line="360" w:lineRule="auto"/>
        <w:ind/>
        <w:jc w:val="center"/>
        <w:rPr>
          <w:rFonts w:eastAsia="Times New Roman" w:cs="Times New Roman"/>
          <w:szCs w:val="24"/>
        </w:rPr>
      </w:pPr>
      <w:r>
        <w:rPr>
          <w:rFonts w:eastAsia="Times New Roman" w:cs="Times New Roman"/>
          <w:b/>
          <w:bCs/>
          <w:color w:val="000000"/>
          <w:sz w:val="32"/>
          <w:szCs w:val="32"/>
        </w:rPr>
        <w:t xml:space="preserve">Tribhuvan University</w:t>
      </w:r>
      <w:r>
        <w:rPr>
          <w:rFonts w:eastAsia="Times New Roman" w:cs="Times New Roman"/>
          <w:szCs w:val="24"/>
        </w:rPr>
      </w:r>
      <w:r>
        <w:rPr>
          <w:rFonts w:eastAsia="Times New Roman" w:cs="Times New Roman"/>
          <w:szCs w:val="24"/>
        </w:rPr>
      </w:r>
    </w:p>
    <w:p w14:paraId="71D311CC">
      <w:pPr>
        <w:pBdr/>
        <w:spacing w:after="0" w:line="360" w:lineRule="auto"/>
        <w:ind/>
        <w:jc w:val="center"/>
        <w:rPr>
          <w:rFonts w:eastAsia="Times New Roman" w:cs="Times New Roman"/>
          <w:szCs w:val="24"/>
        </w:rPr>
      </w:pPr>
      <w:r>
        <w:rPr>
          <w:rFonts w:eastAsia="Times New Roman" w:cs="Times New Roman"/>
          <w:b/>
          <w:bCs/>
          <w:color w:val="000000"/>
          <w:sz w:val="32"/>
          <w:szCs w:val="32"/>
        </w:rPr>
        <w:t xml:space="preserve">Institute of Science and Technology</w:t>
      </w:r>
      <w:r>
        <w:rPr>
          <w:rFonts w:eastAsia="Times New Roman" w:cs="Times New Roman"/>
          <w:szCs w:val="24"/>
        </w:rPr>
      </w:r>
      <w:r>
        <w:rPr>
          <w:rFonts w:eastAsia="Times New Roman" w:cs="Times New Roman"/>
          <w:szCs w:val="24"/>
        </w:rPr>
      </w:r>
    </w:p>
    <w:p w14:paraId="6AB13606">
      <w:pPr>
        <w:pBdr/>
        <w:spacing w:after="0" w:line="360" w:lineRule="auto"/>
        <w:ind/>
        <w:jc w:val="center"/>
        <w:rPr>
          <w:rFonts w:eastAsia="Times New Roman" w:cs="Times New Roman"/>
          <w:b/>
          <w:bCs/>
          <w:color w:val="000000"/>
          <w:sz w:val="32"/>
          <w:szCs w:val="32"/>
        </w:rPr>
      </w:pPr>
      <w:r>
        <w:rPr>
          <w:rFonts w:eastAsia="Times New Roman" w:cs="Times New Roman"/>
          <w:b/>
          <w:bCs/>
          <w:color w:val="000000"/>
          <w:sz w:val="32"/>
          <w:szCs w:val="32"/>
        </w:rPr>
        <w:t xml:space="preserve">Prithvi Narayan Campus, Pokhara, Kaski</w:t>
      </w:r>
      <w:r>
        <w:rPr>
          <w:rFonts w:ascii="Times New Roman" w:hAnsi="Times New Roman" w:eastAsia="Times New Roman" w:cs="Times New Roman"/>
          <w:b/>
          <w:bCs/>
          <w:sz w:val="28"/>
          <w:szCs w:val="28"/>
        </w:rPr>
        <w:br/>
        <w:br/>
        <w:br/>
      </w:r>
      <w:r>
        <w:rPr>
          <w:rFonts w:ascii="Times New Roman" w:hAnsi="Times New Roman" w:eastAsia="Times New Roman" w:cs="Times New Roman"/>
          <w:b/>
          <w:bCs/>
          <w:sz w:val="28"/>
          <w:szCs w:val="28"/>
          <w:u w:val="single"/>
        </w:rPr>
        <w:t xml:space="preserve">SUPERVISOR’S RECOMMENDATION</w:t>
      </w:r>
      <w:r>
        <w:rPr>
          <w:u w:val="single"/>
        </w:rPr>
      </w:r>
      <w:r>
        <w:rPr>
          <w:rFonts w:eastAsia="Times New Roman" w:cs="Times New Roman"/>
          <w:b/>
          <w:bCs/>
          <w:color w:val="000000"/>
          <w:sz w:val="32"/>
          <w:szCs w:val="32"/>
        </w:rPr>
      </w:r>
    </w:p>
    <w:p w14:paraId="3E285BBA">
      <w:pPr>
        <w:pBdr/>
        <w:spacing w:after="120" w:line="360" w:lineRule="auto"/>
        <w:ind/>
        <w:jc w:val="both"/>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77DB709">
      <w:pPr>
        <w:pBdr/>
        <w:spacing w:after="120" w:line="360" w:lineRule="auto"/>
        <w:ind/>
        <w:jc w:val="both"/>
        <w:rPr>
          <w:rFonts w:ascii="Times New Roman" w:hAnsi="Times New Roman" w:eastAsia="Times New Roman" w:cs="Times New Roman"/>
          <w:highlight w:val="none"/>
        </w:rPr>
      </w:pPr>
      <w:r>
        <w:rPr>
          <w:rFonts w:ascii="Times New Roman" w:hAnsi="Times New Roman" w:eastAsia="Times New Roman" w:cs="Times New Roman"/>
        </w:rPr>
        <w:t xml:space="preserve">I hereby recommend that this internship report prepared under my supervision by </w:t>
      </w:r>
      <w:r>
        <w:rPr>
          <w:rFonts w:ascii="Times New Roman" w:hAnsi="Times New Roman" w:eastAsia="Times New Roman" w:cs="Times New Roman"/>
          <w:b/>
          <w:bCs/>
        </w:rPr>
        <w:t xml:space="preserve">Upesh Bhujel</w:t>
      </w:r>
      <w:r>
        <w:rPr>
          <w:rFonts w:ascii="Times New Roman" w:hAnsi="Times New Roman" w:eastAsia="Times New Roman" w:cs="Times New Roman"/>
        </w:rPr>
        <w:t xml:space="preserve"> (79011929), entitled "</w:t>
      </w:r>
      <w:r>
        <w:rPr>
          <w:rFonts w:ascii="Times New Roman" w:hAnsi="Times New Roman" w:eastAsia="Times New Roman" w:cs="Times New Roman"/>
          <w:b/>
          <w:bCs/>
        </w:rPr>
      </w:r>
      <w:r>
        <w:rPr>
          <w:rFonts w:ascii="Times New Roman" w:hAnsi="Times New Roman" w:eastAsia="Times New Roman" w:cs="Times New Roman"/>
          <w:b/>
          <w:bCs/>
        </w:rPr>
        <w:t xml:space="preserve">Cyber Security Engineer Intern</w:t>
      </w:r>
      <w:r>
        <w:rPr>
          <w:rFonts w:ascii="Times New Roman" w:hAnsi="Times New Roman" w:eastAsia="Times New Roman" w:cs="Times New Roman"/>
        </w:rPr>
        <w:t xml:space="preserve">" at xHORIZYN, Pokhara, be accepted </w:t>
      </w:r>
      <w:r>
        <w:rPr>
          <w:rFonts w:ascii="Times New Roman" w:hAnsi="Times New Roman" w:eastAsia="Times New Roman" w:cs="Times New Roman"/>
        </w:rPr>
        <w:t xml:space="preserve">as fulfilling, in partial requirement, the internship course of the degree of Bachelor of Science in Computer Science and Information Technology (B.Sc. CSIT). In my best knowledge, this is an original work and has not been submitted earlier for any degree.</w:t>
      </w:r>
      <w:r/>
    </w:p>
    <w:p w14:paraId="4312FC19">
      <w:pPr>
        <w:pBdr/>
        <w:spacing w:after="120"/>
        <w:ind/>
        <w:rPr/>
      </w:pPr>
      <w:r>
        <w:rPr>
          <w:rFonts w:ascii="Times New Roman" w:hAnsi="Times New Roman" w:eastAsia="Times New Roman" w:cs="Times New Roman"/>
        </w:rPr>
      </w:r>
      <w:r/>
    </w:p>
    <w:p w14:paraId="2E78EA54">
      <w:pPr>
        <w:pBdr/>
        <w:spacing w:after="120"/>
        <w:ind/>
        <w:rPr/>
      </w:pPr>
      <w:r>
        <w:rPr>
          <w:rFonts w:ascii="Times New Roman" w:hAnsi="Times New Roman" w:eastAsia="Times New Roman" w:cs="Times New Roman"/>
        </w:rPr>
      </w:r>
      <w:r/>
    </w:p>
    <w:p w14:paraId="3BFF48AD">
      <w:pPr>
        <w:pBdr/>
        <w:spacing w:after="120"/>
        <w:ind/>
        <w:rPr/>
      </w:pPr>
      <w:r>
        <w:rPr>
          <w:rFonts w:ascii="Times New Roman" w:hAnsi="Times New Roman" w:eastAsia="Times New Roman" w:cs="Times New Roman"/>
        </w:rPr>
      </w:r>
      <w:r/>
    </w:p>
    <w:p w14:paraId="1E018F17">
      <w:pPr>
        <w:pBdr/>
        <w:spacing w:after="0"/>
        <w:ind/>
        <w:jc w:val="left"/>
        <w:rPr/>
      </w:pPr>
      <w:r>
        <w:rPr>
          <w:rFonts w:ascii="Times New Roman" w:hAnsi="Times New Roman" w:eastAsia="Times New Roman" w:cs="Times New Roman"/>
        </w:rPr>
        <w:t xml:space="preserve">..............................................</w:t>
      </w:r>
      <w:r/>
    </w:p>
    <w:p w14:paraId="02D7B34E">
      <w:pPr>
        <w:pBdr/>
        <w:spacing w:after="0" w:line="276" w:lineRule="auto"/>
        <w:ind/>
        <w:jc w:val="left"/>
        <w:rPr/>
      </w:pPr>
      <w:r>
        <w:rPr>
          <w:rFonts w:ascii="Times New Roman" w:hAnsi="Times New Roman" w:eastAsia="Times New Roman" w:cs="Times New Roman"/>
          <w:highlight w:val="none"/>
        </w:rPr>
        <w:t xml:space="preserve">Gyaneshwor Dhungana</w:t>
      </w:r>
      <w:r>
        <w:rPr>
          <w:rFonts w:ascii="Times New Roman" w:hAnsi="Times New Roman" w:eastAsia="Times New Roman" w:cs="Times New Roman"/>
          <w:highlight w:val="yellow"/>
        </w:rPr>
      </w:r>
      <w:r/>
    </w:p>
    <w:p w14:paraId="68D8C1E8">
      <w:pPr>
        <w:pBdr/>
        <w:spacing w:after="0" w:line="276" w:lineRule="auto"/>
        <w:ind/>
        <w:jc w:val="left"/>
        <w:rPr/>
      </w:pPr>
      <w:r>
        <w:rPr>
          <w:rFonts w:ascii="Times New Roman" w:hAnsi="Times New Roman" w:eastAsia="Times New Roman" w:cs="Times New Roman"/>
          <w:highlight w:val="none"/>
        </w:rPr>
        <w:t xml:space="preserve">Lecturer </w:t>
      </w:r>
      <w:r>
        <w:rPr>
          <w:rFonts w:ascii="Times New Roman" w:hAnsi="Times New Roman" w:eastAsia="Times New Roman" w:cs="Times New Roman"/>
          <w:highlight w:val="yellow"/>
        </w:rPr>
      </w:r>
      <w:r/>
    </w:p>
    <w:p w14:paraId="2901EC86">
      <w:pPr>
        <w:pBdr/>
        <w:spacing w:after="0" w:line="276" w:lineRule="auto"/>
        <w:ind/>
        <w:jc w:val="left"/>
        <w:rPr/>
      </w:pPr>
      <w:r>
        <w:rPr>
          <w:rFonts w:ascii="Times New Roman" w:hAnsi="Times New Roman" w:eastAsia="Times New Roman" w:cs="Times New Roman"/>
        </w:rPr>
        <w:t xml:space="preserve">Department of B.Sc. CSIT</w:t>
      </w:r>
      <w:r/>
    </w:p>
    <w:p w14:paraId="229E4AC6">
      <w:pPr>
        <w:pBdr/>
        <w:spacing w:after="0" w:line="276" w:lineRule="auto"/>
        <w:ind/>
        <w:jc w:val="left"/>
        <w:rPr/>
      </w:pPr>
      <w:r>
        <w:rPr>
          <w:rFonts w:ascii="Times New Roman" w:hAnsi="Times New Roman" w:eastAsia="Times New Roman" w:cs="Times New Roman"/>
        </w:rPr>
        <w:t xml:space="preserve">Prithvi Narayan Campus, Pokhara</w:t>
      </w:r>
      <w:r/>
    </w:p>
    <w:p w14:paraId="25616F5D">
      <w:pPr>
        <w:pBdr/>
        <w:spacing w:after="120" w:line="360" w:lineRule="auto"/>
        <w:ind/>
        <w:jc w:val="left"/>
        <w:rPr>
          <w:highlight w:val="none"/>
        </w:rPr>
      </w:pPr>
      <w:r>
        <w:rPr>
          <w:rFonts w:ascii="Times New Roman" w:hAnsi="Times New Roman" w:eastAsia="Times New Roman" w:cs="Times New Roman"/>
        </w:rPr>
        <w:t xml:space="preserve">Date:</w:t>
      </w:r>
      <w:r>
        <w:rPr>
          <w:rFonts w:ascii="Times New Roman" w:hAnsi="Times New Roman" w:eastAsia="Times New Roman" w:cs="Times New Roman"/>
          <w:highlight w:val="none"/>
        </w:rPr>
        <w:t xml:space="preserve"> </w:t>
      </w:r>
      <w:r>
        <w:rPr>
          <w:rFonts w:ascii="Times New Roman" w:hAnsi="Times New Roman" w:eastAsia="Times New Roman" w:cs="Times New Roman"/>
          <w:highlight w:val="none"/>
        </w:rPr>
        <w:t xml:space="preserve">09/10/2026</w:t>
      </w:r>
      <w:r>
        <w:rPr>
          <w:highlight w:val="none"/>
        </w:rPr>
      </w:r>
    </w:p>
    <w:p w14:paraId="15A2C419">
      <w:pPr>
        <w:pBdr/>
        <w:shd w:val="nil" w:color="auto"/>
        <w:spacing/>
        <w:ind/>
        <w:rPr/>
      </w:pPr>
      <w:r>
        <w:br w:type="page" w:clear="all"/>
      </w:r>
      <w:r/>
    </w:p>
    <w:p w14:paraId="4DD20DDA">
      <w:pPr>
        <w:pBdr/>
        <w:spacing w:after="0" w:line="360" w:lineRule="auto"/>
        <w:ind/>
        <w:jc w:val="center"/>
        <w:rPr>
          <w:rFonts w:eastAsia="Times New Roman" w:cs="Times New Roman"/>
          <w:b/>
          <w:bCs/>
          <w:szCs w:val="24"/>
        </w:rPr>
      </w:pPr>
      <w:r>
        <w:rPr>
          <w:rFonts w:cs="Times New Roman"/>
          <w:lang w:bidi="ne-NP"/>
        </w:rPr>
        <mc:AlternateContent>
          <mc:Choice Requires="wpg">
            <w:drawing>
              <wp:inline xmlns:wp="http://schemas.openxmlformats.org/drawingml/2006/wordprocessingDrawing" distT="0" distB="0" distL="0" distR="0">
                <wp:extent cx="1165860" cy="116586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52148" name="Picture 3"/>
                        <pic:cNvPicPr>
                          <a:picLocks noChangeAspect="1"/>
                        </pic:cNvPicPr>
                        <pic:nvPr/>
                      </pic:nvPicPr>
                      <pic:blipFill rotWithShape="1">
                        <a:blip r:embed="rId14"/>
                        <a:stretch/>
                      </pic:blipFill>
                      <pic:spPr bwMode="auto">
                        <a:xfrm>
                          <a:off x="0" y="0"/>
                          <a:ext cx="1165860" cy="116586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91.80pt;height:91.80pt;mso-wrap-distance-left:0.00pt;mso-wrap-distance-top:0.00pt;mso-wrap-distance-right:0.00pt;mso-wrap-distance-bottom:0.00pt;z-index:1;" stroked="f">
                <v:imagedata r:id="rId14" o:title=""/>
                <o:lock v:ext="edit" rotation="t"/>
              </v:shape>
            </w:pict>
          </mc:Fallback>
        </mc:AlternateContent>
      </w:r>
      <w:r>
        <w:rPr>
          <w:rFonts w:eastAsia="Times New Roman" w:cs="Times New Roman"/>
          <w:b/>
          <w:bCs/>
          <w:szCs w:val="24"/>
        </w:rPr>
      </w:r>
      <w:r>
        <w:rPr>
          <w:rFonts w:eastAsia="Times New Roman" w:cs="Times New Roman"/>
          <w:b/>
          <w:bCs/>
          <w:szCs w:val="24"/>
        </w:rPr>
      </w:r>
    </w:p>
    <w:p w14:paraId="16253664">
      <w:pPr>
        <w:pBdr/>
        <w:spacing w:after="80" w:line="360" w:lineRule="auto"/>
        <w:ind w:firstLine="720" w:left="2160"/>
        <w:outlineLvl w:val="0"/>
        <w:rPr>
          <w:rFonts w:eastAsia="Times New Roman" w:cs="Times New Roman"/>
          <w:b/>
          <w:bCs/>
          <w:sz w:val="48"/>
          <w:szCs w:val="48"/>
        </w:rPr>
      </w:pPr>
      <w:r/>
      <w:bookmarkStart w:id="0" w:name="_Toc230723690"/>
      <w:r/>
      <w:bookmarkStart w:id="1" w:name="_Toc230725814"/>
      <w:r/>
      <w:bookmarkStart w:id="2" w:name="_Toc241995889"/>
      <w:r/>
      <w:bookmarkStart w:id="3" w:name="_Toc242037865"/>
      <w:r/>
      <w:bookmarkStart w:id="4" w:name="_Toc242334215"/>
      <w:r/>
      <w:bookmarkStart w:id="5" w:name="_Toc242337863"/>
      <w:r>
        <w:rPr>
          <w:rFonts w:eastAsia="Times New Roman" w:cs="Times New Roman"/>
          <w:b/>
          <w:bCs/>
          <w:color w:val="000000"/>
          <w:sz w:val="32"/>
          <w:szCs w:val="32"/>
        </w:rPr>
        <w:t xml:space="preserve">Tribhuvan University</w:t>
      </w:r>
      <w:bookmarkEnd w:id="0"/>
      <w:r/>
      <w:bookmarkEnd w:id="1"/>
      <w:r/>
      <w:bookmarkEnd w:id="2"/>
      <w:r/>
      <w:bookmarkEnd w:id="3"/>
      <w:r/>
      <w:bookmarkEnd w:id="4"/>
      <w:r/>
      <w:bookmarkEnd w:id="5"/>
      <w:r>
        <w:rPr>
          <w:rFonts w:eastAsia="Times New Roman" w:cs="Times New Roman"/>
          <w:b/>
          <w:bCs/>
          <w:color w:val="000000"/>
          <w:sz w:val="32"/>
          <w:szCs w:val="32"/>
        </w:rPr>
        <w:t xml:space="preserve"> </w:t>
      </w:r>
      <w:r>
        <w:rPr>
          <w:rFonts w:eastAsia="Times New Roman" w:cs="Times New Roman"/>
          <w:b/>
          <w:bCs/>
          <w:sz w:val="48"/>
          <w:szCs w:val="48"/>
        </w:rPr>
      </w:r>
      <w:r>
        <w:rPr>
          <w:rFonts w:eastAsia="Times New Roman" w:cs="Times New Roman"/>
          <w:b/>
          <w:bCs/>
          <w:sz w:val="48"/>
          <w:szCs w:val="48"/>
        </w:rPr>
      </w:r>
    </w:p>
    <w:p w14:paraId="0B4C6E5E">
      <w:pPr>
        <w:pBdr/>
        <w:spacing w:after="80" w:line="360" w:lineRule="auto"/>
        <w:ind w:firstLine="720" w:left="1440"/>
        <w:outlineLvl w:val="0"/>
        <w:rPr>
          <w:rFonts w:eastAsia="Times New Roman" w:cs="Times New Roman"/>
          <w:b/>
          <w:bCs/>
          <w:sz w:val="48"/>
          <w:szCs w:val="48"/>
        </w:rPr>
      </w:pPr>
      <w:r/>
      <w:bookmarkStart w:id="6" w:name="_Toc230723691"/>
      <w:r/>
      <w:bookmarkStart w:id="7" w:name="_Toc230725815"/>
      <w:r/>
      <w:bookmarkStart w:id="8" w:name="_Toc241995890"/>
      <w:r/>
      <w:bookmarkStart w:id="9" w:name="_Toc242037866"/>
      <w:r/>
      <w:bookmarkStart w:id="10" w:name="_Toc242334216"/>
      <w:r/>
      <w:bookmarkStart w:id="11" w:name="_Toc242337864"/>
      <w:r>
        <w:rPr>
          <w:rFonts w:eastAsia="Times New Roman" w:cs="Times New Roman"/>
          <w:b/>
          <w:bCs/>
          <w:color w:val="000000"/>
          <w:sz w:val="32"/>
          <w:szCs w:val="32"/>
        </w:rPr>
        <w:t xml:space="preserve">Institute of Science and Technology</w:t>
      </w:r>
      <w:bookmarkEnd w:id="6"/>
      <w:r/>
      <w:bookmarkEnd w:id="7"/>
      <w:r/>
      <w:bookmarkEnd w:id="8"/>
      <w:r/>
      <w:bookmarkEnd w:id="9"/>
      <w:r/>
      <w:bookmarkEnd w:id="10"/>
      <w:r/>
      <w:bookmarkEnd w:id="11"/>
      <w:r>
        <w:rPr>
          <w:rFonts w:eastAsia="Times New Roman" w:cs="Times New Roman"/>
          <w:b/>
          <w:bCs/>
          <w:color w:val="000000"/>
          <w:sz w:val="32"/>
          <w:szCs w:val="32"/>
        </w:rPr>
        <w:t xml:space="preserve"> </w:t>
      </w:r>
      <w:r>
        <w:rPr>
          <w:rFonts w:eastAsia="Times New Roman" w:cs="Times New Roman"/>
          <w:b/>
          <w:bCs/>
          <w:sz w:val="48"/>
          <w:szCs w:val="48"/>
        </w:rPr>
      </w:r>
      <w:r>
        <w:rPr>
          <w:rFonts w:eastAsia="Times New Roman" w:cs="Times New Roman"/>
          <w:b/>
          <w:bCs/>
          <w:sz w:val="48"/>
          <w:szCs w:val="48"/>
        </w:rPr>
      </w:r>
    </w:p>
    <w:p w14:paraId="55BCD291">
      <w:pPr>
        <w:pBdr/>
        <w:spacing w:after="80" w:line="360" w:lineRule="auto"/>
        <w:ind w:left="1440"/>
        <w:outlineLvl w:val="0"/>
        <w:rPr>
          <w:rFonts w:eastAsia="Times New Roman" w:cs="Times New Roman"/>
          <w:b/>
          <w:bCs/>
          <w:color w:val="000000"/>
          <w:sz w:val="32"/>
          <w:szCs w:val="32"/>
        </w:rPr>
      </w:pPr>
      <w:r>
        <w:rPr>
          <w:rFonts w:eastAsia="Times New Roman" w:cs="Times New Roman"/>
          <w:b/>
          <w:bCs/>
          <w:color w:val="000000"/>
          <w:sz w:val="32"/>
          <w:szCs w:val="32"/>
        </w:rPr>
        <w:t xml:space="preserve">    </w:t>
      </w:r>
      <w:bookmarkStart w:id="12" w:name="_Toc230723692"/>
      <w:r/>
      <w:bookmarkStart w:id="13" w:name="_Toc230725816"/>
      <w:r/>
      <w:bookmarkStart w:id="14" w:name="_Toc241995891"/>
      <w:r/>
      <w:bookmarkStart w:id="15" w:name="_Toc242037867"/>
      <w:r/>
      <w:bookmarkStart w:id="16" w:name="_Toc242334217"/>
      <w:r/>
      <w:bookmarkStart w:id="17" w:name="_Toc242337865"/>
      <w:r>
        <w:rPr>
          <w:rFonts w:eastAsia="Times New Roman" w:cs="Times New Roman"/>
          <w:b/>
          <w:bCs/>
          <w:color w:val="000000"/>
          <w:sz w:val="32"/>
          <w:szCs w:val="32"/>
        </w:rPr>
        <w:t xml:space="preserve">Prithvi Narayan Campus, Pokhara, Kaski</w:t>
      </w:r>
      <w:bookmarkEnd w:id="12"/>
      <w:r/>
      <w:bookmarkEnd w:id="13"/>
      <w:r/>
      <w:bookmarkEnd w:id="14"/>
      <w:r/>
      <w:bookmarkEnd w:id="15"/>
      <w:r/>
      <w:bookmarkEnd w:id="16"/>
      <w:r/>
      <w:bookmarkEnd w:id="17"/>
      <w:r>
        <w:rPr>
          <w:rFonts w:eastAsia="Times New Roman" w:cs="Times New Roman"/>
          <w:b/>
          <w:bCs/>
          <w:color w:val="000000"/>
          <w:sz w:val="32"/>
          <w:szCs w:val="32"/>
        </w:rPr>
        <w:t xml:space="preserve"> </w:t>
      </w:r>
      <w:r>
        <w:rPr>
          <w:rFonts w:eastAsia="Times New Roman" w:cs="Times New Roman"/>
          <w:b/>
          <w:bCs/>
          <w:sz w:val="48"/>
          <w:szCs w:val="48"/>
        </w:rPr>
      </w:r>
    </w:p>
    <w:p w14:paraId="1F97BD0B">
      <w:pPr>
        <w:pBdr/>
        <w:spacing w:after="80" w:line="360" w:lineRule="auto"/>
        <w:ind w:right="0" w:firstLine="0" w:left="0"/>
        <w:jc w:val="center"/>
        <w:outlineLvl w:val="0"/>
        <w:rPr>
          <w:rFonts w:eastAsia="Times New Roman" w:cs="Times New Roman"/>
          <w:b/>
          <w:bCs/>
          <w:sz w:val="48"/>
          <w:szCs w:val="48"/>
          <w:u w:val="single"/>
        </w:rPr>
      </w:pPr>
      <w:r>
        <w:rPr>
          <w:rFonts w:ascii="Times New Roman" w:hAnsi="Times New Roman" w:eastAsia="Times New Roman" w:cs="Times New Roman"/>
          <w:b/>
          <w:bCs/>
          <w:sz w:val="28"/>
          <w:szCs w:val="28"/>
          <w:highlight w:val="none"/>
          <w:u w:val="single"/>
        </w:rPr>
      </w:r>
      <w:r>
        <w:rPr>
          <w:rFonts w:ascii="Times New Roman" w:hAnsi="Times New Roman" w:eastAsia="Times New Roman" w:cs="Times New Roman"/>
          <w:b/>
          <w:bCs/>
          <w:sz w:val="28"/>
          <w:szCs w:val="28"/>
          <w:highlight w:val="none"/>
          <w:u w:val="single"/>
        </w:rPr>
      </w:r>
      <w:r>
        <w:rPr>
          <w:rFonts w:ascii="Times New Roman" w:hAnsi="Times New Roman" w:eastAsia="Times New Roman" w:cs="Times New Roman"/>
          <w:b/>
          <w:bCs/>
          <w:sz w:val="28"/>
          <w:szCs w:val="28"/>
          <w:highlight w:val="none"/>
          <w:u w:val="single"/>
        </w:rPr>
      </w:r>
    </w:p>
    <w:p w14:paraId="6EAE73A9">
      <w:pPr>
        <w:pBdr/>
        <w:spacing w:after="80" w:line="360" w:lineRule="auto"/>
        <w:ind w:right="0" w:firstLine="0" w:left="0"/>
        <w:jc w:val="center"/>
        <w:outlineLvl w:val="0"/>
        <w:rPr>
          <w:highlight w:val="none"/>
          <w:u w:val="single"/>
        </w:rPr>
      </w:pPr>
      <w:r>
        <w:rPr>
          <w:rFonts w:eastAsia="Times New Roman" w:cs="Times New Roman"/>
          <w:b/>
          <w:bCs/>
          <w:color w:val="000000"/>
          <w:sz w:val="32"/>
          <w:szCs w:val="32"/>
          <w:u w:val="single"/>
        </w:rPr>
      </w:r>
      <w:r>
        <w:rPr>
          <w:rFonts w:ascii="Times New Roman" w:hAnsi="Times New Roman" w:eastAsia="Times New Roman" w:cs="Times New Roman"/>
          <w:b/>
          <w:bCs/>
          <w:sz w:val="28"/>
          <w:szCs w:val="28"/>
          <w:u w:val="single"/>
        </w:rPr>
        <w:t xml:space="preserve">LETTER OF APPROVAL</w:t>
      </w:r>
      <w:r>
        <w:rPr>
          <w:rFonts w:eastAsia="Times New Roman" w:cs="Times New Roman"/>
          <w:b/>
          <w:bCs/>
          <w:sz w:val="48"/>
          <w:szCs w:val="48"/>
          <w:u w:val="single"/>
        </w:rPr>
      </w:r>
      <w:r>
        <w:rPr>
          <w:u w:val="single"/>
        </w:rPr>
      </w:r>
      <w:r>
        <w:rPr>
          <w:rFonts w:ascii="Times New Roman" w:hAnsi="Times New Roman" w:eastAsia="Times New Roman" w:cs="Times New Roman"/>
          <w:b/>
          <w:bCs/>
          <w:sz w:val="28"/>
          <w:szCs w:val="28"/>
          <w:highlight w:val="none"/>
          <w:u w:val="single"/>
        </w:rPr>
      </w:r>
    </w:p>
    <w:p w14:paraId="46876702">
      <w:pPr>
        <w:pBdr/>
        <w:spacing w:after="80" w:line="360" w:lineRule="auto"/>
        <w:ind w:right="0" w:firstLine="0" w:left="0"/>
        <w:jc w:val="center"/>
        <w:outlineLvl w:val="0"/>
        <w:rPr>
          <w:rFonts w:ascii="Times New Roman" w:hAnsi="Times New Roman" w:eastAsia="Times New Roman" w:cs="Times New Roman"/>
          <w:b/>
          <w:bCs/>
          <w:sz w:val="28"/>
          <w:szCs w:val="28"/>
          <w:highlight w:val="none"/>
          <w:u w:val="single"/>
        </w:rPr>
      </w:pPr>
      <w:r>
        <w:rPr>
          <w:highlight w:val="none"/>
          <w:u w:val="single"/>
        </w:rPr>
      </w:r>
      <w:r>
        <w:rPr>
          <w:highlight w:val="none"/>
          <w:u w:val="single"/>
        </w:rPr>
      </w:r>
      <w:r>
        <w:rPr>
          <w:highlight w:val="none"/>
          <w:u w:val="single"/>
        </w:rPr>
      </w:r>
    </w:p>
    <w:p w14:paraId="640FF7D7">
      <w:pPr>
        <w:pBdr/>
        <w:spacing w:after="120" w:line="360" w:lineRule="auto"/>
        <w:ind/>
        <w:jc w:val="both"/>
        <w:rPr/>
      </w:pPr>
      <w:r>
        <w:rPr>
          <w:rFonts w:ascii="Times New Roman" w:hAnsi="Times New Roman" w:eastAsia="Times New Roman" w:cs="Times New Roman"/>
        </w:rPr>
        <w:t xml:space="preserve">This is to certify that this internship report prepared by </w:t>
      </w:r>
      <w:r>
        <w:rPr>
          <w:rFonts w:ascii="Times New Roman" w:hAnsi="Times New Roman" w:eastAsia="Times New Roman" w:cs="Times New Roman"/>
          <w:b/>
          <w:bCs/>
        </w:rPr>
        <w:t xml:space="preserve">Upesh Bhujel</w:t>
      </w:r>
      <w:r>
        <w:rPr>
          <w:rFonts w:ascii="Times New Roman" w:hAnsi="Times New Roman" w:eastAsia="Times New Roman" w:cs="Times New Roman"/>
        </w:rPr>
        <w:t xml:space="preserve"> (TU Roll : 79011929), entitled </w:t>
      </w:r>
      <w:r>
        <w:rPr>
          <w:rFonts w:ascii="Times New Roman" w:hAnsi="Times New Roman" w:eastAsia="Times New Roman" w:cs="Times New Roman"/>
        </w:rPr>
        <w:t xml:space="preserve">"Cyber Security Engineer Intern" at xHORIZYN, Pokhara</w:t>
      </w:r>
      <w:r>
        <w:rPr>
          <w:rFonts w:ascii="Times New Roman" w:hAnsi="Times New Roman" w:eastAsia="Times New Roman" w:cs="Times New Roman"/>
        </w:rPr>
      </w:r>
      <w:r>
        <w:rPr>
          <w:rFonts w:ascii="Times New Roman" w:hAnsi="Times New Roman" w:eastAsia="Times New Roman" w:cs="Times New Roman"/>
        </w:rPr>
        <w:t xml:space="preserve">, in partial fulfilment of the requirements for the degree of Bachelor of Science in Computer Science and Information Technology (B.Sc. CSIT), has been evaluated. In our opinion, it is satisfactory in scope and quality as a report for the required degree.</w:t>
      </w:r>
      <w:r/>
    </w:p>
    <w:p w14:paraId="13B95DF0">
      <w:pPr>
        <w:pBdr/>
        <w:spacing w:after="120"/>
        <w:ind/>
        <w:rPr/>
      </w:pPr>
      <w:r>
        <w:rPr>
          <w:rFonts w:ascii="Times New Roman" w:hAnsi="Times New Roman" w:eastAsia="Times New Roman" w:cs="Times New Roman"/>
        </w:rPr>
      </w:r>
      <w:r/>
    </w:p>
    <w:tbl>
      <w:tblPr>
        <w:tblStyle w:val="726"/>
        <w:tblW w:w="0" w:type="auto"/>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ook w:val="04A0" w:firstRow="1" w:lastRow="0" w:firstColumn="1" w:lastColumn="0" w:noHBand="0" w:noVBand="1"/>
      </w:tblPr>
      <w:tblGrid>
        <w:gridCol w:w="4329"/>
        <w:gridCol w:w="4330"/>
      </w:tblGrid>
      <w:tr>
        <w:trPr/>
        <w:tc>
          <w:tcPr>
            <w:tcBorders/>
            <w:tcW w:w="4329" w:type="dxa"/>
          </w:tcPr>
          <w:p w14:paraId="489FBBB5">
            <w:pPr>
              <w:pStyle w:val="1_204"/>
              <w:pBdr/>
              <w:spacing w:after="0" w:afterAutospacing="0" w:before="0" w:beforeAutospacing="0" w:line="360" w:lineRule="auto"/>
              <w:ind/>
              <w:rPr/>
            </w:pPr>
            <w:r/>
            <w:r/>
            <w:r/>
          </w:p>
          <w:p w14:paraId="6FCBFE0E">
            <w:pPr>
              <w:pStyle w:val="1_204"/>
              <w:pBdr/>
              <w:spacing w:after="0" w:afterAutospacing="0" w:before="0" w:beforeAutospacing="0" w:line="360" w:lineRule="auto"/>
              <w:ind/>
              <w:rPr/>
            </w:pPr>
            <w:r/>
            <w:r/>
            <w:r/>
          </w:p>
          <w:p w14:paraId="022B744A">
            <w:pPr>
              <w:pStyle w:val="1_204"/>
              <w:pBdr/>
              <w:spacing w:after="0" w:afterAutospacing="0" w:before="0" w:beforeAutospacing="0" w:line="360" w:lineRule="auto"/>
              <w:ind/>
              <w:jc w:val="center"/>
              <w:rPr/>
            </w:pPr>
            <w:r>
              <w:t xml:space="preserve">……………………………..</w:t>
            </w:r>
            <w:r/>
            <w:r/>
          </w:p>
          <w:p w14:paraId="70ED343A">
            <w:pPr>
              <w:pStyle w:val="1_204"/>
              <w:pBdr/>
              <w:spacing w:after="0" w:afterAutospacing="0" w:before="0" w:beforeAutospacing="0" w:line="360" w:lineRule="auto"/>
              <w:ind/>
              <w:jc w:val="center"/>
              <w:rPr>
                <w:b/>
                <w:bCs/>
              </w:rPr>
            </w:pPr>
            <w:r>
              <w:rPr>
                <w:b/>
                <w:bCs/>
              </w:rPr>
              <w:t xml:space="preserve">Mr. Chudamani Subedi</w:t>
            </w:r>
            <w:r>
              <w:rPr>
                <w:b/>
                <w:bCs/>
              </w:rPr>
            </w:r>
            <w:r>
              <w:rPr>
                <w:b/>
                <w:bCs/>
              </w:rPr>
            </w:r>
          </w:p>
          <w:p w14:paraId="2DE7BEBE">
            <w:pPr>
              <w:pStyle w:val="1_204"/>
              <w:pBdr/>
              <w:spacing w:after="0" w:afterAutospacing="0" w:before="0" w:beforeAutospacing="0" w:line="360" w:lineRule="auto"/>
              <w:ind/>
              <w:jc w:val="center"/>
              <w:rPr>
                <w:b/>
                <w:bCs/>
              </w:rPr>
            </w:pPr>
            <w:r>
              <w:rPr>
                <w:b/>
                <w:bCs/>
              </w:rPr>
              <w:t xml:space="preserve">Program Director</w:t>
            </w:r>
            <w:r>
              <w:rPr>
                <w:b/>
                <w:bCs/>
              </w:rPr>
            </w:r>
            <w:r>
              <w:rPr>
                <w:b/>
                <w:bCs/>
              </w:rPr>
            </w:r>
          </w:p>
          <w:p w14:paraId="66261E76">
            <w:pPr>
              <w:pStyle w:val="1_204"/>
              <w:pBdr/>
              <w:spacing w:after="0" w:afterAutospacing="0" w:before="0" w:beforeAutospacing="0" w:line="360" w:lineRule="auto"/>
              <w:ind/>
              <w:jc w:val="center"/>
              <w:rPr/>
            </w:pPr>
            <w:r>
              <w:t xml:space="preserve">BSc. CSIT Program</w:t>
            </w:r>
            <w:r/>
            <w:r/>
          </w:p>
          <w:p w14:paraId="7CE7FF6E">
            <w:pPr>
              <w:pStyle w:val="1_204"/>
              <w:pBdr/>
              <w:spacing w:after="0" w:afterAutospacing="0" w:before="0" w:beforeAutospacing="0" w:line="360" w:lineRule="auto"/>
              <w:ind/>
              <w:jc w:val="center"/>
              <w:rPr/>
            </w:pPr>
            <w:r>
              <w:t xml:space="preserve">Prithivi Narayan Campus</w:t>
            </w:r>
            <w:r/>
            <w:r/>
          </w:p>
        </w:tc>
        <w:tc>
          <w:tcPr>
            <w:tcBorders/>
            <w:tcW w:w="4330" w:type="dxa"/>
          </w:tcPr>
          <w:p w14:paraId="401FBF3B">
            <w:pPr>
              <w:pStyle w:val="1_204"/>
              <w:pBdr/>
              <w:spacing w:after="0" w:afterAutospacing="0" w:before="0" w:beforeAutospacing="0" w:line="360" w:lineRule="auto"/>
              <w:ind/>
              <w:rPr/>
            </w:pPr>
            <w:r/>
            <w:r/>
            <w:r/>
          </w:p>
          <w:p w14:paraId="594E0570">
            <w:pPr>
              <w:pStyle w:val="1_204"/>
              <w:pBdr/>
              <w:spacing w:after="0" w:afterAutospacing="0" w:before="0" w:beforeAutospacing="0" w:line="360" w:lineRule="auto"/>
              <w:ind/>
              <w:rPr/>
            </w:pPr>
            <w:r/>
            <w:r/>
            <w:r/>
          </w:p>
          <w:p w14:paraId="2299AF77">
            <w:pPr>
              <w:pStyle w:val="1_204"/>
              <w:pBdr/>
              <w:spacing w:after="0" w:afterAutospacing="0" w:before="0" w:beforeAutospacing="0" w:line="360" w:lineRule="auto"/>
              <w:ind/>
              <w:jc w:val="center"/>
              <w:rPr/>
            </w:pPr>
            <w:r>
              <w:t xml:space="preserve">…………………………….</w:t>
            </w:r>
            <w:r/>
            <w:r/>
          </w:p>
          <w:p w14:paraId="71E9CA14">
            <w:pPr>
              <w:pStyle w:val="1_204"/>
              <w:pBdr/>
              <w:spacing w:after="0" w:afterAutospacing="0" w:before="0" w:beforeAutospacing="0" w:line="360" w:lineRule="auto"/>
              <w:ind/>
              <w:jc w:val="center"/>
              <w:rPr>
                <w:b/>
                <w:bCs/>
              </w:rPr>
            </w:pPr>
            <w:r>
              <w:rPr>
                <w:b/>
                <w:bCs/>
              </w:rPr>
              <w:t xml:space="preserve">Mr. </w:t>
            </w:r>
            <w:r>
              <w:rPr>
                <w:b/>
                <w:bCs/>
              </w:rPr>
              <w:t xml:space="preserve">Gyaneshwor</w:t>
            </w:r>
            <w:r>
              <w:rPr>
                <w:b/>
                <w:bCs/>
              </w:rPr>
              <w:t xml:space="preserve"> Dhungana</w:t>
            </w:r>
            <w:r>
              <w:rPr>
                <w:b/>
                <w:bCs/>
              </w:rPr>
            </w:r>
            <w:r>
              <w:rPr>
                <w:b/>
                <w:bCs/>
              </w:rPr>
            </w:r>
          </w:p>
          <w:p w14:paraId="5EC0481B">
            <w:pPr>
              <w:pStyle w:val="1_204"/>
              <w:pBdr/>
              <w:spacing w:after="0" w:afterAutospacing="0" w:before="0" w:beforeAutospacing="0" w:line="360" w:lineRule="auto"/>
              <w:ind/>
              <w:jc w:val="center"/>
              <w:rPr>
                <w:b/>
                <w:bCs/>
              </w:rPr>
            </w:pPr>
            <w:r>
              <w:rPr>
                <w:b/>
                <w:bCs/>
              </w:rPr>
              <w:t xml:space="preserve">Intern Supervisor</w:t>
            </w:r>
            <w:r>
              <w:rPr>
                <w:b/>
                <w:bCs/>
              </w:rPr>
            </w:r>
            <w:r>
              <w:rPr>
                <w:b/>
                <w:bCs/>
              </w:rPr>
            </w:r>
          </w:p>
          <w:p w14:paraId="760326B2">
            <w:pPr>
              <w:pStyle w:val="1_204"/>
              <w:pBdr/>
              <w:spacing w:after="0" w:afterAutospacing="0" w:before="0" w:beforeAutospacing="0" w:line="360" w:lineRule="auto"/>
              <w:ind/>
              <w:jc w:val="center"/>
              <w:rPr/>
            </w:pPr>
            <w:r>
              <w:t xml:space="preserve">BSc. CSIT Program</w:t>
            </w:r>
            <w:r/>
            <w:r/>
          </w:p>
          <w:p w14:paraId="7D1854AB">
            <w:pPr>
              <w:pStyle w:val="1_204"/>
              <w:pBdr/>
              <w:spacing w:after="0" w:afterAutospacing="0" w:before="0" w:beforeAutospacing="0" w:line="360" w:lineRule="auto"/>
              <w:ind/>
              <w:jc w:val="center"/>
              <w:rPr/>
            </w:pPr>
            <w:r>
              <w:t xml:space="preserve">Prithivi Narayan Campus</w:t>
            </w:r>
            <w:r/>
            <w:r/>
          </w:p>
        </w:tc>
      </w:tr>
      <w:tr>
        <w:trPr/>
        <w:tc>
          <w:tcPr>
            <w:gridSpan w:val="2"/>
            <w:tcBorders/>
            <w:tcW w:w="8659" w:type="dxa"/>
          </w:tcPr>
          <w:p w14:paraId="1353D453">
            <w:pPr>
              <w:pStyle w:val="1_204"/>
              <w:pBdr/>
              <w:spacing w:after="0" w:afterAutospacing="0" w:before="0" w:beforeAutospacing="0" w:line="360" w:lineRule="auto"/>
              <w:ind/>
              <w:rPr/>
            </w:pPr>
            <w:r/>
            <w:r/>
            <w:r/>
          </w:p>
          <w:p w14:paraId="4CAFC330">
            <w:pPr>
              <w:pStyle w:val="1_204"/>
              <w:pBdr/>
              <w:spacing w:after="0" w:afterAutospacing="0" w:before="0" w:beforeAutospacing="0" w:line="360" w:lineRule="auto"/>
              <w:ind/>
              <w:rPr/>
            </w:pPr>
            <w:r/>
            <w:r/>
            <w:r/>
          </w:p>
          <w:p w14:paraId="213703FD">
            <w:pPr>
              <w:pStyle w:val="1_204"/>
              <w:pBdr/>
              <w:spacing w:after="0" w:afterAutospacing="0" w:before="0" w:beforeAutospacing="0" w:line="360" w:lineRule="auto"/>
              <w:ind/>
              <w:rPr/>
            </w:pPr>
            <w:r/>
            <w:r/>
            <w:r/>
          </w:p>
          <w:p w14:paraId="1FAAD8E4">
            <w:pPr>
              <w:pStyle w:val="1_204"/>
              <w:pBdr/>
              <w:spacing w:after="0" w:afterAutospacing="0" w:before="0" w:beforeAutospacing="0" w:line="360" w:lineRule="auto"/>
              <w:ind/>
              <w:jc w:val="center"/>
              <w:rPr/>
            </w:pPr>
            <w:r>
              <w:t xml:space="preserve">…………………………………..</w:t>
            </w:r>
            <w:r/>
            <w:r/>
          </w:p>
          <w:p w14:paraId="48BF9EEC">
            <w:pPr>
              <w:pStyle w:val="1_204"/>
              <w:pBdr/>
              <w:spacing w:after="0" w:afterAutospacing="0" w:before="0" w:beforeAutospacing="0" w:line="360" w:lineRule="auto"/>
              <w:ind/>
              <w:jc w:val="center"/>
              <w:rPr>
                <w:b/>
                <w:bCs/>
              </w:rPr>
            </w:pPr>
            <w:r>
              <w:rPr>
                <w:b/>
                <w:bCs/>
              </w:rPr>
              <w:t xml:space="preserve">External Examiner</w:t>
            </w:r>
            <w:r>
              <w:rPr>
                <w:b/>
                <w:bCs/>
              </w:rPr>
            </w:r>
            <w:r>
              <w:rPr>
                <w:b/>
                <w:bCs/>
              </w:rPr>
            </w:r>
          </w:p>
          <w:p w14:paraId="4E42CE32">
            <w:pPr>
              <w:pStyle w:val="1_204"/>
              <w:pBdr/>
              <w:spacing w:after="0" w:afterAutospacing="0" w:before="0" w:beforeAutospacing="0" w:line="360" w:lineRule="auto"/>
              <w:ind/>
              <w:jc w:val="center"/>
              <w:rPr>
                <w:b/>
                <w:bCs/>
              </w:rPr>
            </w:pPr>
            <w:r>
              <w:rPr>
                <w:b/>
                <w:bCs/>
              </w:rPr>
              <w:t xml:space="preserve">(Tribhuvan University, IOST)</w:t>
            </w:r>
            <w:r>
              <w:rPr>
                <w:b/>
                <w:bCs/>
              </w:rPr>
            </w:r>
            <w:r>
              <w:rPr>
                <w:b/>
                <w:bCs/>
              </w:rPr>
            </w:r>
          </w:p>
        </w:tc>
      </w:tr>
    </w:tbl>
    <w:p>
      <w:pPr>
        <w:pageBreakBefore w:val="true"/>
        <w:pBdr/>
        <w:spacing w:after="360"/>
        <w:ind/>
        <w:jc w:val="center"/>
        <w:rPr>
          <w:rFonts w:ascii="Times New Roman" w:hAnsi="Times New Roman" w:eastAsia="Times New Roman" w:cs="Times New Roman"/>
          <w:b/>
          <w:bCs/>
          <w:sz w:val="28"/>
          <w:szCs w:val="28"/>
          <w:highlight w:val="none"/>
          <w:u w:val="single"/>
        </w:rPr>
      </w:pPr>
      <w:r>
        <w:rPr>
          <w:rFonts w:ascii="Times New Roman" w:hAnsi="Times New Roman" w:eastAsia="Times New Roman" w:cs="Times New Roman"/>
          <w:b/>
          <w:bCs/>
          <w:sz w:val="28"/>
          <w:szCs w:val="28"/>
          <w:u w:val="single"/>
        </w:rPr>
        <w:br/>
        <w:br/>
        <w:br/>
        <w:t xml:space="preserve">STUDENT’S DECLARATION</w:t>
        <w:br/>
        <w:br/>
      </w:r>
      <w:r>
        <w:rPr>
          <w:rFonts w:ascii="Times New Roman" w:hAnsi="Times New Roman" w:eastAsia="Times New Roman" w:cs="Times New Roman"/>
          <w:b/>
          <w:bCs/>
          <w:sz w:val="28"/>
          <w:szCs w:val="28"/>
          <w:highlight w:val="none"/>
          <w:u w:val="single"/>
        </w:rPr>
      </w:r>
    </w:p>
    <w:p>
      <w:pPr>
        <w:pBdr/>
        <w:spacing w:after="120" w:line="360" w:lineRule="auto"/>
        <w:ind/>
        <w:jc w:val="both"/>
        <w:rPr/>
      </w:pPr>
      <w:r>
        <w:rPr>
          <w:rFonts w:ascii="Times New Roman" w:hAnsi="Times New Roman" w:eastAsia="Times New Roman" w:cs="Times New Roman"/>
        </w:rPr>
        <w:t xml:space="preserve">I, </w:t>
      </w:r>
      <w:r>
        <w:rPr>
          <w:rFonts w:ascii="Times New Roman" w:hAnsi="Times New Roman" w:eastAsia="Times New Roman" w:cs="Times New Roman"/>
          <w:b/>
          <w:bCs/>
        </w:rPr>
        <w:t xml:space="preserve">Upesh Bhujel</w:t>
      </w:r>
      <w:r>
        <w:rPr>
          <w:rFonts w:ascii="Times New Roman" w:hAnsi="Times New Roman" w:eastAsia="Times New Roman" w:cs="Times New Roman"/>
        </w:rPr>
        <w:t xml:space="preserve">, a student of the Bachelor of Science in Computer Science and Information Technology (B.Sc. CSIT) at Prithvi Narayan Campus, Pokhara, Tribhuvan University (TU Roll/Registration No. 79011929), hereby declare that this internship report entitled “</w:t>
      </w:r>
      <w:r>
        <w:rPr>
          <w:rFonts w:ascii="Times New Roman" w:hAnsi="Times New Roman" w:eastAsia="Times New Roman" w:cs="Times New Roman"/>
          <w:b/>
          <w:bCs/>
        </w:rPr>
        <w:t xml:space="preserve">Cyber Security Engineer Intern</w:t>
      </w:r>
      <w:r>
        <w:rPr>
          <w:rFonts w:ascii="Times New Roman" w:hAnsi="Times New Roman" w:eastAsia="Times New Roman" w:cs="Times New Roman"/>
        </w:rPr>
        <w:t xml:space="preserve">” is my own original work, prepared on the basis of the internship that I completed as a Security Engineer Intern at </w:t>
      </w:r>
      <w:r>
        <w:rPr>
          <w:rFonts w:ascii="Times New Roman" w:hAnsi="Times New Roman" w:eastAsia="Times New Roman" w:cs="Times New Roman"/>
          <w:b/>
          <w:bCs/>
        </w:rPr>
        <w:t xml:space="preserve">xHorizyn</w:t>
      </w:r>
      <w:r>
        <w:rPr>
          <w:rFonts w:ascii="Times New Roman" w:hAnsi="Times New Roman" w:eastAsia="Times New Roman" w:cs="Times New Roman"/>
        </w:rPr>
        <w:t xml:space="preserve">, Mahendrapul, Pokhara, from </w:t>
      </w:r>
      <w:r>
        <w:rPr>
          <w:rFonts w:ascii="Times New Roman" w:hAnsi="Times New Roman" w:eastAsia="Times New Roman" w:cs="Times New Roman"/>
        </w:rPr>
        <w:t xml:space="preserve">28/06/2026 to </w:t>
      </w:r>
      <w:r>
        <w:rPr>
          <w:rFonts w:ascii="Times New Roman" w:hAnsi="Times New Roman" w:eastAsia="Times New Roman" w:cs="Times New Roman"/>
        </w:rPr>
        <w:t xml:space="preserve">30/08/2026.</w:t>
      </w:r>
      <w:r/>
    </w:p>
    <w:p>
      <w:pPr>
        <w:pBdr/>
        <w:spacing w:after="120" w:line="360" w:lineRule="auto"/>
        <w:ind/>
        <w:jc w:val="both"/>
        <w:rPr/>
      </w:pPr>
      <w:r>
        <w:rPr>
          <w:rFonts w:ascii="Times New Roman" w:hAnsi="Times New Roman" w:eastAsia="Times New Roman" w:cs="Times New Roman"/>
        </w:rPr>
        <w:t xml:space="preserve">I further declare that this report has not been submitted, in whole or in part, to</w:t>
      </w:r>
      <w:r>
        <w:rPr>
          <w:rFonts w:ascii="Times New Roman" w:hAnsi="Times New Roman" w:eastAsia="Times New Roman" w:cs="Times New Roman"/>
        </w:rPr>
        <w:t xml:space="preserve"> any other university, institution, or organization for the award of any degree, diploma, or certificate. All sources of information, ideas, and data that have been used or referred to in this report have been duly acknowledged and cited in the references.</w:t>
      </w:r>
      <w:r/>
    </w:p>
    <w:p>
      <w:pPr>
        <w:pBdr/>
        <w:spacing w:after="120"/>
        <w:ind/>
        <w:rPr/>
      </w:pPr>
      <w:r>
        <w:rPr>
          <w:rFonts w:ascii="Times New Roman" w:hAnsi="Times New Roman" w:eastAsia="Times New Roman" w:cs="Times New Roman"/>
        </w:rPr>
      </w:r>
      <w:r/>
    </w:p>
    <w:p>
      <w:pPr>
        <w:pBdr/>
        <w:spacing w:after="120"/>
        <w:ind/>
        <w:rPr/>
      </w:pPr>
      <w:r>
        <w:rPr>
          <w:rFonts w:ascii="Times New Roman" w:hAnsi="Times New Roman" w:eastAsia="Times New Roman" w:cs="Times New Roman"/>
        </w:rPr>
      </w:r>
      <w:r/>
    </w:p>
    <w:p>
      <w:pPr>
        <w:pBdr/>
        <w:spacing w:after="120"/>
        <w:ind/>
        <w:rPr/>
      </w:pPr>
      <w:r>
        <w:rPr>
          <w:rFonts w:ascii="Times New Roman" w:hAnsi="Times New Roman" w:eastAsia="Times New Roman" w:cs="Times New Roman"/>
        </w:rPr>
      </w:r>
      <w:r/>
    </w:p>
    <w:p>
      <w:pPr>
        <w:pBdr/>
        <w:spacing w:after="0"/>
        <w:ind/>
        <w:jc w:val="right"/>
        <w:rPr/>
      </w:pPr>
      <w:r>
        <w:rPr>
          <w:rFonts w:ascii="Times New Roman" w:hAnsi="Times New Roman" w:eastAsia="Times New Roman" w:cs="Times New Roman"/>
        </w:rPr>
        <w:t xml:space="preserve">..............................................</w:t>
      </w:r>
      <w:r/>
    </w:p>
    <w:p>
      <w:pPr>
        <w:pBdr/>
        <w:spacing w:after="0" w:line="276" w:lineRule="auto"/>
        <w:ind/>
        <w:jc w:val="right"/>
        <w:rPr/>
      </w:pPr>
      <w:r>
        <w:rPr>
          <w:rFonts w:ascii="Times New Roman" w:hAnsi="Times New Roman" w:eastAsia="Times New Roman" w:cs="Times New Roman"/>
          <w:b/>
          <w:bCs/>
        </w:rPr>
        <w:t xml:space="preserve">Upesh Bhujel</w:t>
      </w:r>
      <w:r/>
    </w:p>
    <w:p>
      <w:pPr>
        <w:pBdr/>
        <w:spacing w:after="0" w:line="276" w:lineRule="auto"/>
        <w:ind/>
        <w:jc w:val="right"/>
        <w:rPr/>
      </w:pPr>
      <w:r>
        <w:rPr>
          <w:rFonts w:ascii="Times New Roman" w:hAnsi="Times New Roman" w:eastAsia="Times New Roman" w:cs="Times New Roman"/>
        </w:rPr>
        <w:t xml:space="preserve">TU Roll/Registration No.: 79011929</w:t>
      </w:r>
      <w:r/>
    </w:p>
    <w:p>
      <w:pPr>
        <w:pBdr/>
        <w:spacing w:after="0" w:line="276" w:lineRule="auto"/>
        <w:ind/>
        <w:jc w:val="right"/>
        <w:rPr/>
      </w:pPr>
      <w:r>
        <w:rPr>
          <w:rFonts w:ascii="Times New Roman" w:hAnsi="Times New Roman" w:eastAsia="Times New Roman" w:cs="Times New Roman"/>
        </w:rPr>
        <w:t xml:space="preserve">Department of B.Sc. CSIT, Prithvi Narayan Campus</w:t>
      </w:r>
      <w:r/>
    </w:p>
    <w:p>
      <w:pPr>
        <w:pBdr/>
        <w:spacing w:after="120" w:line="360" w:lineRule="auto"/>
        <w:ind/>
        <w:jc w:val="right"/>
        <w:rPr/>
      </w:pPr>
      <w:r>
        <w:rPr>
          <w:rFonts w:ascii="Times New Roman" w:hAnsi="Times New Roman" w:eastAsia="Times New Roman" w:cs="Times New Roman"/>
        </w:rPr>
        <w:t xml:space="preserve">Date: 09/10/2026</w:t>
      </w:r>
      <w:r/>
    </w:p>
    <w:p>
      <w:pPr>
        <w:pageBreakBefore w:val="true"/>
        <w:pBdr/>
        <w:bidi w:val="false"/>
        <w:spacing w:after="360"/>
        <w:ind/>
        <w:jc w:val="center"/>
        <w:rPr/>
      </w:pPr>
      <w:r>
        <w:rPr>
          <w:rFonts w:ascii="Times New Roman" w:hAnsi="Times New Roman" w:eastAsia="Times New Roman" w:cs="Times New Roman"/>
          <w:b/>
          <w:bCs/>
          <w:sz w:val="28"/>
          <w:szCs w:val="28"/>
        </w:rPr>
        <w:t xml:space="preserve">ACKNOWLEDGEMENT</w:t>
      </w:r>
      <w:r/>
    </w:p>
    <w:p>
      <w:pPr>
        <w:pBdr/>
        <w:spacing w:after="120" w:line="360" w:lineRule="auto"/>
        <w:ind/>
        <w:jc w:val="both"/>
        <w:rPr/>
      </w:pPr>
      <w:r>
        <w:rPr>
          <w:rFonts w:ascii="Times New Roman" w:hAnsi="Times New Roman" w:eastAsia="Times New Roman" w:cs="Times New Roman"/>
        </w:rPr>
        <w:t xml:space="preserve">I would like to express my sincere gratitude to everyone who supported me during my internship and in the preparation of this report. First and foremost, I am thankful to </w:t>
      </w:r>
      <w:r>
        <w:rPr>
          <w:rFonts w:ascii="Times New Roman" w:hAnsi="Times New Roman" w:eastAsia="Times New Roman" w:cs="Times New Roman"/>
          <w:b/>
          <w:bCs/>
        </w:rPr>
        <w:t xml:space="preserve">xHorizyn</w:t>
      </w:r>
      <w:r>
        <w:rPr>
          <w:rFonts w:ascii="Times New Roman" w:hAnsi="Times New Roman" w:eastAsia="Times New Roman" w:cs="Times New Roman"/>
        </w:rPr>
        <w:t xml:space="preserve">, Mahendrapul, Pokhara, for giving me the opportunity to work as a Security Engineer Intern and for providing a professional environment in which I could apply my academic knowledge to a real project.</w:t>
      </w:r>
      <w:r/>
    </w:p>
    <w:p>
      <w:pPr>
        <w:pBdr/>
        <w:spacing w:after="120" w:line="360" w:lineRule="auto"/>
        <w:ind/>
        <w:jc w:val="both"/>
        <w:rPr/>
      </w:pPr>
      <w:r>
        <w:rPr>
          <w:rFonts w:ascii="Times New Roman" w:hAnsi="Times New Roman" w:eastAsia="Times New Roman" w:cs="Times New Roman"/>
        </w:rPr>
        <w:t xml:space="preserve">I am deeply grateful to my mentor at the organization, Darsit Jung K.C</w:t>
      </w:r>
      <w:r>
        <w:rPr>
          <w:rFonts w:ascii="Times New Roman" w:hAnsi="Times New Roman" w:eastAsia="Times New Roman" w:cs="Times New Roman"/>
        </w:rPr>
        <w:t xml:space="preserve">, for the continuous guidance, technical direction, and c</w:t>
      </w:r>
      <w:r>
        <w:rPr>
          <w:rFonts w:ascii="Times New Roman" w:hAnsi="Times New Roman" w:eastAsia="Times New Roman" w:cs="Times New Roman"/>
        </w:rPr>
        <w:t xml:space="preserve">onstructive feedback throughout the ten weeks of the internship. I also thank the members of the xHorizyn security and DevOps teams for their cooperation, especially during the integration of the Detection as Code pipeline with the existing infrastructure.</w:t>
      </w:r>
      <w:r/>
    </w:p>
    <w:p>
      <w:pPr>
        <w:pBdr/>
        <w:spacing w:after="120" w:line="360" w:lineRule="auto"/>
        <w:ind/>
        <w:jc w:val="both"/>
        <w:rPr/>
      </w:pPr>
      <w:r>
        <w:rPr>
          <w:rFonts w:ascii="Times New Roman" w:hAnsi="Times New Roman" w:eastAsia="Times New Roman" w:cs="Times New Roman"/>
        </w:rPr>
        <w:t xml:space="preserve">I extend my heartfelt thanks to my campus supervisor, Gyaneshwor Dhungana</w:t>
      </w:r>
      <w:r>
        <w:rPr>
          <w:rFonts w:ascii="Times New Roman" w:hAnsi="Times New Roman" w:eastAsia="Times New Roman" w:cs="Times New Roman"/>
        </w:rPr>
        <w:t xml:space="preserve">, for the academic guidance and </w:t>
      </w:r>
      <w:r>
        <w:rPr>
          <w:rFonts w:ascii="Times New Roman" w:hAnsi="Times New Roman" w:eastAsia="Times New Roman" w:cs="Times New Roman"/>
        </w:rPr>
        <w:t xml:space="preserve">regular follow-up that helped me stay on track. I am also grateful to the Department of B.Sc. CSIT, Prithvi Narayan Campus, and to Tribhuvan University for including the internship in the curriculum, which bridges classroom learning with industry practice.</w:t>
      </w:r>
      <w:r/>
    </w:p>
    <w:p>
      <w:pPr>
        <w:pBdr/>
        <w:spacing w:after="120" w:line="360" w:lineRule="auto"/>
        <w:ind/>
        <w:jc w:val="both"/>
        <w:rPr/>
      </w:pPr>
      <w:r>
        <w:rPr>
          <w:rFonts w:ascii="Times New Roman" w:hAnsi="Times New Roman" w:eastAsia="Times New Roman" w:cs="Times New Roman"/>
        </w:rPr>
        <w:t xml:space="preserve">Finally, I thank my family and friends for their constant encouragement and support.</w:t>
      </w:r>
      <w:r/>
    </w:p>
    <w:p>
      <w:pPr>
        <w:pBdr/>
        <w:spacing w:after="120"/>
        <w:ind/>
        <w:rPr/>
      </w:pPr>
      <w:r>
        <w:rPr>
          <w:rFonts w:ascii="Times New Roman" w:hAnsi="Times New Roman" w:eastAsia="Times New Roman" w:cs="Times New Roman"/>
        </w:rPr>
      </w:r>
      <w:r/>
    </w:p>
    <w:p w14:paraId="7B38C00F">
      <w:pPr>
        <w:pBdr/>
        <w:spacing w:after="0"/>
        <w:ind/>
        <w:jc w:val="right"/>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Sincerely, </w: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after="0"/>
        <w:ind/>
        <w:jc w:val="right"/>
        <w:rPr>
          <w:rFonts w:ascii="Times New Roman" w:hAnsi="Times New Roman" w:eastAsia="Times New Roman" w:cs="Times New Roman"/>
          <w:highlight w:val="none"/>
        </w:rPr>
      </w:pPr>
      <w:r>
        <w:rPr>
          <w:rFonts w:ascii="Times New Roman" w:hAnsi="Times New Roman" w:eastAsia="Times New Roman" w:cs="Times New Roman"/>
        </w:rPr>
        <w:t xml:space="preserve">Upesh Bhujel</w:t>
      </w:r>
      <w:r>
        <w:rPr>
          <w:rFonts w:ascii="Times New Roman" w:hAnsi="Times New Roman" w:eastAsia="Times New Roman" w:cs="Times New Roman"/>
          <w:highlight w:val="none"/>
        </w:rPr>
      </w:r>
    </w:p>
    <w:p w14:paraId="499CCCA1">
      <w:pPr>
        <w:pBdr/>
        <w:spacing w:after="0"/>
        <w:ind/>
        <w:jc w:val="right"/>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B.Sc CSIT 8th Sem</w:t>
      </w:r>
      <w:r>
        <w:rPr>
          <w:rFonts w:ascii="Times New Roman" w:hAnsi="Times New Roman" w:eastAsia="Times New Roman" w:cs="Times New Roman"/>
          <w:highlight w:val="none"/>
        </w:rPr>
      </w:r>
    </w:p>
    <w:p>
      <w:pPr>
        <w:pBdr/>
        <w:spacing w:after="120" w:line="360" w:lineRule="auto"/>
        <w:ind/>
        <w:jc w:val="right"/>
        <w:rPr>
          <w:rFonts w:ascii="Times New Roman" w:hAnsi="Times New Roman" w:eastAsia="Times New Roman" w:cs="Times New Roman"/>
          <w:highlight w:val="none"/>
        </w:rPr>
      </w:pPr>
      <w:r>
        <w:rPr>
          <w:rFonts w:ascii="Times New Roman" w:hAnsi="Times New Roman" w:eastAsia="Times New Roman" w:cs="Times New Roman"/>
        </w:rPr>
        <w:t xml:space="preserve">Symbol No : 79011929</w:t>
      </w:r>
      <w:r>
        <w:rPr>
          <w:rFonts w:ascii="Times New Roman" w:hAnsi="Times New Roman" w:eastAsia="Times New Roman" w:cs="Times New Roman"/>
          <w:highlight w:val="none"/>
        </w:rPr>
      </w:r>
    </w:p>
    <w:p w14:paraId="5D390CF0">
      <w:pPr>
        <w:pBdr/>
        <w:spacing w:after="120" w:line="360" w:lineRule="auto"/>
        <w:ind/>
        <w:jc w:val="left"/>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ageBreakBefore w:val="true"/>
        <w:pBdr/>
        <w:spacing w:after="360"/>
        <w:ind/>
        <w:jc w:val="center"/>
        <w:rPr/>
      </w:pPr>
      <w:r>
        <w:rPr>
          <w:rFonts w:ascii="Times New Roman" w:hAnsi="Times New Roman" w:eastAsia="Times New Roman" w:cs="Times New Roman"/>
          <w:b/>
          <w:bCs/>
          <w:sz w:val="28"/>
          <w:szCs w:val="28"/>
        </w:rPr>
        <w:t xml:space="preserve">ABSTRACT</w:t>
      </w:r>
      <w:r/>
    </w:p>
    <w:p>
      <w:pPr>
        <w:pBdr/>
        <w:spacing w:after="120" w:line="360" w:lineRule="auto"/>
        <w:ind/>
        <w:jc w:val="both"/>
        <w:rPr/>
      </w:pPr>
      <w:r>
        <w:rPr>
          <w:rFonts w:ascii="Times New Roman" w:hAnsi="Times New Roman" w:eastAsia="Times New Roman" w:cs="Times New Roman"/>
        </w:rPr>
        <w:t xml:space="preserve">This report presents the work carried out during a ten-week internship at xHorizyn</w:t>
      </w:r>
      <w:r>
        <w:rPr>
          <w:rFonts w:ascii="Times New Roman" w:hAnsi="Times New Roman" w:eastAsia="Times New Roman" w:cs="Times New Roman"/>
        </w:rPr>
        <w:t xml:space="preserve">, a technology company in Pokhara, Nepal, where I worked as a Security Engineer Intern. The internship centred on one project: the design and implementation of a Detection as Code (DaC) CI/CD pipeline for managing security detection rules. In a tr</w:t>
      </w:r>
      <w:r>
        <w:rPr>
          <w:rFonts w:ascii="Times New Roman" w:hAnsi="Times New Roman" w:eastAsia="Times New Roman" w:cs="Times New Roman"/>
        </w:rPr>
        <w:t xml:space="preserve">aditional security operations workflow, detection rules are written and edited manually inside a Security Information and Event Management (SIEM) console, which leads to human error, weak change tracking, false positives, and slow responses to new threats.</w:t>
      </w:r>
      <w:r/>
    </w:p>
    <w:p>
      <w:pPr>
        <w:pBdr/>
        <w:spacing w:after="120" w:line="360" w:lineRule="auto"/>
        <w:ind/>
        <w:jc w:val="both"/>
        <w:rPr/>
      </w:pPr>
      <w:r>
        <w:rPr>
          <w:rFonts w:ascii="Times New Roman" w:hAnsi="Times New Roman" w:eastAsia="Times New Roman" w:cs="Times New Roman"/>
        </w:rPr>
        <w:t xml:space="preserve">To address these problems, detection rules were written in the vendor-neutral Sigma form</w:t>
      </w:r>
      <w:r>
        <w:rPr>
          <w:rFonts w:ascii="Times New Roman" w:hAnsi="Times New Roman" w:eastAsia="Times New Roman" w:cs="Times New Roman"/>
        </w:rPr>
        <w:t xml:space="preserve">at, stored in a Git repository, mapped to MITRE ATT&amp;CK techniques, and processed by an automated pipeline. The pipeline lints each rule, converts it with sigma-cli into a query for the Elastic Stack, runs an automated test harness against sample log data, </w:t>
      </w:r>
      <w:r>
        <w:rPr>
          <w:rFonts w:ascii="Times New Roman" w:hAnsi="Times New Roman" w:eastAsia="Times New Roman" w:cs="Times New Roman"/>
        </w:rPr>
        <w:t xml:space="preserve">reports pass or fail results, and deploys passing rules to the Elastic detection engine. A first end-to-end rule covering PowerShell download-and-execute behaviour (MITRE ATT&amp;CK T1059.001 and T1105) validated the approach before rule coverage was expanded. </w:t>
      </w:r>
      <w:r/>
      <w:r>
        <w:rPr>
          <w:rFonts w:ascii="Times New Roman" w:hAnsi="Times New Roman" w:eastAsia="Times New Roman" w:cs="Times New Roman"/>
        </w:rPr>
        <w:t xml:space="preserve">The project was completed, documented, presented, and handed over to the xHorizyn team. Beyond the technical deliverable, the internship strengthened my skills in DevSecOps, scripting, detection engineering, and professional teamwork.</w:t>
      </w:r>
      <w:r/>
      <w:r/>
    </w:p>
    <w:p>
      <w:pPr>
        <w:pBdr/>
        <w:spacing w:after="120" w:line="360" w:lineRule="auto"/>
        <w:ind/>
        <w:jc w:val="left"/>
        <w:rPr/>
      </w:pPr>
      <w:r>
        <w:rPr>
          <w:rFonts w:ascii="Times New Roman" w:hAnsi="Times New Roman" w:eastAsia="Times New Roman" w:cs="Times New Roman"/>
          <w:b/>
          <w:bCs/>
        </w:rPr>
        <w:t xml:space="preserve">Keywords:</w:t>
      </w:r>
      <w:r>
        <w:rPr>
          <w:rFonts w:ascii="Times New Roman" w:hAnsi="Times New Roman" w:eastAsia="Times New Roman" w:cs="Times New Roman"/>
        </w:rPr>
        <w:t xml:space="preserve"> </w:t>
      </w:r>
      <w:r>
        <w:rPr>
          <w:rFonts w:ascii="Times New Roman" w:hAnsi="Times New Roman" w:eastAsia="Times New Roman" w:cs="Times New Roman"/>
          <w:i/>
          <w:iCs/>
        </w:rPr>
        <w:t xml:space="preserve">Detection as Code, CI/CD, DevSecOps, Sigma, SIEM, Elastic Stack, MITRE ATT&amp;CK, Security Automation</w:t>
      </w:r>
      <w:r/>
    </w:p>
    <w:p>
      <w:pPr>
        <w:pageBreakBefore w:val="true"/>
        <w:pBdr/>
        <w:spacing w:after="360"/>
        <w:ind/>
        <w:jc w:val="center"/>
        <w:rPr/>
      </w:pPr>
      <w:r>
        <w:rPr>
          <w:rFonts w:ascii="Times New Roman" w:hAnsi="Times New Roman" w:eastAsia="Times New Roman" w:cs="Times New Roman"/>
          <w:b/>
          <w:bCs/>
          <w:sz w:val="28"/>
          <w:szCs w:val="28"/>
        </w:rPr>
        <w:t xml:space="preserve">TABLE OF CONTENTS</w:t>
      </w:r>
      <w:r/>
    </w:p>
    <w:p>
      <w:pPr>
        <w:pBdr/>
        <w:tabs>
          <w:tab w:val="right" w:leader="dot" w:pos="8306"/>
        </w:tabs>
        <w:spacing w:after="70" w:line="300" w:lineRule="auto"/>
        <w:ind w:right="0" w:left="0"/>
        <w:rPr/>
      </w:pPr>
      <w:r>
        <w:rPr>
          <w:rFonts w:ascii="Times New Roman" w:hAnsi="Times New Roman" w:eastAsia="Times New Roman" w:cs="Times New Roman"/>
          <w:b/>
          <w:bCs/>
        </w:rPr>
        <w:t xml:space="preserve">STUDENT’S DECLARATION</w:t>
      </w:r>
      <w:r>
        <w:rPr>
          <w:rFonts w:ascii="Times New Roman" w:hAnsi="Times New Roman" w:eastAsia="Times New Roman" w:cs="Times New Roman"/>
        </w:rPr>
        <w:tab/>
      </w:r>
      <w:r/>
    </w:p>
    <w:p>
      <w:pPr>
        <w:pBdr/>
        <w:tabs>
          <w:tab w:val="right" w:leader="dot" w:pos="8306"/>
        </w:tabs>
        <w:spacing w:after="70" w:line="300" w:lineRule="auto"/>
        <w:ind w:right="0" w:left="0"/>
        <w:rPr/>
      </w:pPr>
      <w:r>
        <w:rPr>
          <w:rFonts w:ascii="Times New Roman" w:hAnsi="Times New Roman" w:eastAsia="Times New Roman" w:cs="Times New Roman"/>
          <w:b/>
          <w:bCs/>
        </w:rPr>
        <w:t xml:space="preserve">SUPERVISOR’S RECOMMENDATION</w:t>
      </w:r>
      <w:r>
        <w:rPr>
          <w:rFonts w:ascii="Times New Roman" w:hAnsi="Times New Roman" w:eastAsia="Times New Roman" w:cs="Times New Roman"/>
        </w:rPr>
        <w:tab/>
        <w:t xml:space="preserve">ii</w:t>
      </w:r>
      <w:r/>
    </w:p>
    <w:p>
      <w:pPr>
        <w:pBdr/>
        <w:tabs>
          <w:tab w:val="right" w:leader="dot" w:pos="8306"/>
        </w:tabs>
        <w:spacing w:after="70" w:line="300" w:lineRule="auto"/>
        <w:ind w:right="0" w:left="0"/>
        <w:rPr/>
      </w:pPr>
      <w:r>
        <w:rPr>
          <w:rFonts w:ascii="Times New Roman" w:hAnsi="Times New Roman" w:eastAsia="Times New Roman" w:cs="Times New Roman"/>
          <w:b/>
          <w:bCs/>
        </w:rPr>
        <w:t xml:space="preserve">LETTER OF APPROVAL</w:t>
      </w:r>
      <w:r>
        <w:rPr>
          <w:rFonts w:ascii="Times New Roman" w:hAnsi="Times New Roman" w:eastAsia="Times New Roman" w:cs="Times New Roman"/>
        </w:rPr>
        <w:tab/>
        <w:t xml:space="preserve">iii</w:t>
      </w:r>
      <w:r/>
    </w:p>
    <w:p>
      <w:pPr>
        <w:pBdr/>
        <w:tabs>
          <w:tab w:val="right" w:leader="dot" w:pos="8306"/>
        </w:tabs>
        <w:spacing w:after="70" w:line="300" w:lineRule="auto"/>
        <w:ind w:right="0" w:left="0"/>
        <w:rPr/>
      </w:pPr>
      <w:r>
        <w:rPr>
          <w:rFonts w:ascii="Times New Roman" w:hAnsi="Times New Roman" w:eastAsia="Times New Roman" w:cs="Times New Roman"/>
          <w:b/>
          <w:bCs/>
        </w:rPr>
        <w:t xml:space="preserve">INTERNSHIP COMPLETION CERTIFICATE</w:t>
      </w:r>
      <w:r>
        <w:rPr>
          <w:rFonts w:ascii="Times New Roman" w:hAnsi="Times New Roman" w:eastAsia="Times New Roman" w:cs="Times New Roman"/>
        </w:rPr>
        <w:tab/>
        <w:t xml:space="preserve">iv</w:t>
      </w:r>
      <w:r/>
    </w:p>
    <w:p>
      <w:pPr>
        <w:pBdr/>
        <w:tabs>
          <w:tab w:val="right" w:leader="dot" w:pos="8306"/>
        </w:tabs>
        <w:spacing w:after="70" w:line="300" w:lineRule="auto"/>
        <w:ind w:right="0" w:left="0"/>
        <w:rPr/>
      </w:pPr>
      <w:r>
        <w:rPr>
          <w:rFonts w:ascii="Times New Roman" w:hAnsi="Times New Roman" w:eastAsia="Times New Roman" w:cs="Times New Roman"/>
          <w:b/>
          <w:bCs/>
        </w:rPr>
        <w:t xml:space="preserve">ACKNOWLEDGEMENT</w:t>
      </w:r>
      <w:r>
        <w:rPr>
          <w:rFonts w:ascii="Times New Roman" w:hAnsi="Times New Roman" w:eastAsia="Times New Roman" w:cs="Times New Roman"/>
        </w:rPr>
        <w:tab/>
        <w:t xml:space="preserve">v</w:t>
      </w:r>
      <w:r/>
    </w:p>
    <w:p>
      <w:pPr>
        <w:pBdr/>
        <w:tabs>
          <w:tab w:val="right" w:leader="dot" w:pos="8306"/>
        </w:tabs>
        <w:spacing w:after="70" w:line="300" w:lineRule="auto"/>
        <w:ind w:right="0" w:left="0"/>
        <w:rPr/>
      </w:pPr>
      <w:r>
        <w:rPr>
          <w:rFonts w:ascii="Times New Roman" w:hAnsi="Times New Roman" w:eastAsia="Times New Roman" w:cs="Times New Roman"/>
          <w:b/>
          <w:bCs/>
        </w:rPr>
        <w:t xml:space="preserve">ABSTRACT</w:t>
      </w:r>
      <w:r>
        <w:rPr>
          <w:rFonts w:ascii="Times New Roman" w:hAnsi="Times New Roman" w:eastAsia="Times New Roman" w:cs="Times New Roman"/>
        </w:rPr>
        <w:tab/>
        <w:t xml:space="preserve">vi</w:t>
      </w:r>
      <w:r/>
    </w:p>
    <w:p>
      <w:pPr>
        <w:pBdr/>
        <w:tabs>
          <w:tab w:val="right" w:leader="dot" w:pos="8306"/>
        </w:tabs>
        <w:spacing w:after="70" w:line="300" w:lineRule="auto"/>
        <w:ind w:right="0" w:left="0"/>
        <w:rPr/>
      </w:pPr>
      <w:r>
        <w:rPr>
          <w:rFonts w:ascii="Times New Roman" w:hAnsi="Times New Roman" w:eastAsia="Times New Roman" w:cs="Times New Roman"/>
          <w:b/>
          <w:bCs/>
        </w:rPr>
        <w:t xml:space="preserve">TABLE OF CONTENTS</w:t>
      </w:r>
      <w:r>
        <w:rPr>
          <w:rFonts w:ascii="Times New Roman" w:hAnsi="Times New Roman" w:eastAsia="Times New Roman" w:cs="Times New Roman"/>
        </w:rPr>
        <w:tab/>
        <w:t xml:space="preserve">vii</w:t>
      </w:r>
      <w:r/>
    </w:p>
    <w:p>
      <w:pPr>
        <w:pBdr/>
        <w:tabs>
          <w:tab w:val="right" w:leader="dot" w:pos="8306"/>
        </w:tabs>
        <w:spacing w:after="70" w:line="300" w:lineRule="auto"/>
        <w:ind w:right="0" w:left="0"/>
        <w:rPr/>
      </w:pPr>
      <w:r>
        <w:rPr>
          <w:rFonts w:ascii="Times New Roman" w:hAnsi="Times New Roman" w:eastAsia="Times New Roman" w:cs="Times New Roman"/>
          <w:b/>
          <w:bCs/>
        </w:rPr>
        <w:t xml:space="preserve">LIST OF ABBREVIATIONS</w:t>
      </w:r>
      <w:r>
        <w:rPr>
          <w:rFonts w:ascii="Times New Roman" w:hAnsi="Times New Roman" w:eastAsia="Times New Roman" w:cs="Times New Roman"/>
        </w:rPr>
        <w:tab/>
        <w:t xml:space="preserve">ix</w:t>
      </w:r>
      <w:r/>
    </w:p>
    <w:p>
      <w:pPr>
        <w:pBdr/>
        <w:tabs>
          <w:tab w:val="right" w:leader="dot" w:pos="8306"/>
        </w:tabs>
        <w:spacing w:after="70" w:line="300" w:lineRule="auto"/>
        <w:ind w:right="0" w:left="0"/>
        <w:rPr/>
      </w:pPr>
      <w:r>
        <w:rPr>
          <w:rFonts w:ascii="Times New Roman" w:hAnsi="Times New Roman" w:eastAsia="Times New Roman" w:cs="Times New Roman"/>
          <w:b/>
          <w:bCs/>
        </w:rPr>
        <w:t xml:space="preserve">LIST OF FIGURES</w:t>
      </w:r>
      <w:r>
        <w:rPr>
          <w:rFonts w:ascii="Times New Roman" w:hAnsi="Times New Roman" w:eastAsia="Times New Roman" w:cs="Times New Roman"/>
        </w:rPr>
        <w:tab/>
        <w:t xml:space="preserve">x</w:t>
      </w:r>
      <w:r/>
    </w:p>
    <w:p>
      <w:pPr>
        <w:pBdr/>
        <w:tabs>
          <w:tab w:val="right" w:leader="dot" w:pos="8306"/>
        </w:tabs>
        <w:spacing w:after="70" w:line="300" w:lineRule="auto"/>
        <w:ind w:right="0" w:left="0"/>
        <w:rPr/>
      </w:pPr>
      <w:r>
        <w:rPr>
          <w:rFonts w:ascii="Times New Roman" w:hAnsi="Times New Roman" w:eastAsia="Times New Roman" w:cs="Times New Roman"/>
          <w:b/>
          <w:bCs/>
        </w:rPr>
        <w:t xml:space="preserve">LIST OF TABLES</w:t>
      </w:r>
      <w:r>
        <w:rPr>
          <w:rFonts w:ascii="Times New Roman" w:hAnsi="Times New Roman" w:eastAsia="Times New Roman" w:cs="Times New Roman"/>
        </w:rPr>
        <w:tab/>
        <w:t xml:space="preserve">xi</w:t>
      </w:r>
      <w:r/>
    </w:p>
    <w:p>
      <w:pPr>
        <w:pBdr/>
        <w:tabs>
          <w:tab w:val="right" w:leader="dot" w:pos="8306"/>
        </w:tabs>
        <w:spacing w:after="70" w:line="300" w:lineRule="auto"/>
        <w:ind w:right="0" w:left="0"/>
        <w:rPr/>
      </w:pPr>
      <w:r>
        <w:rPr>
          <w:rFonts w:ascii="Times New Roman" w:hAnsi="Times New Roman" w:eastAsia="Times New Roman" w:cs="Times New Roman"/>
          <w:b/>
          <w:bCs/>
        </w:rPr>
        <w:t xml:space="preserve">CHAPTER 1: INTRODUCTION</w:t>
      </w:r>
      <w:r>
        <w:rPr>
          <w:rFonts w:ascii="Times New Roman" w:hAnsi="Times New Roman" w:eastAsia="Times New Roman" w:cs="Times New Roman"/>
        </w:rPr>
        <w:tab/>
        <w:t xml:space="preserve">1</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1.1 Introduction to Internship</w:t>
      </w:r>
      <w:r>
        <w:rPr>
          <w:rFonts w:ascii="Times New Roman" w:hAnsi="Times New Roman" w:eastAsia="Times New Roman" w:cs="Times New Roman"/>
        </w:rPr>
        <w:tab/>
        <w:t xml:space="preserve">1</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1.2 Problem Statement</w:t>
      </w:r>
      <w:r>
        <w:rPr>
          <w:rFonts w:ascii="Times New Roman" w:hAnsi="Times New Roman" w:eastAsia="Times New Roman" w:cs="Times New Roman"/>
        </w:rPr>
        <w:tab/>
        <w:t xml:space="preserve">1</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1.3 Objectives</w:t>
      </w:r>
      <w:r>
        <w:rPr>
          <w:rFonts w:ascii="Times New Roman" w:hAnsi="Times New Roman" w:eastAsia="Times New Roman" w:cs="Times New Roman"/>
        </w:rPr>
        <w:tab/>
        <w:t xml:space="preserve">2</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1.4 Scope and Limitations</w:t>
      </w:r>
      <w:r>
        <w:rPr>
          <w:rFonts w:ascii="Times New Roman" w:hAnsi="Times New Roman" w:eastAsia="Times New Roman" w:cs="Times New Roman"/>
        </w:rPr>
        <w:tab/>
        <w:t xml:space="preserve">2</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1.5 Report Organization</w:t>
      </w:r>
      <w:r>
        <w:rPr>
          <w:rFonts w:ascii="Times New Roman" w:hAnsi="Times New Roman" w:eastAsia="Times New Roman" w:cs="Times New Roman"/>
        </w:rPr>
        <w:tab/>
        <w:t xml:space="preserve">2</w:t>
      </w:r>
      <w:r/>
    </w:p>
    <w:p>
      <w:pPr>
        <w:pBdr/>
        <w:tabs>
          <w:tab w:val="right" w:leader="dot" w:pos="8306"/>
        </w:tabs>
        <w:spacing w:after="70" w:line="300" w:lineRule="auto"/>
        <w:ind w:right="0" w:left="0"/>
        <w:rPr/>
      </w:pPr>
      <w:r>
        <w:rPr>
          <w:rFonts w:ascii="Times New Roman" w:hAnsi="Times New Roman" w:eastAsia="Times New Roman" w:cs="Times New Roman"/>
          <w:b/>
          <w:bCs/>
        </w:rPr>
        <w:t xml:space="preserve">CHAPTER 2: INTRODUCTION TO ORGANIZATION AND LITERATURE REVIEW</w:t>
      </w:r>
      <w:r>
        <w:rPr>
          <w:rFonts w:ascii="Times New Roman" w:hAnsi="Times New Roman" w:eastAsia="Times New Roman" w:cs="Times New Roman"/>
        </w:rPr>
        <w:tab/>
        <w:t xml:space="preserve">4</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2.1 Organization Details</w:t>
      </w:r>
      <w:r>
        <w:rPr>
          <w:rFonts w:ascii="Times New Roman" w:hAnsi="Times New Roman" w:eastAsia="Times New Roman" w:cs="Times New Roman"/>
        </w:rPr>
        <w:tab/>
        <w:t xml:space="preserve">4</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2.2 Organization Hierarchy</w:t>
      </w:r>
      <w:r>
        <w:rPr>
          <w:rFonts w:ascii="Times New Roman" w:hAnsi="Times New Roman" w:eastAsia="Times New Roman" w:cs="Times New Roman"/>
        </w:rPr>
        <w:tab/>
        <w:t xml:space="preserve">4</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2.3 Working Domains</w:t>
      </w:r>
      <w:r>
        <w:rPr>
          <w:rFonts w:ascii="Times New Roman" w:hAnsi="Times New Roman" w:eastAsia="Times New Roman" w:cs="Times New Roman"/>
        </w:rPr>
        <w:tab/>
        <w:t xml:space="preserve">5</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2.4 Description of the Intern Department</w:t>
      </w:r>
      <w:r>
        <w:rPr>
          <w:rFonts w:ascii="Times New Roman" w:hAnsi="Times New Roman" w:eastAsia="Times New Roman" w:cs="Times New Roman"/>
        </w:rPr>
        <w:tab/>
        <w:t xml:space="preserve">5</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2.5 Literature Review</w:t>
      </w:r>
      <w:r>
        <w:rPr>
          <w:rFonts w:ascii="Times New Roman" w:hAnsi="Times New Roman" w:eastAsia="Times New Roman" w:cs="Times New Roman"/>
        </w:rPr>
        <w:tab/>
        <w:t xml:space="preserve">5</w:t>
      </w:r>
      <w:r/>
    </w:p>
    <w:p>
      <w:pPr>
        <w:pBdr/>
        <w:tabs>
          <w:tab w:val="right" w:leader="dot" w:pos="8306"/>
        </w:tabs>
        <w:spacing w:after="70" w:line="300" w:lineRule="auto"/>
        <w:ind w:right="0" w:left="0"/>
        <w:rPr/>
      </w:pPr>
      <w:r>
        <w:rPr>
          <w:rFonts w:ascii="Times New Roman" w:hAnsi="Times New Roman" w:eastAsia="Times New Roman" w:cs="Times New Roman"/>
          <w:b/>
          <w:bCs/>
        </w:rPr>
        <w:t xml:space="preserve">CHAPTER 3: INTERNSHIP ACTIVITIES</w:t>
      </w:r>
      <w:r>
        <w:rPr>
          <w:rFonts w:ascii="Times New Roman" w:hAnsi="Times New Roman" w:eastAsia="Times New Roman" w:cs="Times New Roman"/>
        </w:rPr>
        <w:tab/>
        <w:t xml:space="preserve">7</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3.1 Roles and Responsibilities</w:t>
      </w:r>
      <w:r>
        <w:rPr>
          <w:rFonts w:ascii="Times New Roman" w:hAnsi="Times New Roman" w:eastAsia="Times New Roman" w:cs="Times New Roman"/>
        </w:rPr>
        <w:tab/>
        <w:t xml:space="preserve">7</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3.2 Internship Plan</w:t>
      </w:r>
      <w:r>
        <w:rPr>
          <w:rFonts w:ascii="Times New Roman" w:hAnsi="Times New Roman" w:eastAsia="Times New Roman" w:cs="Times New Roman"/>
        </w:rPr>
        <w:tab/>
        <w:t xml:space="preserve">7</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3.3 Weekly Log</w:t>
      </w:r>
      <w:r>
        <w:rPr>
          <w:rFonts w:ascii="Times New Roman" w:hAnsi="Times New Roman" w:eastAsia="Times New Roman" w:cs="Times New Roman"/>
        </w:rPr>
        <w:tab/>
        <w:t xml:space="preserve">8</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3.4 Detailed Description of Weekly Activities</w:t>
      </w:r>
      <w:r>
        <w:rPr>
          <w:rFonts w:ascii="Times New Roman" w:hAnsi="Times New Roman" w:eastAsia="Times New Roman" w:cs="Times New Roman"/>
        </w:rPr>
        <w:tab/>
        <w:t xml:space="preserve">9</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3.5 Description of the Project Involved During Internship</w:t>
      </w:r>
      <w:r>
        <w:rPr>
          <w:rFonts w:ascii="Times New Roman" w:hAnsi="Times New Roman" w:eastAsia="Times New Roman" w:cs="Times New Roman"/>
        </w:rPr>
        <w:tab/>
        <w:t xml:space="preserve">11</w:t>
      </w:r>
      <w:r/>
    </w:p>
    <w:p>
      <w:pPr>
        <w:pBdr/>
        <w:tabs>
          <w:tab w:val="right" w:leader="dot" w:pos="8306"/>
        </w:tabs>
        <w:spacing w:after="70" w:line="300" w:lineRule="auto"/>
        <w:ind w:right="0" w:left="720"/>
        <w:rPr/>
      </w:pPr>
      <w:r>
        <w:rPr>
          <w:rFonts w:ascii="Times New Roman" w:hAnsi="Times New Roman" w:eastAsia="Times New Roman" w:cs="Times New Roman"/>
          <w:b w:val="0"/>
          <w:bCs w:val="0"/>
        </w:rPr>
        <w:t xml:space="preserve">3.5.1 Project Overview</w:t>
      </w:r>
      <w:r>
        <w:rPr>
          <w:rFonts w:ascii="Times New Roman" w:hAnsi="Times New Roman" w:eastAsia="Times New Roman" w:cs="Times New Roman"/>
        </w:rPr>
        <w:tab/>
        <w:t xml:space="preserve">11</w:t>
      </w:r>
      <w:r/>
    </w:p>
    <w:p>
      <w:pPr>
        <w:pBdr/>
        <w:tabs>
          <w:tab w:val="right" w:leader="dot" w:pos="8306"/>
        </w:tabs>
        <w:spacing w:after="70" w:line="300" w:lineRule="auto"/>
        <w:ind w:right="0" w:left="720"/>
        <w:rPr/>
      </w:pPr>
      <w:r>
        <w:rPr>
          <w:rFonts w:ascii="Times New Roman" w:hAnsi="Times New Roman" w:eastAsia="Times New Roman" w:cs="Times New Roman"/>
          <w:b w:val="0"/>
          <w:bCs w:val="0"/>
        </w:rPr>
        <w:t xml:space="preserve">3.5.2 Tools and Technologies</w:t>
      </w:r>
      <w:r>
        <w:rPr>
          <w:rFonts w:ascii="Times New Roman" w:hAnsi="Times New Roman" w:eastAsia="Times New Roman" w:cs="Times New Roman"/>
        </w:rPr>
        <w:tab/>
        <w:t xml:space="preserve">12</w:t>
      </w:r>
      <w:r/>
    </w:p>
    <w:p>
      <w:pPr>
        <w:pBdr/>
        <w:tabs>
          <w:tab w:val="right" w:leader="dot" w:pos="8306"/>
        </w:tabs>
        <w:spacing w:after="70" w:line="300" w:lineRule="auto"/>
        <w:ind w:right="0" w:left="720"/>
        <w:rPr/>
      </w:pPr>
      <w:r>
        <w:rPr>
          <w:rFonts w:ascii="Times New Roman" w:hAnsi="Times New Roman" w:eastAsia="Times New Roman" w:cs="Times New Roman"/>
          <w:b w:val="0"/>
          <w:bCs w:val="0"/>
        </w:rPr>
        <w:t xml:space="preserve">3.5.3 Requirements Analysis</w:t>
      </w:r>
      <w:r>
        <w:rPr>
          <w:rFonts w:ascii="Times New Roman" w:hAnsi="Times New Roman" w:eastAsia="Times New Roman" w:cs="Times New Roman"/>
        </w:rPr>
        <w:tab/>
        <w:t xml:space="preserve">12</w:t>
      </w:r>
      <w:r/>
    </w:p>
    <w:p>
      <w:pPr>
        <w:pBdr/>
        <w:tabs>
          <w:tab w:val="right" w:leader="dot" w:pos="8306"/>
        </w:tabs>
        <w:spacing w:after="70" w:line="300" w:lineRule="auto"/>
        <w:ind w:right="0" w:left="720"/>
        <w:rPr/>
      </w:pPr>
      <w:r>
        <w:rPr>
          <w:rFonts w:ascii="Times New Roman" w:hAnsi="Times New Roman" w:eastAsia="Times New Roman" w:cs="Times New Roman"/>
          <w:b w:val="0"/>
          <w:bCs w:val="0"/>
        </w:rPr>
        <w:t xml:space="preserve">3.5.4 Pipeline Design</w:t>
      </w:r>
      <w:r>
        <w:rPr>
          <w:rFonts w:ascii="Times New Roman" w:hAnsi="Times New Roman" w:eastAsia="Times New Roman" w:cs="Times New Roman"/>
        </w:rPr>
        <w:tab/>
        <w:t xml:space="preserve">13</w:t>
      </w:r>
      <w:r/>
    </w:p>
    <w:p>
      <w:pPr>
        <w:pBdr/>
        <w:tabs>
          <w:tab w:val="right" w:leader="dot" w:pos="8306"/>
        </w:tabs>
        <w:spacing w:after="70" w:line="300" w:lineRule="auto"/>
        <w:ind w:right="0" w:left="720"/>
        <w:rPr/>
      </w:pPr>
      <w:r>
        <w:rPr>
          <w:rFonts w:ascii="Times New Roman" w:hAnsi="Times New Roman" w:eastAsia="Times New Roman" w:cs="Times New Roman"/>
          <w:b w:val="0"/>
          <w:bCs w:val="0"/>
        </w:rPr>
        <w:t xml:space="preserve">3.5.5 Implementation</w:t>
      </w:r>
      <w:r>
        <w:rPr>
          <w:rFonts w:ascii="Times New Roman" w:hAnsi="Times New Roman" w:eastAsia="Times New Roman" w:cs="Times New Roman"/>
        </w:rPr>
        <w:tab/>
        <w:t xml:space="preserve">13</w:t>
      </w:r>
      <w:r/>
    </w:p>
    <w:p>
      <w:pPr>
        <w:pBdr/>
        <w:tabs>
          <w:tab w:val="right" w:leader="dot" w:pos="8306"/>
        </w:tabs>
        <w:spacing w:after="70" w:line="300" w:lineRule="auto"/>
        <w:ind w:right="0" w:left="720"/>
        <w:rPr/>
      </w:pPr>
      <w:r>
        <w:rPr>
          <w:rFonts w:ascii="Times New Roman" w:hAnsi="Times New Roman" w:eastAsia="Times New Roman" w:cs="Times New Roman"/>
          <w:b w:val="0"/>
          <w:bCs w:val="0"/>
        </w:rPr>
        <w:t xml:space="preserve">3.5.6 Testing and Results</w:t>
      </w:r>
      <w:r>
        <w:rPr>
          <w:rFonts w:ascii="Times New Roman" w:hAnsi="Times New Roman" w:eastAsia="Times New Roman" w:cs="Times New Roman"/>
        </w:rPr>
        <w:tab/>
        <w:t xml:space="preserve">15</w:t>
      </w:r>
      <w:r/>
    </w:p>
    <w:p>
      <w:pPr>
        <w:pBdr/>
        <w:tabs>
          <w:tab w:val="right" w:leader="dot" w:pos="8306"/>
        </w:tabs>
        <w:spacing w:after="70" w:line="300" w:lineRule="auto"/>
        <w:ind w:right="0" w:left="720"/>
        <w:rPr/>
      </w:pPr>
      <w:r>
        <w:rPr>
          <w:rFonts w:ascii="Times New Roman" w:hAnsi="Times New Roman" w:eastAsia="Times New Roman" w:cs="Times New Roman"/>
          <w:b w:val="0"/>
          <w:bCs w:val="0"/>
        </w:rPr>
        <w:t xml:space="preserve">3.5.7 Documentation, Presentation, and Handover</w:t>
      </w:r>
      <w:r>
        <w:rPr>
          <w:rFonts w:ascii="Times New Roman" w:hAnsi="Times New Roman" w:eastAsia="Times New Roman" w:cs="Times New Roman"/>
        </w:rPr>
        <w:tab/>
        <w:t xml:space="preserve">16</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3.6 Challenges Faced and Solutions</w:t>
      </w:r>
      <w:r>
        <w:rPr>
          <w:rFonts w:ascii="Times New Roman" w:hAnsi="Times New Roman" w:eastAsia="Times New Roman" w:cs="Times New Roman"/>
        </w:rPr>
        <w:tab/>
        <w:t xml:space="preserve">17</w:t>
      </w:r>
      <w:r/>
    </w:p>
    <w:p>
      <w:pPr>
        <w:pBdr/>
        <w:tabs>
          <w:tab w:val="right" w:leader="dot" w:pos="8306"/>
        </w:tabs>
        <w:spacing w:after="70" w:line="300" w:lineRule="auto"/>
        <w:ind w:right="0" w:left="0"/>
        <w:rPr/>
      </w:pPr>
      <w:r>
        <w:rPr>
          <w:rFonts w:ascii="Times New Roman" w:hAnsi="Times New Roman" w:eastAsia="Times New Roman" w:cs="Times New Roman"/>
          <w:b/>
          <w:bCs/>
        </w:rPr>
        <w:t xml:space="preserve">CHAPTER 4: CONCLUSION AND LEARNING OUTCOME</w:t>
      </w:r>
      <w:r>
        <w:rPr>
          <w:rFonts w:ascii="Times New Roman" w:hAnsi="Times New Roman" w:eastAsia="Times New Roman" w:cs="Times New Roman"/>
        </w:rPr>
        <w:tab/>
        <w:t xml:space="preserve">18</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4.1 Conclusion</w:t>
      </w:r>
      <w:r>
        <w:rPr>
          <w:rFonts w:ascii="Times New Roman" w:hAnsi="Times New Roman" w:eastAsia="Times New Roman" w:cs="Times New Roman"/>
        </w:rPr>
        <w:tab/>
        <w:t xml:space="preserve">18</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4.2 Learning Outcome</w:t>
      </w:r>
      <w:r>
        <w:rPr>
          <w:rFonts w:ascii="Times New Roman" w:hAnsi="Times New Roman" w:eastAsia="Times New Roman" w:cs="Times New Roman"/>
        </w:rPr>
        <w:tab/>
        <w:t xml:space="preserve">18</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4.3 Future Enhancements</w:t>
      </w:r>
      <w:r>
        <w:rPr>
          <w:rFonts w:ascii="Times New Roman" w:hAnsi="Times New Roman" w:eastAsia="Times New Roman" w:cs="Times New Roman"/>
        </w:rPr>
        <w:tab/>
        <w:t xml:space="preserve">19</w:t>
      </w:r>
      <w:r/>
    </w:p>
    <w:p>
      <w:pPr>
        <w:pBdr/>
        <w:tabs>
          <w:tab w:val="right" w:leader="dot" w:pos="8306"/>
        </w:tabs>
        <w:spacing w:after="70" w:line="300" w:lineRule="auto"/>
        <w:ind w:right="0" w:left="0"/>
        <w:rPr/>
      </w:pPr>
      <w:r>
        <w:rPr>
          <w:rFonts w:ascii="Times New Roman" w:hAnsi="Times New Roman" w:eastAsia="Times New Roman" w:cs="Times New Roman"/>
          <w:b/>
          <w:bCs/>
        </w:rPr>
        <w:t xml:space="preserve">REFERENCES</w:t>
      </w:r>
      <w:r>
        <w:rPr>
          <w:rFonts w:ascii="Times New Roman" w:hAnsi="Times New Roman" w:eastAsia="Times New Roman" w:cs="Times New Roman"/>
        </w:rPr>
        <w:tab/>
        <w:t xml:space="preserve">20</w:t>
      </w:r>
      <w:r/>
    </w:p>
    <w:p>
      <w:pPr>
        <w:pBdr/>
        <w:tabs>
          <w:tab w:val="right" w:leader="dot" w:pos="8306"/>
        </w:tabs>
        <w:spacing w:after="70" w:line="300" w:lineRule="auto"/>
        <w:ind w:right="0" w:left="0"/>
        <w:rPr/>
      </w:pPr>
      <w:r>
        <w:rPr>
          <w:rFonts w:ascii="Times New Roman" w:hAnsi="Times New Roman" w:eastAsia="Times New Roman" w:cs="Times New Roman"/>
          <w:b/>
          <w:bCs/>
        </w:rPr>
        <w:t xml:space="preserve">APPENDICES</w:t>
      </w:r>
      <w:r>
        <w:rPr>
          <w:rFonts w:ascii="Times New Roman" w:hAnsi="Times New Roman" w:eastAsia="Times New Roman" w:cs="Times New Roman"/>
        </w:rPr>
        <w:tab/>
        <w:t xml:space="preserve">21</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Appendix A: Signed Weekly Mentor Log</w:t>
      </w:r>
      <w:r>
        <w:rPr>
          <w:rFonts w:ascii="Times New Roman" w:hAnsi="Times New Roman" w:eastAsia="Times New Roman" w:cs="Times New Roman"/>
        </w:rPr>
        <w:tab/>
        <w:t xml:space="preserve">21</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Appendix B: Sample Sigma Detection Rule</w:t>
      </w:r>
      <w:r>
        <w:rPr>
          <w:rFonts w:ascii="Times New Roman" w:hAnsi="Times New Roman" w:eastAsia="Times New Roman" w:cs="Times New Roman"/>
        </w:rPr>
        <w:tab/>
        <w:t xml:space="preserve">21</w:t>
      </w:r>
      <w:r/>
    </w:p>
    <w:p>
      <w:pPr>
        <w:pBdr/>
        <w:tabs>
          <w:tab w:val="right" w:leader="dot" w:pos="8306"/>
        </w:tabs>
        <w:spacing w:after="70" w:line="300" w:lineRule="auto"/>
        <w:ind w:right="0" w:left="360"/>
        <w:rPr/>
      </w:pPr>
      <w:r>
        <w:rPr>
          <w:rFonts w:ascii="Times New Roman" w:hAnsi="Times New Roman" w:eastAsia="Times New Roman" w:cs="Times New Roman"/>
          <w:b w:val="0"/>
          <w:bCs w:val="0"/>
        </w:rPr>
        <w:t xml:space="preserve">Appendix C: Additional Screenshots and Photographs</w:t>
      </w:r>
      <w:r>
        <w:rPr>
          <w:rFonts w:ascii="Times New Roman" w:hAnsi="Times New Roman" w:eastAsia="Times New Roman" w:cs="Times New Roman"/>
        </w:rPr>
        <w:tab/>
        <w:t xml:space="preserve">22</w:t>
      </w:r>
      <w:r/>
    </w:p>
    <w:p>
      <w:pPr>
        <w:pageBreakBefore w:val="true"/>
        <w:pBdr/>
        <w:spacing w:after="360"/>
        <w:ind/>
        <w:jc w:val="center"/>
        <w:rPr/>
      </w:pPr>
      <w:r>
        <w:rPr>
          <w:rFonts w:ascii="Times New Roman" w:hAnsi="Times New Roman" w:eastAsia="Times New Roman" w:cs="Times New Roman"/>
          <w:b/>
          <w:bCs/>
          <w:sz w:val="28"/>
          <w:szCs w:val="28"/>
        </w:rPr>
        <w:t xml:space="preserve">LIST OF ABBREVIATIONS</w:t>
      </w:r>
      <w:r/>
    </w:p>
    <w:tbl>
      <w:tblPr>
        <w:tblStyle w:val="726"/>
        <w:tblW w:w="8306" w:type="dxa"/>
        <w:tblBorders/>
        <w:tblLook w:val="04A0" w:firstRow="1" w:lastRow="0" w:firstColumn="1" w:lastColumn="0" w:noHBand="0" w:noVBand="1"/>
      </w:tblPr>
      <w:tblGrid>
        <w:gridCol w:w="2200"/>
        <w:gridCol w:w="6106"/>
      </w:tblGrid>
      <w:tr>
        <w:trPr>
          <w:tblHeader/>
        </w:trPr>
        <w:tc>
          <w:tcPr>
            <w:tcBorders>
              <w:top w:val="nil" w:color="000000" w:sz="4" w:space="0"/>
              <w:left w:val="nil" w:color="000000" w:sz="4" w:space="0"/>
              <w:bottom w:val="nil" w:color="000000" w:sz="4" w:space="0"/>
              <w:right w:val="nil" w:color="000000" w:sz="4" w:space="0"/>
            </w:tcBorders>
            <w:tcW w:w="2200" w:type="dxa"/>
            <w:vAlign w:val="top"/>
          </w:tcPr>
          <w:p>
            <w:pPr>
              <w:pBdr/>
              <w:spacing w:after="40" w:line="276" w:lineRule="auto"/>
              <w:ind/>
              <w:jc w:val="center"/>
              <w:rPr/>
            </w:pPr>
            <w:r>
              <w:rPr>
                <w:rFonts w:ascii="Times New Roman" w:hAnsi="Times New Roman" w:eastAsia="Times New Roman" w:cs="Times New Roman"/>
                <w:b/>
                <w:bCs/>
                <w:sz w:val="22"/>
                <w:szCs w:val="22"/>
              </w:rPr>
              <w:t xml:space="preserve">Abbreviation</w:t>
            </w:r>
            <w:r/>
          </w:p>
        </w:tc>
        <w:tc>
          <w:tcPr>
            <w:tcBorders>
              <w:top w:val="nil" w:color="000000" w:sz="4" w:space="0"/>
              <w:left w:val="nil" w:color="000000" w:sz="4" w:space="0"/>
              <w:bottom w:val="nil" w:color="000000" w:sz="4" w:space="0"/>
              <w:right w:val="nil" w:color="000000" w:sz="4" w:space="0"/>
            </w:tcBorders>
            <w:tcW w:w="6106" w:type="dxa"/>
            <w:vAlign w:val="top"/>
          </w:tcPr>
          <w:p>
            <w:pPr>
              <w:pBdr/>
              <w:spacing w:after="40" w:line="276" w:lineRule="auto"/>
              <w:ind/>
              <w:jc w:val="center"/>
              <w:rPr/>
            </w:pPr>
            <w:r>
              <w:rPr>
                <w:rFonts w:ascii="Times New Roman" w:hAnsi="Times New Roman" w:eastAsia="Times New Roman" w:cs="Times New Roman"/>
                <w:b/>
                <w:bCs/>
                <w:sz w:val="22"/>
                <w:szCs w:val="22"/>
              </w:rPr>
              <w:t xml:space="preserve">Full Form</w:t>
            </w:r>
            <w:r/>
          </w:p>
        </w:tc>
      </w:tr>
      <w:tr>
        <w:trPr>
          <w:cantSplit/>
        </w:trPr>
        <w:tc>
          <w:tcPr>
            <w:tcBorders>
              <w:top w:val="nil" w:color="000000" w:sz="4" w:space="0"/>
              <w:left w:val="nil" w:color="000000" w:sz="4" w:space="0"/>
              <w:bottom w:val="nil" w:color="000000" w:sz="4" w:space="0"/>
              <w:right w:val="nil" w:color="000000" w:sz="4" w:space="0"/>
            </w:tcBorders>
            <w:tcW w:w="2200" w:type="dxa"/>
            <w:vAlign w:val="top"/>
          </w:tcPr>
          <w:p>
            <w:pPr>
              <w:pBdr/>
              <w:spacing w:after="40" w:line="276" w:lineRule="auto"/>
              <w:ind/>
              <w:jc w:val="left"/>
              <w:rPr/>
            </w:pPr>
            <w:r>
              <w:rPr>
                <w:rFonts w:ascii="Times New Roman" w:hAnsi="Times New Roman" w:eastAsia="Times New Roman" w:cs="Times New Roman"/>
                <w:sz w:val="22"/>
                <w:szCs w:val="22"/>
              </w:rPr>
              <w:t xml:space="preserve">API</w:t>
            </w:r>
            <w:r/>
          </w:p>
        </w:tc>
        <w:tc>
          <w:tcPr>
            <w:tcBorders>
              <w:top w:val="nil" w:color="000000" w:sz="4" w:space="0"/>
              <w:left w:val="nil" w:color="000000" w:sz="4" w:space="0"/>
              <w:bottom w:val="nil" w:color="000000" w:sz="4" w:space="0"/>
              <w:right w:val="nil" w:color="000000" w:sz="4" w:space="0"/>
            </w:tcBorders>
            <w:tcW w:w="6106" w:type="dxa"/>
            <w:vAlign w:val="top"/>
          </w:tcPr>
          <w:p>
            <w:pPr>
              <w:pBdr/>
              <w:spacing w:after="40" w:line="276" w:lineRule="auto"/>
              <w:ind/>
              <w:jc w:val="left"/>
              <w:rPr/>
            </w:pPr>
            <w:r>
              <w:rPr>
                <w:rFonts w:ascii="Times New Roman" w:hAnsi="Times New Roman" w:eastAsia="Times New Roman" w:cs="Times New Roman"/>
                <w:sz w:val="22"/>
                <w:szCs w:val="22"/>
              </w:rPr>
              <w:t xml:space="preserve">Application Programming Interface</w:t>
            </w:r>
            <w:r/>
          </w:p>
        </w:tc>
      </w:tr>
      <w:tr>
        <w:trPr>
          <w:cantSplit/>
        </w:trPr>
        <w:tc>
          <w:tcPr>
            <w:tcBorders>
              <w:top w:val="nil" w:color="000000" w:sz="4" w:space="0"/>
              <w:left w:val="nil" w:color="000000" w:sz="4" w:space="0"/>
              <w:bottom w:val="nil" w:color="000000" w:sz="4" w:space="0"/>
              <w:right w:val="nil" w:color="000000" w:sz="4" w:space="0"/>
            </w:tcBorders>
            <w:tcW w:w="2200" w:type="dxa"/>
            <w:vAlign w:val="top"/>
          </w:tcPr>
          <w:p>
            <w:pPr>
              <w:pBdr/>
              <w:spacing w:after="40" w:line="276" w:lineRule="auto"/>
              <w:ind/>
              <w:jc w:val="left"/>
              <w:rPr/>
            </w:pPr>
            <w:r>
              <w:rPr>
                <w:rFonts w:ascii="Times New Roman" w:hAnsi="Times New Roman" w:eastAsia="Times New Roman" w:cs="Times New Roman"/>
                <w:sz w:val="22"/>
                <w:szCs w:val="22"/>
              </w:rPr>
              <w:t xml:space="preserve">ATT&amp;CK</w:t>
            </w:r>
            <w:r/>
          </w:p>
        </w:tc>
        <w:tc>
          <w:tcPr>
            <w:tcBorders>
              <w:top w:val="nil" w:color="000000" w:sz="4" w:space="0"/>
              <w:left w:val="nil" w:color="000000" w:sz="4" w:space="0"/>
              <w:bottom w:val="nil" w:color="000000" w:sz="4" w:space="0"/>
              <w:right w:val="nil" w:color="000000" w:sz="4" w:space="0"/>
            </w:tcBorders>
            <w:tcW w:w="6106" w:type="dxa"/>
            <w:vAlign w:val="top"/>
          </w:tcPr>
          <w:p>
            <w:pPr>
              <w:pBdr/>
              <w:spacing w:after="40" w:line="276" w:lineRule="auto"/>
              <w:ind/>
              <w:jc w:val="left"/>
              <w:rPr/>
            </w:pPr>
            <w:r>
              <w:rPr>
                <w:rFonts w:ascii="Times New Roman" w:hAnsi="Times New Roman" w:eastAsia="Times New Roman" w:cs="Times New Roman"/>
                <w:sz w:val="22"/>
                <w:szCs w:val="22"/>
              </w:rPr>
              <w:t xml:space="preserve">Adversarial Tactics, Techniques, and Common Knowledge</w:t>
            </w:r>
            <w:r/>
          </w:p>
        </w:tc>
      </w:tr>
      <w:tr>
        <w:trPr>
          <w:cantSplit/>
        </w:trPr>
        <w:tc>
          <w:tcPr>
            <w:tcBorders>
              <w:top w:val="nil" w:color="000000" w:sz="4" w:space="0"/>
              <w:left w:val="nil" w:color="000000" w:sz="4" w:space="0"/>
              <w:bottom w:val="nil" w:color="000000" w:sz="4" w:space="0"/>
              <w:right w:val="nil" w:color="000000" w:sz="4" w:space="0"/>
            </w:tcBorders>
            <w:tcW w:w="2200" w:type="dxa"/>
            <w:vAlign w:val="top"/>
          </w:tcPr>
          <w:p>
            <w:pPr>
              <w:pBdr/>
              <w:spacing w:after="40" w:line="276" w:lineRule="auto"/>
              <w:ind/>
              <w:jc w:val="left"/>
              <w:rPr/>
            </w:pPr>
            <w:r>
              <w:rPr>
                <w:rFonts w:ascii="Times New Roman" w:hAnsi="Times New Roman" w:eastAsia="Times New Roman" w:cs="Times New Roman"/>
                <w:sz w:val="22"/>
                <w:szCs w:val="22"/>
              </w:rPr>
              <w:t xml:space="preserve">CD</w:t>
            </w:r>
            <w:r/>
          </w:p>
        </w:tc>
        <w:tc>
          <w:tcPr>
            <w:tcBorders>
              <w:top w:val="nil" w:color="000000" w:sz="4" w:space="0"/>
              <w:left w:val="nil" w:color="000000" w:sz="4" w:space="0"/>
              <w:bottom w:val="nil" w:color="000000" w:sz="4" w:space="0"/>
              <w:right w:val="nil" w:color="000000" w:sz="4" w:space="0"/>
            </w:tcBorders>
            <w:tcW w:w="6106" w:type="dxa"/>
            <w:vAlign w:val="top"/>
          </w:tcPr>
          <w:p>
            <w:pPr>
              <w:pBdr/>
              <w:spacing w:after="40" w:line="276" w:lineRule="auto"/>
              <w:ind/>
              <w:jc w:val="left"/>
              <w:rPr/>
            </w:pPr>
            <w:r>
              <w:rPr>
                <w:rFonts w:ascii="Times New Roman" w:hAnsi="Times New Roman" w:eastAsia="Times New Roman" w:cs="Times New Roman"/>
                <w:sz w:val="22"/>
                <w:szCs w:val="22"/>
              </w:rPr>
              <w:t xml:space="preserve">Continuous Deployment / Delivery</w:t>
            </w:r>
            <w:r/>
          </w:p>
        </w:tc>
      </w:tr>
      <w:tr>
        <w:trPr>
          <w:cantSplit/>
        </w:trPr>
        <w:tc>
          <w:tcPr>
            <w:tcBorders>
              <w:top w:val="nil" w:color="000000" w:sz="4" w:space="0"/>
              <w:left w:val="nil" w:color="000000" w:sz="4" w:space="0"/>
              <w:bottom w:val="nil" w:color="000000" w:sz="4" w:space="0"/>
              <w:right w:val="nil" w:color="000000" w:sz="4" w:space="0"/>
            </w:tcBorders>
            <w:tcW w:w="2200" w:type="dxa"/>
            <w:vAlign w:val="top"/>
          </w:tcPr>
          <w:p>
            <w:pPr>
              <w:pBdr/>
              <w:spacing w:after="40" w:line="276" w:lineRule="auto"/>
              <w:ind/>
              <w:jc w:val="left"/>
              <w:rPr/>
            </w:pPr>
            <w:r>
              <w:rPr>
                <w:rFonts w:ascii="Times New Roman" w:hAnsi="Times New Roman" w:eastAsia="Times New Roman" w:cs="Times New Roman"/>
                <w:sz w:val="22"/>
                <w:szCs w:val="22"/>
              </w:rPr>
              <w:t xml:space="preserve">CI</w:t>
            </w:r>
            <w:r/>
          </w:p>
        </w:tc>
        <w:tc>
          <w:tcPr>
            <w:tcBorders>
              <w:top w:val="nil" w:color="000000" w:sz="4" w:space="0"/>
              <w:left w:val="nil" w:color="000000" w:sz="4" w:space="0"/>
              <w:bottom w:val="nil" w:color="000000" w:sz="4" w:space="0"/>
              <w:right w:val="nil" w:color="000000" w:sz="4" w:space="0"/>
            </w:tcBorders>
            <w:tcW w:w="6106" w:type="dxa"/>
            <w:vAlign w:val="top"/>
          </w:tcPr>
          <w:p>
            <w:pPr>
              <w:pBdr/>
              <w:spacing w:after="40" w:line="276" w:lineRule="auto"/>
              <w:ind/>
              <w:jc w:val="left"/>
              <w:rPr/>
            </w:pPr>
            <w:r>
              <w:rPr>
                <w:rFonts w:ascii="Times New Roman" w:hAnsi="Times New Roman" w:eastAsia="Times New Roman" w:cs="Times New Roman"/>
                <w:sz w:val="22"/>
                <w:szCs w:val="22"/>
              </w:rPr>
              <w:t xml:space="preserve">Continuous Integration</w:t>
            </w:r>
            <w:r/>
          </w:p>
        </w:tc>
      </w:tr>
      <w:tr>
        <w:trPr>
          <w:cantSplit/>
        </w:trPr>
        <w:tc>
          <w:tcPr>
            <w:tcBorders>
              <w:top w:val="nil" w:color="000000" w:sz="4" w:space="0"/>
              <w:left w:val="nil" w:color="000000" w:sz="4" w:space="0"/>
              <w:bottom w:val="nil" w:color="000000" w:sz="4" w:space="0"/>
              <w:right w:val="nil" w:color="000000" w:sz="4" w:space="0"/>
            </w:tcBorders>
            <w:tcW w:w="2200" w:type="dxa"/>
            <w:vAlign w:val="top"/>
          </w:tcPr>
          <w:p>
            <w:pPr>
              <w:pBdr/>
              <w:spacing w:after="40" w:line="276" w:lineRule="auto"/>
              <w:ind/>
              <w:jc w:val="left"/>
              <w:rPr/>
            </w:pPr>
            <w:r>
              <w:rPr>
                <w:rFonts w:ascii="Times New Roman" w:hAnsi="Times New Roman" w:eastAsia="Times New Roman" w:cs="Times New Roman"/>
                <w:sz w:val="22"/>
                <w:szCs w:val="22"/>
              </w:rPr>
              <w:t xml:space="preserve">CLI</w:t>
            </w:r>
            <w:r/>
          </w:p>
        </w:tc>
        <w:tc>
          <w:tcPr>
            <w:tcBorders>
              <w:top w:val="nil" w:color="000000" w:sz="4" w:space="0"/>
              <w:left w:val="nil" w:color="000000" w:sz="4" w:space="0"/>
              <w:bottom w:val="nil" w:color="000000" w:sz="4" w:space="0"/>
              <w:right w:val="nil" w:color="000000" w:sz="4" w:space="0"/>
            </w:tcBorders>
            <w:tcW w:w="6106" w:type="dxa"/>
            <w:vAlign w:val="top"/>
          </w:tcPr>
          <w:p>
            <w:pPr>
              <w:pBdr/>
              <w:spacing w:after="40" w:line="276" w:lineRule="auto"/>
              <w:ind/>
              <w:jc w:val="left"/>
              <w:rPr/>
            </w:pPr>
            <w:r>
              <w:rPr>
                <w:rFonts w:ascii="Times New Roman" w:hAnsi="Times New Roman" w:eastAsia="Times New Roman" w:cs="Times New Roman"/>
                <w:sz w:val="22"/>
                <w:szCs w:val="22"/>
              </w:rPr>
              <w:t xml:space="preserve">Command-Line Interface</w:t>
            </w:r>
            <w:r/>
          </w:p>
        </w:tc>
      </w:tr>
      <w:tr>
        <w:trPr>
          <w:cantSplit/>
        </w:trPr>
        <w:tc>
          <w:tcPr>
            <w:tcBorders>
              <w:top w:val="nil" w:color="000000" w:sz="4" w:space="0"/>
              <w:left w:val="nil" w:color="000000" w:sz="4" w:space="0"/>
              <w:bottom w:val="nil" w:color="000000" w:sz="4" w:space="0"/>
              <w:right w:val="nil" w:color="000000" w:sz="4" w:space="0"/>
            </w:tcBorders>
            <w:tcW w:w="2200" w:type="dxa"/>
            <w:vAlign w:val="top"/>
          </w:tcPr>
          <w:p>
            <w:pPr>
              <w:pBdr/>
              <w:spacing w:after="40" w:line="276" w:lineRule="auto"/>
              <w:ind/>
              <w:jc w:val="left"/>
              <w:rPr/>
            </w:pPr>
            <w:r>
              <w:rPr>
                <w:rFonts w:ascii="Times New Roman" w:hAnsi="Times New Roman" w:eastAsia="Times New Roman" w:cs="Times New Roman"/>
                <w:sz w:val="22"/>
                <w:szCs w:val="22"/>
              </w:rPr>
              <w:t xml:space="preserve">CSIT</w:t>
            </w:r>
            <w:r/>
          </w:p>
        </w:tc>
        <w:tc>
          <w:tcPr>
            <w:tcBorders>
              <w:top w:val="nil" w:color="000000" w:sz="4" w:space="0"/>
              <w:left w:val="nil" w:color="000000" w:sz="4" w:space="0"/>
              <w:bottom w:val="nil" w:color="000000" w:sz="4" w:space="0"/>
              <w:right w:val="nil" w:color="000000" w:sz="4" w:space="0"/>
            </w:tcBorders>
            <w:tcW w:w="6106" w:type="dxa"/>
            <w:vAlign w:val="top"/>
          </w:tcPr>
          <w:p>
            <w:pPr>
              <w:pBdr/>
              <w:spacing w:after="40" w:line="276" w:lineRule="auto"/>
              <w:ind/>
              <w:jc w:val="left"/>
              <w:rPr/>
            </w:pPr>
            <w:r>
              <w:rPr>
                <w:rFonts w:ascii="Times New Roman" w:hAnsi="Times New Roman" w:eastAsia="Times New Roman" w:cs="Times New Roman"/>
                <w:sz w:val="22"/>
                <w:szCs w:val="22"/>
              </w:rPr>
              <w:t xml:space="preserve">Computer Science and Information Technology</w:t>
            </w:r>
            <w:r/>
          </w:p>
        </w:tc>
      </w:tr>
      <w:tr>
        <w:trPr>
          <w:cantSplit/>
        </w:trPr>
        <w:tc>
          <w:tcPr>
            <w:tcBorders>
              <w:top w:val="nil" w:color="000000" w:sz="4" w:space="0"/>
              <w:left w:val="nil" w:color="000000" w:sz="4" w:space="0"/>
              <w:bottom w:val="nil" w:color="000000" w:sz="4" w:space="0"/>
              <w:right w:val="nil" w:color="000000" w:sz="4" w:space="0"/>
            </w:tcBorders>
            <w:tcW w:w="2200" w:type="dxa"/>
            <w:vAlign w:val="top"/>
          </w:tcPr>
          <w:p>
            <w:pPr>
              <w:pBdr/>
              <w:spacing w:after="40" w:line="276" w:lineRule="auto"/>
              <w:ind/>
              <w:jc w:val="left"/>
              <w:rPr/>
            </w:pPr>
            <w:r>
              <w:rPr>
                <w:rFonts w:ascii="Times New Roman" w:hAnsi="Times New Roman" w:eastAsia="Times New Roman" w:cs="Times New Roman"/>
                <w:sz w:val="22"/>
                <w:szCs w:val="22"/>
              </w:rPr>
              <w:t xml:space="preserve">DaC</w:t>
            </w:r>
            <w:r/>
          </w:p>
        </w:tc>
        <w:tc>
          <w:tcPr>
            <w:tcBorders>
              <w:top w:val="nil" w:color="000000" w:sz="4" w:space="0"/>
              <w:left w:val="nil" w:color="000000" w:sz="4" w:space="0"/>
              <w:bottom w:val="nil" w:color="000000" w:sz="4" w:space="0"/>
              <w:right w:val="nil" w:color="000000" w:sz="4" w:space="0"/>
            </w:tcBorders>
            <w:tcW w:w="6106" w:type="dxa"/>
            <w:vAlign w:val="top"/>
          </w:tcPr>
          <w:p>
            <w:pPr>
              <w:pBdr/>
              <w:spacing w:after="40" w:line="276" w:lineRule="auto"/>
              <w:ind/>
              <w:jc w:val="left"/>
              <w:rPr/>
            </w:pPr>
            <w:r>
              <w:rPr>
                <w:rFonts w:ascii="Times New Roman" w:hAnsi="Times New Roman" w:eastAsia="Times New Roman" w:cs="Times New Roman"/>
                <w:sz w:val="22"/>
                <w:szCs w:val="22"/>
              </w:rPr>
              <w:t xml:space="preserve">Detection as Code</w:t>
            </w:r>
            <w:r/>
          </w:p>
        </w:tc>
      </w:tr>
      <w:tr>
        <w:trPr>
          <w:cantSplit/>
        </w:trPr>
        <w:tc>
          <w:tcPr>
            <w:tcBorders>
              <w:top w:val="nil" w:color="000000" w:sz="4" w:space="0"/>
              <w:left w:val="nil" w:color="000000" w:sz="4" w:space="0"/>
              <w:bottom w:val="nil" w:color="000000" w:sz="4" w:space="0"/>
              <w:right w:val="nil" w:color="000000" w:sz="4" w:space="0"/>
            </w:tcBorders>
            <w:tcW w:w="2200" w:type="dxa"/>
            <w:vAlign w:val="top"/>
          </w:tcPr>
          <w:p>
            <w:pPr>
              <w:pBdr/>
              <w:spacing w:after="40" w:line="276" w:lineRule="auto"/>
              <w:ind/>
              <w:jc w:val="left"/>
              <w:rPr/>
            </w:pPr>
            <w:r>
              <w:rPr>
                <w:rFonts w:ascii="Times New Roman" w:hAnsi="Times New Roman" w:eastAsia="Times New Roman" w:cs="Times New Roman"/>
                <w:sz w:val="22"/>
                <w:szCs w:val="22"/>
              </w:rPr>
              <w:t xml:space="preserve">DevOps</w:t>
            </w:r>
            <w:r/>
          </w:p>
        </w:tc>
        <w:tc>
          <w:tcPr>
            <w:tcBorders>
              <w:top w:val="nil" w:color="000000" w:sz="4" w:space="0"/>
              <w:left w:val="nil" w:color="000000" w:sz="4" w:space="0"/>
              <w:bottom w:val="nil" w:color="000000" w:sz="4" w:space="0"/>
              <w:right w:val="nil" w:color="000000" w:sz="4" w:space="0"/>
            </w:tcBorders>
            <w:tcW w:w="6106" w:type="dxa"/>
            <w:vAlign w:val="top"/>
          </w:tcPr>
          <w:p>
            <w:pPr>
              <w:pBdr/>
              <w:spacing w:after="40" w:line="276" w:lineRule="auto"/>
              <w:ind/>
              <w:jc w:val="left"/>
              <w:rPr/>
            </w:pPr>
            <w:r>
              <w:rPr>
                <w:rFonts w:ascii="Times New Roman" w:hAnsi="Times New Roman" w:eastAsia="Times New Roman" w:cs="Times New Roman"/>
                <w:sz w:val="22"/>
                <w:szCs w:val="22"/>
              </w:rPr>
              <w:t xml:space="preserve">Development and Operations</w:t>
            </w:r>
            <w:r/>
          </w:p>
        </w:tc>
      </w:tr>
      <w:tr>
        <w:trPr>
          <w:cantSplit/>
        </w:trPr>
        <w:tc>
          <w:tcPr>
            <w:tcBorders>
              <w:top w:val="nil" w:color="000000" w:sz="4" w:space="0"/>
              <w:left w:val="nil" w:color="000000" w:sz="4" w:space="0"/>
              <w:bottom w:val="nil" w:color="000000" w:sz="4" w:space="0"/>
              <w:right w:val="nil" w:color="000000" w:sz="4" w:space="0"/>
            </w:tcBorders>
            <w:tcW w:w="2200" w:type="dxa"/>
            <w:vAlign w:val="top"/>
          </w:tcPr>
          <w:p>
            <w:pPr>
              <w:pBdr/>
              <w:spacing w:after="40" w:line="276" w:lineRule="auto"/>
              <w:ind/>
              <w:jc w:val="left"/>
              <w:rPr/>
            </w:pPr>
            <w:r>
              <w:rPr>
                <w:rFonts w:ascii="Times New Roman" w:hAnsi="Times New Roman" w:eastAsia="Times New Roman" w:cs="Times New Roman"/>
                <w:sz w:val="22"/>
                <w:szCs w:val="22"/>
              </w:rPr>
              <w:t xml:space="preserve">DevSecOps</w:t>
            </w:r>
            <w:r/>
          </w:p>
        </w:tc>
        <w:tc>
          <w:tcPr>
            <w:tcBorders>
              <w:top w:val="nil" w:color="000000" w:sz="4" w:space="0"/>
              <w:left w:val="nil" w:color="000000" w:sz="4" w:space="0"/>
              <w:bottom w:val="nil" w:color="000000" w:sz="4" w:space="0"/>
              <w:right w:val="nil" w:color="000000" w:sz="4" w:space="0"/>
            </w:tcBorders>
            <w:tcW w:w="6106" w:type="dxa"/>
            <w:vAlign w:val="top"/>
          </w:tcPr>
          <w:p>
            <w:pPr>
              <w:pBdr/>
              <w:spacing w:after="40" w:line="276" w:lineRule="auto"/>
              <w:ind/>
              <w:jc w:val="left"/>
              <w:rPr/>
            </w:pPr>
            <w:r>
              <w:rPr>
                <w:rFonts w:ascii="Times New Roman" w:hAnsi="Times New Roman" w:eastAsia="Times New Roman" w:cs="Times New Roman"/>
                <w:sz w:val="22"/>
                <w:szCs w:val="22"/>
              </w:rPr>
              <w:t xml:space="preserve">Development, Security, and Operations</w:t>
            </w:r>
            <w:r/>
          </w:p>
        </w:tc>
      </w:tr>
      <w:tr>
        <w:trPr>
          <w:cantSplit/>
        </w:trPr>
        <w:tc>
          <w:tcPr>
            <w:tcBorders>
              <w:top w:val="nil" w:color="000000" w:sz="4" w:space="0"/>
              <w:left w:val="nil" w:color="000000" w:sz="4" w:space="0"/>
              <w:bottom w:val="nil" w:color="000000" w:sz="4" w:space="0"/>
              <w:right w:val="nil" w:color="000000" w:sz="4" w:space="0"/>
            </w:tcBorders>
            <w:tcW w:w="2200" w:type="dxa"/>
            <w:vAlign w:val="top"/>
          </w:tcPr>
          <w:p>
            <w:pPr>
              <w:pBdr/>
              <w:spacing w:after="40" w:line="276" w:lineRule="auto"/>
              <w:ind/>
              <w:jc w:val="left"/>
              <w:rPr/>
            </w:pPr>
            <w:r>
              <w:rPr>
                <w:rFonts w:ascii="Times New Roman" w:hAnsi="Times New Roman" w:eastAsia="Times New Roman" w:cs="Times New Roman"/>
                <w:sz w:val="22"/>
                <w:szCs w:val="22"/>
              </w:rPr>
              <w:t xml:space="preserve">JSON</w:t>
            </w:r>
            <w:r/>
          </w:p>
        </w:tc>
        <w:tc>
          <w:tcPr>
            <w:tcBorders>
              <w:top w:val="nil" w:color="000000" w:sz="4" w:space="0"/>
              <w:left w:val="nil" w:color="000000" w:sz="4" w:space="0"/>
              <w:bottom w:val="nil" w:color="000000" w:sz="4" w:space="0"/>
              <w:right w:val="nil" w:color="000000" w:sz="4" w:space="0"/>
            </w:tcBorders>
            <w:tcW w:w="6106" w:type="dxa"/>
            <w:vAlign w:val="top"/>
          </w:tcPr>
          <w:p>
            <w:pPr>
              <w:pBdr/>
              <w:spacing w:after="40" w:line="276" w:lineRule="auto"/>
              <w:ind/>
              <w:jc w:val="left"/>
              <w:rPr/>
            </w:pPr>
            <w:r>
              <w:rPr>
                <w:rFonts w:ascii="Times New Roman" w:hAnsi="Times New Roman" w:eastAsia="Times New Roman" w:cs="Times New Roman"/>
                <w:sz w:val="22"/>
                <w:szCs w:val="22"/>
              </w:rPr>
              <w:t xml:space="preserve">JavaScript Object Notation</w:t>
            </w:r>
            <w:r/>
          </w:p>
        </w:tc>
      </w:tr>
      <w:tr>
        <w:trPr>
          <w:cantSplit/>
        </w:trPr>
        <w:tc>
          <w:tcPr>
            <w:tcBorders>
              <w:top w:val="nil" w:color="000000" w:sz="4" w:space="0"/>
              <w:left w:val="nil" w:color="000000" w:sz="4" w:space="0"/>
              <w:bottom w:val="nil" w:color="000000" w:sz="4" w:space="0"/>
              <w:right w:val="nil" w:color="000000" w:sz="4" w:space="0"/>
            </w:tcBorders>
            <w:tcW w:w="2200" w:type="dxa"/>
            <w:vAlign w:val="top"/>
          </w:tcPr>
          <w:p>
            <w:pPr>
              <w:pBdr/>
              <w:spacing w:after="40" w:line="276" w:lineRule="auto"/>
              <w:ind/>
              <w:jc w:val="left"/>
              <w:rPr/>
            </w:pPr>
            <w:r>
              <w:rPr>
                <w:rFonts w:ascii="Times New Roman" w:hAnsi="Times New Roman" w:eastAsia="Times New Roman" w:cs="Times New Roman"/>
                <w:sz w:val="22"/>
                <w:szCs w:val="22"/>
              </w:rPr>
              <w:t xml:space="preserve">SIEM</w:t>
            </w:r>
            <w:r/>
          </w:p>
        </w:tc>
        <w:tc>
          <w:tcPr>
            <w:tcBorders>
              <w:top w:val="nil" w:color="000000" w:sz="4" w:space="0"/>
              <w:left w:val="nil" w:color="000000" w:sz="4" w:space="0"/>
              <w:bottom w:val="nil" w:color="000000" w:sz="4" w:space="0"/>
              <w:right w:val="nil" w:color="000000" w:sz="4" w:space="0"/>
            </w:tcBorders>
            <w:tcW w:w="6106" w:type="dxa"/>
            <w:vAlign w:val="top"/>
          </w:tcPr>
          <w:p>
            <w:pPr>
              <w:pBdr/>
              <w:spacing w:after="40" w:line="276" w:lineRule="auto"/>
              <w:ind/>
              <w:jc w:val="left"/>
              <w:rPr/>
            </w:pPr>
            <w:r>
              <w:rPr>
                <w:rFonts w:ascii="Times New Roman" w:hAnsi="Times New Roman" w:eastAsia="Times New Roman" w:cs="Times New Roman"/>
                <w:sz w:val="22"/>
                <w:szCs w:val="22"/>
              </w:rPr>
              <w:t xml:space="preserve">Security Information and Event Management</w:t>
            </w:r>
            <w:r/>
          </w:p>
        </w:tc>
      </w:tr>
      <w:tr>
        <w:trPr>
          <w:cantSplit/>
        </w:trPr>
        <w:tc>
          <w:tcPr>
            <w:tcBorders>
              <w:top w:val="nil" w:color="000000" w:sz="4" w:space="0"/>
              <w:left w:val="nil" w:color="000000" w:sz="4" w:space="0"/>
              <w:bottom w:val="nil" w:color="000000" w:sz="4" w:space="0"/>
              <w:right w:val="nil" w:color="000000" w:sz="4" w:space="0"/>
            </w:tcBorders>
            <w:tcW w:w="2200" w:type="dxa"/>
            <w:vAlign w:val="top"/>
          </w:tcPr>
          <w:p>
            <w:pPr>
              <w:pBdr/>
              <w:spacing w:after="40" w:line="276" w:lineRule="auto"/>
              <w:ind/>
              <w:jc w:val="left"/>
              <w:rPr/>
            </w:pPr>
            <w:r>
              <w:rPr>
                <w:rFonts w:ascii="Times New Roman" w:hAnsi="Times New Roman" w:eastAsia="Times New Roman" w:cs="Times New Roman"/>
                <w:sz w:val="22"/>
                <w:szCs w:val="22"/>
              </w:rPr>
              <w:t xml:space="preserve">SOC</w:t>
            </w:r>
            <w:r/>
          </w:p>
        </w:tc>
        <w:tc>
          <w:tcPr>
            <w:tcBorders>
              <w:top w:val="nil" w:color="000000" w:sz="4" w:space="0"/>
              <w:left w:val="nil" w:color="000000" w:sz="4" w:space="0"/>
              <w:bottom w:val="nil" w:color="000000" w:sz="4" w:space="0"/>
              <w:right w:val="nil" w:color="000000" w:sz="4" w:space="0"/>
            </w:tcBorders>
            <w:tcW w:w="6106" w:type="dxa"/>
            <w:vAlign w:val="top"/>
          </w:tcPr>
          <w:p>
            <w:pPr>
              <w:pBdr/>
              <w:spacing w:after="40" w:line="276" w:lineRule="auto"/>
              <w:ind/>
              <w:jc w:val="left"/>
              <w:rPr/>
            </w:pPr>
            <w:r>
              <w:rPr>
                <w:rFonts w:ascii="Times New Roman" w:hAnsi="Times New Roman" w:eastAsia="Times New Roman" w:cs="Times New Roman"/>
                <w:sz w:val="22"/>
                <w:szCs w:val="22"/>
              </w:rPr>
              <w:t xml:space="preserve">Security Operations Center</w:t>
            </w:r>
            <w:r/>
          </w:p>
        </w:tc>
      </w:tr>
      <w:tr>
        <w:trPr>
          <w:cantSplit/>
        </w:trPr>
        <w:tc>
          <w:tcPr>
            <w:tcBorders>
              <w:top w:val="nil" w:color="000000" w:sz="4" w:space="0"/>
              <w:left w:val="nil" w:color="000000" w:sz="4" w:space="0"/>
              <w:bottom w:val="nil" w:color="000000" w:sz="4" w:space="0"/>
              <w:right w:val="nil" w:color="000000" w:sz="4" w:space="0"/>
            </w:tcBorders>
            <w:tcW w:w="2200" w:type="dxa"/>
            <w:vAlign w:val="top"/>
          </w:tcPr>
          <w:p>
            <w:pPr>
              <w:pBdr/>
              <w:spacing w:after="40" w:line="276" w:lineRule="auto"/>
              <w:ind/>
              <w:jc w:val="left"/>
              <w:rPr/>
            </w:pPr>
            <w:r>
              <w:rPr>
                <w:rFonts w:ascii="Times New Roman" w:hAnsi="Times New Roman" w:eastAsia="Times New Roman" w:cs="Times New Roman"/>
                <w:sz w:val="22"/>
                <w:szCs w:val="22"/>
              </w:rPr>
              <w:t xml:space="preserve">TTP</w:t>
            </w:r>
            <w:r/>
          </w:p>
        </w:tc>
        <w:tc>
          <w:tcPr>
            <w:tcBorders>
              <w:top w:val="nil" w:color="000000" w:sz="4" w:space="0"/>
              <w:left w:val="nil" w:color="000000" w:sz="4" w:space="0"/>
              <w:bottom w:val="nil" w:color="000000" w:sz="4" w:space="0"/>
              <w:right w:val="nil" w:color="000000" w:sz="4" w:space="0"/>
            </w:tcBorders>
            <w:tcW w:w="6106" w:type="dxa"/>
            <w:vAlign w:val="top"/>
          </w:tcPr>
          <w:p>
            <w:pPr>
              <w:pBdr/>
              <w:spacing w:after="40" w:line="276" w:lineRule="auto"/>
              <w:ind/>
              <w:jc w:val="left"/>
              <w:rPr/>
            </w:pPr>
            <w:r>
              <w:rPr>
                <w:rFonts w:ascii="Times New Roman" w:hAnsi="Times New Roman" w:eastAsia="Times New Roman" w:cs="Times New Roman"/>
                <w:sz w:val="22"/>
                <w:szCs w:val="22"/>
              </w:rPr>
              <w:t xml:space="preserve">Tactics, Techniques, and Procedures</w:t>
            </w:r>
            <w:r/>
          </w:p>
        </w:tc>
      </w:tr>
      <w:tr>
        <w:trPr>
          <w:cantSplit/>
        </w:trPr>
        <w:tc>
          <w:tcPr>
            <w:tcBorders>
              <w:top w:val="nil" w:color="000000" w:sz="4" w:space="0"/>
              <w:left w:val="nil" w:color="000000" w:sz="4" w:space="0"/>
              <w:bottom w:val="nil" w:color="000000" w:sz="4" w:space="0"/>
              <w:right w:val="nil" w:color="000000" w:sz="4" w:space="0"/>
            </w:tcBorders>
            <w:tcW w:w="2200" w:type="dxa"/>
            <w:vAlign w:val="top"/>
          </w:tcPr>
          <w:p>
            <w:pPr>
              <w:pBdr/>
              <w:spacing w:after="40" w:line="276" w:lineRule="auto"/>
              <w:ind/>
              <w:jc w:val="left"/>
              <w:rPr/>
            </w:pPr>
            <w:r>
              <w:rPr>
                <w:rFonts w:ascii="Times New Roman" w:hAnsi="Times New Roman" w:eastAsia="Times New Roman" w:cs="Times New Roman"/>
                <w:sz w:val="22"/>
                <w:szCs w:val="22"/>
              </w:rPr>
              <w:t xml:space="preserve">TU</w:t>
            </w:r>
            <w:r/>
          </w:p>
        </w:tc>
        <w:tc>
          <w:tcPr>
            <w:tcBorders>
              <w:top w:val="nil" w:color="000000" w:sz="4" w:space="0"/>
              <w:left w:val="nil" w:color="000000" w:sz="4" w:space="0"/>
              <w:bottom w:val="nil" w:color="000000" w:sz="4" w:space="0"/>
              <w:right w:val="nil" w:color="000000" w:sz="4" w:space="0"/>
            </w:tcBorders>
            <w:tcW w:w="6106" w:type="dxa"/>
            <w:vAlign w:val="top"/>
          </w:tcPr>
          <w:p>
            <w:pPr>
              <w:pBdr/>
              <w:spacing w:after="40" w:line="276" w:lineRule="auto"/>
              <w:ind/>
              <w:jc w:val="left"/>
              <w:rPr/>
            </w:pPr>
            <w:r>
              <w:rPr>
                <w:rFonts w:ascii="Times New Roman" w:hAnsi="Times New Roman" w:eastAsia="Times New Roman" w:cs="Times New Roman"/>
                <w:sz w:val="22"/>
                <w:szCs w:val="22"/>
              </w:rPr>
              <w:t xml:space="preserve">Tribhuvan University</w:t>
            </w:r>
            <w:r/>
          </w:p>
        </w:tc>
      </w:tr>
      <w:tr>
        <w:trPr>
          <w:cantSplit/>
        </w:trPr>
        <w:tc>
          <w:tcPr>
            <w:tcBorders>
              <w:top w:val="nil" w:color="000000" w:sz="4" w:space="0"/>
              <w:left w:val="nil" w:color="000000" w:sz="4" w:space="0"/>
              <w:bottom w:val="nil" w:color="000000" w:sz="4" w:space="0"/>
              <w:right w:val="nil" w:color="000000" w:sz="4" w:space="0"/>
            </w:tcBorders>
            <w:tcW w:w="2200" w:type="dxa"/>
            <w:vAlign w:val="top"/>
          </w:tcPr>
          <w:p>
            <w:pPr>
              <w:pBdr/>
              <w:spacing w:after="40" w:line="276" w:lineRule="auto"/>
              <w:ind/>
              <w:jc w:val="left"/>
              <w:rPr/>
            </w:pPr>
            <w:r>
              <w:rPr>
                <w:rFonts w:ascii="Times New Roman" w:hAnsi="Times New Roman" w:eastAsia="Times New Roman" w:cs="Times New Roman"/>
                <w:sz w:val="22"/>
                <w:szCs w:val="22"/>
              </w:rPr>
              <w:t xml:space="preserve">YAML</w:t>
            </w:r>
            <w:r/>
          </w:p>
        </w:tc>
        <w:tc>
          <w:tcPr>
            <w:tcBorders>
              <w:top w:val="nil" w:color="000000" w:sz="4" w:space="0"/>
              <w:left w:val="nil" w:color="000000" w:sz="4" w:space="0"/>
              <w:bottom w:val="nil" w:color="000000" w:sz="4" w:space="0"/>
              <w:right w:val="nil" w:color="000000" w:sz="4" w:space="0"/>
            </w:tcBorders>
            <w:tcW w:w="6106" w:type="dxa"/>
            <w:vAlign w:val="top"/>
          </w:tcPr>
          <w:p>
            <w:pPr>
              <w:pBdr/>
              <w:spacing w:after="40" w:line="276" w:lineRule="auto"/>
              <w:ind/>
              <w:jc w:val="left"/>
              <w:rPr/>
            </w:pPr>
            <w:r>
              <w:rPr>
                <w:rFonts w:ascii="Times New Roman" w:hAnsi="Times New Roman" w:eastAsia="Times New Roman" w:cs="Times New Roman"/>
                <w:sz w:val="22"/>
                <w:szCs w:val="22"/>
              </w:rPr>
              <w:t xml:space="preserve">YAML Ain’t Markup Language</w:t>
            </w:r>
            <w:r/>
          </w:p>
        </w:tc>
      </w:tr>
    </w:tbl>
    <w:p>
      <w:pPr>
        <w:pageBreakBefore w:val="true"/>
        <w:pBdr/>
        <w:spacing w:after="360"/>
        <w:ind/>
        <w:jc w:val="center"/>
        <w:rPr/>
      </w:pPr>
      <w:r>
        <w:rPr>
          <w:rFonts w:ascii="Times New Roman" w:hAnsi="Times New Roman" w:eastAsia="Times New Roman" w:cs="Times New Roman"/>
          <w:b/>
          <w:bCs/>
          <w:sz w:val="28"/>
          <w:szCs w:val="28"/>
        </w:rPr>
        <w:t xml:space="preserve">LIST OF FIGURES</w:t>
      </w:r>
      <w:r/>
    </w:p>
    <w:p>
      <w:pPr>
        <w:pBdr/>
        <w:tabs>
          <w:tab w:val="right" w:leader="dot" w:pos="8306"/>
        </w:tabs>
        <w:spacing w:after="70" w:line="300" w:lineRule="auto"/>
        <w:ind w:right="0" w:left="0"/>
        <w:rPr/>
      </w:pPr>
      <w:r>
        <w:rPr>
          <w:rFonts w:ascii="Times New Roman" w:hAnsi="Times New Roman" w:eastAsia="Times New Roman" w:cs="Times New Roman"/>
          <w:b w:val="0"/>
          <w:bCs w:val="0"/>
        </w:rPr>
        <w:t xml:space="preserve">Figure 1: Organizational Hierarchy of xHorizyn</w:t>
      </w:r>
      <w:r>
        <w:rPr>
          <w:rFonts w:ascii="Times New Roman" w:hAnsi="Times New Roman" w:eastAsia="Times New Roman" w:cs="Times New Roman"/>
        </w:rPr>
        <w:tab/>
        <w:t xml:space="preserve">5</w:t>
      </w:r>
      <w:r/>
    </w:p>
    <w:p>
      <w:pPr>
        <w:pBdr/>
        <w:tabs>
          <w:tab w:val="right" w:leader="dot" w:pos="8306"/>
        </w:tabs>
        <w:spacing w:after="70" w:line="300" w:lineRule="auto"/>
        <w:ind w:right="0" w:left="0"/>
        <w:rPr/>
      </w:pPr>
      <w:r>
        <w:rPr>
          <w:rFonts w:ascii="Times New Roman" w:hAnsi="Times New Roman" w:eastAsia="Times New Roman" w:cs="Times New Roman"/>
          <w:b w:val="0"/>
          <w:bCs w:val="0"/>
        </w:rPr>
        <w:t xml:space="preserve">Figure 2: Internship Plan (Gantt Chart)</w:t>
      </w:r>
      <w:r>
        <w:rPr>
          <w:rFonts w:ascii="Times New Roman" w:hAnsi="Times New Roman" w:eastAsia="Times New Roman" w:cs="Times New Roman"/>
        </w:rPr>
        <w:tab/>
        <w:t xml:space="preserve">8</w:t>
      </w:r>
      <w:r/>
    </w:p>
    <w:p>
      <w:pPr>
        <w:pBdr/>
        <w:tabs>
          <w:tab w:val="right" w:leader="dot" w:pos="8306"/>
        </w:tabs>
        <w:spacing w:after="70" w:line="300" w:lineRule="auto"/>
        <w:ind w:right="0" w:left="0"/>
        <w:rPr/>
      </w:pPr>
      <w:r>
        <w:rPr>
          <w:rFonts w:ascii="Times New Roman" w:hAnsi="Times New Roman" w:eastAsia="Times New Roman" w:cs="Times New Roman"/>
          <w:b w:val="0"/>
          <w:bCs w:val="0"/>
        </w:rPr>
        <w:t xml:space="preserve">Figure 3: Sigma Rule Repository Structure</w:t>
      </w:r>
      <w:r>
        <w:rPr>
          <w:rFonts w:ascii="Times New Roman" w:hAnsi="Times New Roman" w:eastAsia="Times New Roman" w:cs="Times New Roman"/>
        </w:rPr>
        <w:tab/>
        <w:t xml:space="preserve">10</w:t>
      </w:r>
      <w:r/>
    </w:p>
    <w:p>
      <w:pPr>
        <w:pBdr/>
        <w:tabs>
          <w:tab w:val="right" w:leader="dot" w:pos="8306"/>
        </w:tabs>
        <w:spacing w:after="70" w:line="300" w:lineRule="auto"/>
        <w:ind w:right="0" w:left="0"/>
        <w:rPr/>
      </w:pPr>
      <w:r>
        <w:rPr>
          <w:rFonts w:ascii="Times New Roman" w:hAnsi="Times New Roman" w:eastAsia="Times New Roman" w:cs="Times New Roman"/>
          <w:b w:val="0"/>
          <w:bCs w:val="0"/>
        </w:rPr>
        <w:t xml:space="preserve">Figure 4: First End-to-End Rule Converted with sigma-cli</w:t>
      </w:r>
      <w:r>
        <w:rPr>
          <w:rFonts w:ascii="Times New Roman" w:hAnsi="Times New Roman" w:eastAsia="Times New Roman" w:cs="Times New Roman"/>
        </w:rPr>
        <w:tab/>
        <w:t xml:space="preserve">10</w:t>
      </w:r>
      <w:r/>
    </w:p>
    <w:p>
      <w:pPr>
        <w:pBdr/>
        <w:tabs>
          <w:tab w:val="right" w:leader="dot" w:pos="8306"/>
        </w:tabs>
        <w:spacing w:after="70" w:line="300" w:lineRule="auto"/>
        <w:ind w:right="0" w:left="0"/>
        <w:rPr/>
      </w:pPr>
      <w:r>
        <w:rPr>
          <w:rFonts w:ascii="Times New Roman" w:hAnsi="Times New Roman" w:eastAsia="Times New Roman" w:cs="Times New Roman"/>
          <w:b w:val="0"/>
          <w:bCs w:val="0"/>
        </w:rPr>
        <w:t xml:space="preserve">Figure 5: CI/CD Pipeline Run Showing Lint, Convert, Test, and Deploy Stages</w:t>
      </w:r>
      <w:r>
        <w:rPr>
          <w:rFonts w:ascii="Times New Roman" w:hAnsi="Times New Roman" w:eastAsia="Times New Roman" w:cs="Times New Roman"/>
        </w:rPr>
        <w:tab/>
        <w:t xml:space="preserve">11</w:t>
      </w:r>
      <w:r/>
    </w:p>
    <w:p>
      <w:pPr>
        <w:pBdr/>
        <w:tabs>
          <w:tab w:val="right" w:leader="dot" w:pos="8306"/>
        </w:tabs>
        <w:spacing w:after="70" w:line="300" w:lineRule="auto"/>
        <w:ind w:right="0" w:left="0"/>
        <w:rPr/>
      </w:pPr>
      <w:r>
        <w:rPr>
          <w:rFonts w:ascii="Times New Roman" w:hAnsi="Times New Roman" w:eastAsia="Times New Roman" w:cs="Times New Roman"/>
          <w:b w:val="0"/>
          <w:bCs w:val="0"/>
        </w:rPr>
        <w:t xml:space="preserve">Figure 6: Detection as Code Workflow Overview</w:t>
      </w:r>
      <w:r>
        <w:rPr>
          <w:rFonts w:ascii="Times New Roman" w:hAnsi="Times New Roman" w:eastAsia="Times New Roman" w:cs="Times New Roman"/>
        </w:rPr>
        <w:tab/>
        <w:t xml:space="preserve">12</w:t>
      </w:r>
      <w:r/>
    </w:p>
    <w:p>
      <w:pPr>
        <w:pBdr/>
        <w:tabs>
          <w:tab w:val="right" w:leader="dot" w:pos="8306"/>
        </w:tabs>
        <w:spacing w:after="70" w:line="300" w:lineRule="auto"/>
        <w:ind w:right="0" w:left="0"/>
        <w:rPr/>
      </w:pPr>
      <w:r>
        <w:rPr>
          <w:rFonts w:ascii="Times New Roman" w:hAnsi="Times New Roman" w:eastAsia="Times New Roman" w:cs="Times New Roman"/>
          <w:b w:val="0"/>
          <w:bCs w:val="0"/>
        </w:rPr>
        <w:t xml:space="preserve">Figure 7: Detection Rule Mapped to MITRE ATT&amp;CK in Kibana</w:t>
      </w:r>
      <w:r>
        <w:rPr>
          <w:rFonts w:ascii="Times New Roman" w:hAnsi="Times New Roman" w:eastAsia="Times New Roman" w:cs="Times New Roman"/>
        </w:rPr>
        <w:tab/>
        <w:t xml:space="preserve">14</w:t>
      </w:r>
      <w:r/>
    </w:p>
    <w:p>
      <w:pPr>
        <w:pBdr/>
        <w:tabs>
          <w:tab w:val="right" w:leader="dot" w:pos="8306"/>
        </w:tabs>
        <w:spacing w:after="70" w:line="300" w:lineRule="auto"/>
        <w:ind w:right="0" w:left="0"/>
        <w:rPr/>
      </w:pPr>
      <w:r>
        <w:rPr>
          <w:rFonts w:ascii="Times New Roman" w:hAnsi="Times New Roman" w:eastAsia="Times New Roman" w:cs="Times New Roman"/>
          <w:b w:val="0"/>
          <w:bCs w:val="0"/>
        </w:rPr>
        <w:t xml:space="preserve">Figure 8: Automated Test Harness Output</w:t>
      </w:r>
      <w:r>
        <w:rPr>
          <w:rFonts w:ascii="Times New Roman" w:hAnsi="Times New Roman" w:eastAsia="Times New Roman" w:cs="Times New Roman"/>
        </w:rPr>
        <w:tab/>
        <w:t xml:space="preserve">14</w:t>
      </w:r>
      <w:r/>
    </w:p>
    <w:p>
      <w:pPr>
        <w:pBdr/>
        <w:tabs>
          <w:tab w:val="right" w:leader="dot" w:pos="8306"/>
        </w:tabs>
        <w:spacing w:after="70" w:line="300" w:lineRule="auto"/>
        <w:ind w:right="0" w:left="0"/>
        <w:rPr/>
      </w:pPr>
      <w:r>
        <w:rPr>
          <w:rFonts w:ascii="Times New Roman" w:hAnsi="Times New Roman" w:eastAsia="Times New Roman" w:cs="Times New Roman"/>
          <w:b w:val="0"/>
          <w:bCs w:val="0"/>
        </w:rPr>
        <w:t xml:space="preserve">Figure 9: Pipeline Pass/Fail Report and Alert Notification</w:t>
      </w:r>
      <w:r>
        <w:rPr>
          <w:rFonts w:ascii="Times New Roman" w:hAnsi="Times New Roman" w:eastAsia="Times New Roman" w:cs="Times New Roman"/>
        </w:rPr>
        <w:tab/>
        <w:t xml:space="preserve">15</w:t>
      </w:r>
      <w:r/>
    </w:p>
    <w:p>
      <w:pPr>
        <w:pBdr/>
        <w:tabs>
          <w:tab w:val="right" w:leader="dot" w:pos="8306"/>
        </w:tabs>
        <w:spacing w:after="70" w:line="300" w:lineRule="auto"/>
        <w:ind w:right="0" w:left="0"/>
        <w:rPr/>
      </w:pPr>
      <w:r>
        <w:rPr>
          <w:rFonts w:ascii="Times New Roman" w:hAnsi="Times New Roman" w:eastAsia="Times New Roman" w:cs="Times New Roman"/>
          <w:b w:val="0"/>
          <w:bCs w:val="0"/>
        </w:rPr>
        <w:t xml:space="preserve">Figure 10: Rule Deployed in the Elastic Detection Engine</w:t>
      </w:r>
      <w:r>
        <w:rPr>
          <w:rFonts w:ascii="Times New Roman" w:hAnsi="Times New Roman" w:eastAsia="Times New Roman" w:cs="Times New Roman"/>
        </w:rPr>
        <w:tab/>
        <w:t xml:space="preserve">15</w:t>
      </w:r>
      <w:r/>
    </w:p>
    <w:p>
      <w:pPr>
        <w:pBdr/>
        <w:tabs>
          <w:tab w:val="right" w:leader="dot" w:pos="8306"/>
        </w:tabs>
        <w:spacing w:after="70" w:line="300" w:lineRule="auto"/>
        <w:ind w:right="0" w:left="0"/>
        <w:rPr/>
      </w:pPr>
      <w:r>
        <w:rPr>
          <w:rFonts w:ascii="Times New Roman" w:hAnsi="Times New Roman" w:eastAsia="Times New Roman" w:cs="Times New Roman"/>
          <w:b w:val="0"/>
          <w:bCs w:val="0"/>
        </w:rPr>
        <w:t xml:space="preserve">Figure 11: Project Presentation and Handover Session</w:t>
      </w:r>
      <w:r>
        <w:rPr>
          <w:rFonts w:ascii="Times New Roman" w:hAnsi="Times New Roman" w:eastAsia="Times New Roman" w:cs="Times New Roman"/>
        </w:rPr>
        <w:tab/>
        <w:t xml:space="preserve">16</w:t>
      </w:r>
      <w:r/>
    </w:p>
    <w:p>
      <w:pPr>
        <w:pageBreakBefore w:val="true"/>
        <w:pBdr/>
        <w:spacing w:after="360"/>
        <w:ind/>
        <w:jc w:val="center"/>
        <w:rPr/>
      </w:pPr>
      <w:r>
        <w:rPr>
          <w:rFonts w:ascii="Times New Roman" w:hAnsi="Times New Roman" w:eastAsia="Times New Roman" w:cs="Times New Roman"/>
          <w:b/>
          <w:bCs/>
          <w:sz w:val="28"/>
          <w:szCs w:val="28"/>
        </w:rPr>
        <w:t xml:space="preserve">LIST OF TABLES</w:t>
      </w:r>
      <w:r/>
    </w:p>
    <w:p>
      <w:pPr>
        <w:pBdr/>
        <w:tabs>
          <w:tab w:val="right" w:leader="dot" w:pos="8306"/>
        </w:tabs>
        <w:spacing w:after="70" w:line="300" w:lineRule="auto"/>
        <w:ind w:right="0" w:left="0"/>
        <w:rPr/>
      </w:pPr>
      <w:r>
        <w:rPr>
          <w:rFonts w:ascii="Times New Roman" w:hAnsi="Times New Roman" w:eastAsia="Times New Roman" w:cs="Times New Roman"/>
          <w:b w:val="0"/>
          <w:bCs w:val="0"/>
        </w:rPr>
        <w:t xml:space="preserve">Table 1: Contact Details of xHorizyn</w:t>
      </w:r>
      <w:r>
        <w:rPr>
          <w:rFonts w:ascii="Times New Roman" w:hAnsi="Times New Roman" w:eastAsia="Times New Roman" w:cs="Times New Roman"/>
        </w:rPr>
        <w:tab/>
        <w:t xml:space="preserve">4</w:t>
      </w:r>
      <w:r/>
    </w:p>
    <w:p>
      <w:pPr>
        <w:pBdr/>
        <w:tabs>
          <w:tab w:val="right" w:leader="dot" w:pos="8306"/>
        </w:tabs>
        <w:spacing w:after="70" w:line="300" w:lineRule="auto"/>
        <w:ind w:right="0" w:left="0"/>
        <w:rPr/>
      </w:pPr>
      <w:r>
        <w:rPr>
          <w:rFonts w:ascii="Times New Roman" w:hAnsi="Times New Roman" w:eastAsia="Times New Roman" w:cs="Times New Roman"/>
          <w:b w:val="0"/>
          <w:bCs w:val="0"/>
        </w:rPr>
        <w:t xml:space="preserve">Table 2: Weekly Internship Mentor Log</w:t>
      </w:r>
      <w:r>
        <w:rPr>
          <w:rFonts w:ascii="Times New Roman" w:hAnsi="Times New Roman" w:eastAsia="Times New Roman" w:cs="Times New Roman"/>
        </w:rPr>
        <w:tab/>
        <w:t xml:space="preserve">8</w:t>
      </w:r>
      <w:r/>
    </w:p>
    <w:p>
      <w:pPr>
        <w:pBdr/>
        <w:tabs>
          <w:tab w:val="right" w:leader="dot" w:pos="8306"/>
        </w:tabs>
        <w:spacing w:after="70" w:line="300" w:lineRule="auto"/>
        <w:ind w:right="0" w:left="0"/>
        <w:rPr/>
      </w:pPr>
      <w:r>
        <w:rPr>
          <w:rFonts w:ascii="Times New Roman" w:hAnsi="Times New Roman" w:eastAsia="Times New Roman" w:cs="Times New Roman"/>
          <w:b w:val="0"/>
          <w:bCs w:val="0"/>
        </w:rPr>
        <w:t xml:space="preserve">Table 3: Tools and Technologies Used</w:t>
      </w:r>
      <w:r>
        <w:rPr>
          <w:rFonts w:ascii="Times New Roman" w:hAnsi="Times New Roman" w:eastAsia="Times New Roman" w:cs="Times New Roman"/>
        </w:rPr>
        <w:tab/>
        <w:t xml:space="preserve">12</w:t>
      </w:r>
      <w:r/>
    </w:p>
    <w:p>
      <w:pPr>
        <w:pBdr/>
        <w:tabs>
          <w:tab w:val="right" w:leader="dot" w:pos="8306"/>
        </w:tabs>
        <w:spacing w:after="70" w:line="300" w:lineRule="auto"/>
        <w:ind w:right="0" w:left="0"/>
        <w:rPr/>
      </w:pPr>
      <w:r>
        <w:rPr>
          <w:rFonts w:ascii="Times New Roman" w:hAnsi="Times New Roman" w:eastAsia="Times New Roman" w:cs="Times New Roman"/>
          <w:b w:val="0"/>
          <w:bCs w:val="0"/>
        </w:rPr>
        <w:t xml:space="preserve">Table 4: Pipeline Stages and Their Purpose</w:t>
      </w:r>
      <w:r>
        <w:rPr>
          <w:rFonts w:ascii="Times New Roman" w:hAnsi="Times New Roman" w:eastAsia="Times New Roman" w:cs="Times New Roman"/>
        </w:rPr>
        <w:tab/>
        <w:t xml:space="preserve">13</w:t>
      </w:r>
      <w:r/>
    </w:p>
    <w:p>
      <w:pPr>
        <w:pBdr/>
        <w:tabs>
          <w:tab w:val="right" w:leader="dot" w:pos="8306"/>
        </w:tabs>
        <w:spacing w:after="70" w:line="300" w:lineRule="auto"/>
        <w:ind w:right="0" w:left="0"/>
        <w:rPr/>
      </w:pPr>
      <w:r>
        <w:rPr>
          <w:rFonts w:ascii="Times New Roman" w:hAnsi="Times New Roman" w:eastAsia="Times New Roman" w:cs="Times New Roman"/>
          <w:b w:val="0"/>
          <w:bCs w:val="0"/>
        </w:rPr>
        <w:t xml:space="preserve">Table 5: Summary of End-to-End Test Results</w:t>
      </w:r>
      <w:r>
        <w:rPr>
          <w:rFonts w:ascii="Times New Roman" w:hAnsi="Times New Roman" w:eastAsia="Times New Roman" w:cs="Times New Roman"/>
        </w:rPr>
        <w:tab/>
        <w:t xml:space="preserve">16</w:t>
      </w:r>
      <w:r/>
    </w:p>
    <w:p>
      <w:pPr>
        <w:pBdr/>
        <w:spacing/>
        <w:ind/>
        <w:rPr/>
        <w:sectPr>
          <w:footerReference w:type="default" r:id="rId10"/>
          <w:footnotePr/>
          <w:endnotePr/>
          <w:type w:val="nextPage"/>
          <w:pgSz w:h="16838" w:orient="portrait" w:w="11906"/>
          <w:pgMar w:top="1440" w:right="1440" w:bottom="1440" w:left="2160" w:header="708" w:footer="700" w:gutter="0"/>
          <w:pgNumType w:fmt="lowerRoman" w:start="1"/>
          <w:cols w:num="1" w:sep="0" w:space="1701" w:equalWidth="1"/>
        </w:sectPr>
      </w:pPr>
      <w:r/>
      <w:r/>
    </w:p>
    <w:p>
      <w:pPr>
        <w:pStyle w:val="912"/>
        <w:pageBreakBefore w:val="true"/>
        <w:pBdr/>
        <w:spacing w:after="360" w:before="0"/>
        <w:ind/>
        <w:jc w:val="center"/>
        <w:rPr/>
      </w:pPr>
      <w:r>
        <w:rPr>
          <w:rFonts w:ascii="Times New Roman" w:hAnsi="Times New Roman" w:eastAsia="Times New Roman" w:cs="Times New Roman"/>
          <w:b/>
          <w:bCs/>
          <w:sz w:val="28"/>
          <w:szCs w:val="28"/>
        </w:rPr>
        <w:t xml:space="preserve">CHAPTER 1: INTRODUCTION</w:t>
      </w:r>
      <w:r/>
    </w:p>
    <w:p>
      <w:pPr>
        <w:pStyle w:val="913"/>
        <w:keepNext w:val="true"/>
        <w:pBdr/>
        <w:spacing w:after="120" w:before="240"/>
        <w:ind/>
        <w:rPr/>
      </w:pPr>
      <w:r>
        <w:rPr>
          <w:rFonts w:ascii="Times New Roman" w:hAnsi="Times New Roman" w:eastAsia="Times New Roman" w:cs="Times New Roman"/>
          <w:b/>
          <w:bCs/>
          <w:sz w:val="26"/>
          <w:szCs w:val="26"/>
        </w:rPr>
        <w:t xml:space="preserve">1.1 Introduction to Internship</w:t>
      </w:r>
      <w:r/>
    </w:p>
    <w:p>
      <w:pPr>
        <w:pBdr/>
        <w:spacing w:after="120" w:line="360" w:lineRule="auto"/>
        <w:ind/>
        <w:jc w:val="both"/>
        <w:rPr/>
      </w:pPr>
      <w:r>
        <w:rPr>
          <w:rFonts w:ascii="Times New Roman" w:hAnsi="Times New Roman" w:eastAsia="Times New Roman" w:cs="Times New Roman"/>
        </w:rPr>
        <w:t xml:space="preserve">An internship is a temporary work experience provided by an organization for students to gain practical, hands-on experience in their field of study. It serves as a bridge between academic learning and r</w:t>
      </w:r>
      <w:r>
        <w:rPr>
          <w:rFonts w:ascii="Times New Roman" w:hAnsi="Times New Roman" w:eastAsia="Times New Roman" w:cs="Times New Roman"/>
        </w:rPr>
        <w:t xml:space="preserve">eal-world industry application, allowing students to work in a professional setting under the supervision of practicing professionals, to develop technical skills, to explore different roles in the industry, and to build a network of professional contacts.</w:t>
      </w:r>
      <w:r/>
    </w:p>
    <w:p>
      <w:pPr>
        <w:pBdr/>
        <w:spacing w:after="120" w:line="360" w:lineRule="auto"/>
        <w:ind/>
        <w:jc w:val="both"/>
        <w:rPr/>
      </w:pPr>
      <w:r>
        <w:rPr>
          <w:rFonts w:ascii="Times New Roman" w:hAnsi="Times New Roman" w:eastAsia="Times New Roman" w:cs="Times New Roman"/>
        </w:rPr>
        <w:t xml:space="preserve">The internship is a compulsory component of the Bachelor of Science in Computer Science and Information Technology (B.Sc. CSIT) program of Tribhuvan Univers</w:t>
      </w:r>
      <w:r>
        <w:rPr>
          <w:rFonts w:ascii="Times New Roman" w:hAnsi="Times New Roman" w:eastAsia="Times New Roman" w:cs="Times New Roman"/>
        </w:rPr>
        <w:t xml:space="preserve">ity. According to the course syllabus, the internship is intended to allow students to enter the industry, to apply theoretical and practical knowledge while working, and to understand industry culture, so that students become more pragmatic and profession</w:t>
      </w:r>
      <w:r>
        <w:rPr>
          <w:rFonts w:ascii="Times New Roman" w:hAnsi="Times New Roman" w:eastAsia="Times New Roman" w:cs="Times New Roman"/>
        </w:rPr>
        <w:t xml:space="preserve">al (BSc CSIT Nepal, n.d.). The syllabus requires a minimum duration of 180 hours or ten weeks, started tentatively by the third week of the eighth semester, and requires each student to have a mentor at the host organization and a supervisor at the campus.</w:t>
      </w:r>
      <w:r/>
    </w:p>
    <w:p>
      <w:pPr>
        <w:pBdr/>
        <w:spacing w:after="120" w:line="360" w:lineRule="auto"/>
        <w:ind/>
        <w:jc w:val="both"/>
        <w:rPr/>
      </w:pPr>
      <w:r>
        <w:rPr>
          <w:rFonts w:ascii="Times New Roman" w:hAnsi="Times New Roman" w:eastAsia="Times New Roman" w:cs="Times New Roman"/>
        </w:rPr>
        <w:t xml:space="preserve">I completed this internship at </w:t>
      </w:r>
      <w:r>
        <w:rPr>
          <w:rFonts w:ascii="Times New Roman" w:hAnsi="Times New Roman" w:eastAsia="Times New Roman" w:cs="Times New Roman"/>
          <w:b/>
          <w:bCs/>
        </w:rPr>
        <w:t xml:space="preserve">xHorizyn</w:t>
      </w:r>
      <w:r>
        <w:rPr>
          <w:rFonts w:ascii="Times New Roman" w:hAnsi="Times New Roman" w:eastAsia="Times New Roman" w:cs="Times New Roman"/>
        </w:rPr>
        <w:t xml:space="preserve">, a technology company located at NayaBazar, Pokhara, in the role of </w:t>
      </w:r>
      <w:r>
        <w:rPr>
          <w:rFonts w:ascii="Times New Roman" w:hAnsi="Times New Roman" w:eastAsia="Times New Roman" w:cs="Times New Roman"/>
          <w:b/>
          <w:bCs/>
        </w:rPr>
        <w:t xml:space="preserve">Security Engineer Intern</w:t>
      </w:r>
      <w:r>
        <w:rPr>
          <w:rFonts w:ascii="Times New Roman" w:hAnsi="Times New Roman" w:eastAsia="Times New Roman" w:cs="Times New Roman"/>
        </w:rPr>
        <w:t xml:space="preserve">. The internship lasted ten weeks, from </w:t>
      </w:r>
      <w:r>
        <w:rPr>
          <w:rFonts w:ascii="Times New Roman" w:hAnsi="Times New Roman" w:eastAsia="Times New Roman" w:cs="Times New Roman"/>
          <w:highlight w:val="none"/>
        </w:rPr>
        <w:t xml:space="preserve">June 26</w:t>
      </w:r>
      <w:r>
        <w:rPr>
          <w:rFonts w:ascii="Times New Roman" w:hAnsi="Times New Roman" w:eastAsia="Times New Roman" w:cs="Times New Roman"/>
        </w:rPr>
        <w:t xml:space="preserve"> to August 30</w:t>
      </w:r>
      <w:r>
        <w:rPr>
          <w:rFonts w:ascii="Times New Roman" w:hAnsi="Times New Roman" w:eastAsia="Times New Roman" w:cs="Times New Roman"/>
        </w:rPr>
        <w:t xml:space="preserve">, for a total of approximately 200</w:t>
      </w:r>
      <w:r>
        <w:rPr>
          <w:rFonts w:ascii="Times New Roman" w:hAnsi="Times New Roman" w:eastAsia="Times New Roman" w:cs="Times New Roman"/>
        </w:rPr>
        <w:t xml:space="preserve"> hours. The primary goal was to dev</w:t>
      </w:r>
      <w:r>
        <w:rPr>
          <w:rFonts w:ascii="Times New Roman" w:hAnsi="Times New Roman" w:eastAsia="Times New Roman" w:cs="Times New Roman"/>
        </w:rPr>
        <w:t xml:space="preserve">elop and deploy an automated Detection as Code (DaC) CI/CD pipeline to strengthen the organization’s cybersecurity infrastructure. This report documents the organization, the activities carried out each week, the project developed, and the lessons learned.</w:t>
      </w:r>
      <w:r/>
    </w:p>
    <w:p>
      <w:pPr>
        <w:pStyle w:val="913"/>
        <w:keepNext w:val="true"/>
        <w:pBdr/>
        <w:spacing w:after="120" w:before="240"/>
        <w:ind/>
        <w:rPr/>
      </w:pPr>
      <w:r>
        <w:rPr>
          <w:rFonts w:ascii="Times New Roman" w:hAnsi="Times New Roman" w:eastAsia="Times New Roman" w:cs="Times New Roman"/>
          <w:b/>
          <w:bCs/>
          <w:sz w:val="26"/>
          <w:szCs w:val="26"/>
        </w:rPr>
        <w:t xml:space="preserve">1.2 Problem Statement</w:t>
      </w:r>
      <w:r/>
    </w:p>
    <w:p w14:paraId="784D3F7E">
      <w:pPr>
        <w:pStyle w:val="91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1.2 Problem Statement</w:t>
      </w:r>
      <w:r/>
    </w:p>
    <w:p w14:paraId="3BE89909">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rFonts w:ascii="Times New Roman" w:hAnsi="Times New Roman" w:eastAsia="Times New Roman" w:cs="Times New Roman"/>
          <w:color w:val="000000"/>
          <w:sz w:val="24"/>
        </w:rPr>
        <w:t xml:space="preserve">While academic institutions provide students with a strong theoretical foundation in computer science and cybersecurity, there is often a significant gap between classroom based learning and the practical skills required in a professional security engineer</w:t>
      </w:r>
      <w:r>
        <w:rPr>
          <w:rFonts w:ascii="Times New Roman" w:hAnsi="Times New Roman" w:eastAsia="Times New Roman" w:cs="Times New Roman"/>
          <w:color w:val="000000"/>
          <w:sz w:val="24"/>
        </w:rPr>
        <w:t xml:space="preserve">ing environment. Academic coursework generally provides students with knowledge of networking, operating systems, programming, databases, and information security through controlled assignments and laboratory exercises. However, these environments may not </w:t>
      </w:r>
      <w:r>
        <w:rPr>
          <w:rFonts w:ascii="Times New Roman" w:hAnsi="Times New Roman" w:eastAsia="Times New Roman" w:cs="Times New Roman"/>
          <w:color w:val="000000"/>
          <w:sz w:val="24"/>
        </w:rPr>
        <w:t xml:space="preserve">fully expose students to the complexities of real-world security operations, collaborative workflows, security monitoring, automation, and the use of industry-standard tools.</w:t>
      </w:r>
      <w:r/>
    </w:p>
    <w:p w14:paraId="0248B883">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rFonts w:ascii="Times New Roman" w:hAnsi="Times New Roman" w:eastAsia="Times New Roman" w:cs="Times New Roman"/>
          <w:color w:val="000000"/>
          <w:sz w:val="24"/>
        </w:rPr>
        <w:t xml:space="preserve">Specifically, students transitioning from academic environments to professional cybersecurity roles may have limited practical experience in several important areas:</w:t>
      </w:r>
      <w:r/>
    </w:p>
    <w:p w14:paraId="22D74436">
      <w:pPr>
        <w:pStyle w:val="904"/>
        <w:numPr>
          <w:ilvl w:val="0"/>
          <w:numId w:val="3"/>
        </w:numPr>
        <w:pBdr>
          <w:top w:val="none" w:color="000000" w:sz="4" w:space="0"/>
          <w:left w:val="none" w:color="000000" w:sz="4" w:space="0"/>
          <w:bottom w:val="none" w:color="000000" w:sz="4" w:space="0"/>
          <w:right w:val="none" w:color="000000" w:sz="4" w:space="0"/>
        </w:pBdr>
        <w:spacing w:line="360" w:lineRule="auto"/>
        <w:ind w:right="0"/>
        <w:jc w:val="both"/>
        <w:rPr/>
      </w:pPr>
      <w:r>
        <w:rPr>
          <w:rFonts w:ascii="Times New Roman" w:hAnsi="Times New Roman" w:eastAsia="Times New Roman" w:cs="Times New Roman"/>
          <w:b/>
          <w:color w:val="000000"/>
          <w:sz w:val="24"/>
        </w:rPr>
        <w:t xml:space="preserve">Technical Skills Gap:</w:t>
      </w:r>
      <w:r>
        <w:rPr>
          <w:rFonts w:ascii="Times New Roman" w:hAnsi="Times New Roman" w:eastAsia="Times New Roman" w:cs="Times New Roman"/>
          <w:color w:val="000000"/>
          <w:sz w:val="24"/>
        </w:rPr>
        <w:t xml:space="preserve"> Limited hands-on exposure to real-world security engineering practices, including security monitoring, SIEM platforms, detection rule development, Sigma rules, MITRE ATT&amp;CK, log analysis, and security automation.</w:t>
      </w:r>
      <w:r/>
    </w:p>
    <w:p w14:paraId="77A9DA6F">
      <w:pPr>
        <w:pStyle w:val="904"/>
        <w:numPr>
          <w:ilvl w:val="0"/>
          <w:numId w:val="3"/>
        </w:numPr>
        <w:pBdr>
          <w:top w:val="none" w:color="000000" w:sz="4" w:space="0"/>
          <w:left w:val="none" w:color="000000" w:sz="4" w:space="0"/>
          <w:bottom w:val="none" w:color="000000" w:sz="4" w:space="0"/>
          <w:right w:val="none" w:color="000000" w:sz="4" w:space="0"/>
        </w:pBdr>
        <w:spacing w:line="360" w:lineRule="auto"/>
        <w:ind w:right="0"/>
        <w:jc w:val="both"/>
        <w:rPr/>
      </w:pPr>
      <w:r>
        <w:rPr>
          <w:rFonts w:ascii="Times New Roman" w:hAnsi="Times New Roman" w:eastAsia="Times New Roman" w:cs="Times New Roman"/>
          <w:b/>
          <w:color w:val="000000"/>
          <w:sz w:val="24"/>
        </w:rPr>
        <w:t xml:space="preserve">Industry Tools and Technologies:</w:t>
      </w:r>
      <w:r>
        <w:rPr>
          <w:rFonts w:ascii="Times New Roman" w:hAnsi="Times New Roman" w:eastAsia="Times New Roman" w:cs="Times New Roman"/>
          <w:color w:val="000000"/>
          <w:sz w:val="24"/>
        </w:rPr>
        <w:t xml:space="preserve"> Academic environments may not provide sufficient exposure to professional tools and platforms such as the Elastic Stack, Git-based workflows, sigma-cli, scripting tools, and APIs used for managing security infrastructure.</w:t>
      </w:r>
      <w:r/>
    </w:p>
    <w:p w14:paraId="1186B3A0">
      <w:pPr>
        <w:pStyle w:val="904"/>
        <w:numPr>
          <w:ilvl w:val="0"/>
          <w:numId w:val="3"/>
        </w:numPr>
        <w:pBdr>
          <w:top w:val="none" w:color="000000" w:sz="4" w:space="0"/>
          <w:left w:val="none" w:color="000000" w:sz="4" w:space="0"/>
          <w:bottom w:val="none" w:color="000000" w:sz="4" w:space="0"/>
          <w:right w:val="none" w:color="000000" w:sz="4" w:space="0"/>
        </w:pBdr>
        <w:spacing w:line="360" w:lineRule="auto"/>
        <w:ind w:right="0"/>
        <w:jc w:val="both"/>
        <w:rPr/>
      </w:pPr>
      <w:r>
        <w:rPr>
          <w:rFonts w:ascii="Times New Roman" w:hAnsi="Times New Roman" w:eastAsia="Times New Roman" w:cs="Times New Roman"/>
          <w:b/>
          <w:color w:val="000000"/>
          <w:sz w:val="24"/>
        </w:rPr>
        <w:t xml:space="preserve">Professional Development Practices:</w:t>
      </w:r>
      <w:r>
        <w:rPr>
          <w:rFonts w:ascii="Times New Roman" w:hAnsi="Times New Roman" w:eastAsia="Times New Roman" w:cs="Times New Roman"/>
          <w:color w:val="000000"/>
          <w:sz w:val="24"/>
        </w:rPr>
        <w:t xml:space="preserve"> Students may have limited experience working with version control, collaborative repositories, technical documentation, structured task management, code or rule review, and coordination between security and DevOps teams.</w:t>
      </w:r>
      <w:r/>
    </w:p>
    <w:p w14:paraId="5ADD3E79">
      <w:pPr>
        <w:pStyle w:val="904"/>
        <w:numPr>
          <w:ilvl w:val="0"/>
          <w:numId w:val="3"/>
        </w:numPr>
        <w:pBdr>
          <w:top w:val="none" w:color="000000" w:sz="4" w:space="0"/>
          <w:left w:val="none" w:color="000000" w:sz="4" w:space="0"/>
          <w:bottom w:val="none" w:color="000000" w:sz="4" w:space="0"/>
          <w:right w:val="none" w:color="000000" w:sz="4" w:space="0"/>
        </w:pBdr>
        <w:spacing w:line="360" w:lineRule="auto"/>
        <w:ind w:right="0"/>
        <w:jc w:val="both"/>
        <w:rPr/>
      </w:pPr>
      <w:r>
        <w:rPr>
          <w:rFonts w:ascii="Times New Roman" w:hAnsi="Times New Roman" w:eastAsia="Times New Roman" w:cs="Times New Roman"/>
          <w:b/>
          <w:color w:val="000000"/>
          <w:sz w:val="24"/>
        </w:rPr>
        <w:t xml:space="preserve">Practical Security Operations Experience:</w:t>
      </w:r>
      <w:r>
        <w:rPr>
          <w:rFonts w:ascii="Times New Roman" w:hAnsi="Times New Roman" w:eastAsia="Times New Roman" w:cs="Times New Roman"/>
          <w:color w:val="000000"/>
          <w:sz w:val="24"/>
        </w:rPr>
        <w:t xml:space="preserve"> Classroom exercises generally use predefined datasets and controlled environments, whereas professional security environments require engineers to consider issues such as false positives, detection accuracy, maintainability, testing, deployment reliabilit</w:t>
      </w:r>
      <w:r>
        <w:rPr>
          <w:rFonts w:ascii="Times New Roman" w:hAnsi="Times New Roman" w:eastAsia="Times New Roman" w:cs="Times New Roman"/>
          <w:color w:val="000000"/>
          <w:sz w:val="24"/>
        </w:rPr>
        <w:t xml:space="preserve">y, and changing security requirements.</w:t>
      </w:r>
      <w:r/>
    </w:p>
    <w:p w14:paraId="75CA847D">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rFonts w:ascii="Times New Roman" w:hAnsi="Times New Roman" w:eastAsia="Times New Roman" w:cs="Times New Roman"/>
          <w:color w:val="000000"/>
          <w:sz w:val="24"/>
        </w:rPr>
        <w:t xml:space="preserve">Furthermore, the rapidly evolving nature of cybersecurity creates an additional challenge for students. Security professionals are expected not only to understand security concepts but also to continuously learn new tools, frameworks, technologies, and ind</w:t>
      </w:r>
      <w:r>
        <w:rPr>
          <w:rFonts w:ascii="Times New Roman" w:hAnsi="Times New Roman" w:eastAsia="Times New Roman" w:cs="Times New Roman"/>
          <w:color w:val="000000"/>
          <w:sz w:val="24"/>
        </w:rPr>
        <w:t xml:space="preserve">ustry practices. This creates a gap between what students know theoretically and what they are expected to perform independently in a professional environment.</w:t>
      </w:r>
      <w:r/>
    </w:p>
    <w:p>
      <w:pPr>
        <w:pStyle w:val="913"/>
        <w:keepNext w:val="true"/>
        <w:pBdr/>
        <w:spacing w:after="120" w:before="240"/>
        <w:ind/>
        <w:rPr/>
      </w:pPr>
      <w:r>
        <w:rPr>
          <w:rFonts w:ascii="Times New Roman" w:hAnsi="Times New Roman" w:eastAsia="Times New Roman" w:cs="Times New Roman"/>
          <w:b/>
          <w:bCs/>
          <w:sz w:val="26"/>
          <w:szCs w:val="26"/>
        </w:rPr>
        <w:t xml:space="preserve">1.3 Objectives</w:t>
      </w:r>
      <w:r/>
    </w:p>
    <w:p>
      <w:pPr>
        <w:pBdr/>
        <w:spacing w:after="120" w:line="360" w:lineRule="auto"/>
        <w:ind/>
        <w:jc w:val="both"/>
        <w:rPr/>
      </w:pPr>
      <w:r>
        <w:rPr>
          <w:rFonts w:ascii="Times New Roman" w:hAnsi="Times New Roman" w:eastAsia="Times New Roman" w:cs="Times New Roman"/>
        </w:rPr>
        <w:t xml:space="preserve">The main objective of the internship was to gain practical experience as a Security Engineer in a real-world work environment. The specific objectives of the internship project were:</w:t>
      </w:r>
      <w:r/>
    </w:p>
    <w:p w14:paraId="58802D45">
      <w:pPr>
        <w:pStyle w:val="904"/>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pPr>
      <w:r>
        <w:rPr>
          <w:rFonts w:ascii="Times New Roman" w:hAnsi="Times New Roman" w:eastAsia="Times New Roman" w:cs="Times New Roman"/>
          <w:b/>
          <w:color w:val="000000"/>
          <w:sz w:val="24"/>
        </w:rPr>
        <w:t xml:space="preserve">To gain practical experience:</w:t>
      </w:r>
      <w:r>
        <w:rPr>
          <w:rFonts w:ascii="Times New Roman" w:hAnsi="Times New Roman" w:eastAsia="Times New Roman" w:cs="Times New Roman"/>
          <w:color w:val="000000"/>
          <w:sz w:val="24"/>
        </w:rPr>
        <w:t xml:space="preserve"> Apply theoretical knowledge of cybersecurity, networking, and system security to practical security engineering activities in a professional environment.</w:t>
      </w:r>
      <w:r/>
    </w:p>
    <w:p w14:paraId="4E9711C8">
      <w:pPr>
        <w:pStyle w:val="904"/>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pPr>
      <w:r>
        <w:rPr>
          <w:rFonts w:ascii="Times New Roman" w:hAnsi="Times New Roman" w:eastAsia="Times New Roman" w:cs="Times New Roman"/>
          <w:b/>
          <w:color w:val="000000"/>
          <w:sz w:val="24"/>
        </w:rPr>
        <w:t xml:space="preserve">To develop skills:</w:t>
      </w:r>
      <w:r>
        <w:rPr>
          <w:rFonts w:ascii="Times New Roman" w:hAnsi="Times New Roman" w:eastAsia="Times New Roman" w:cs="Times New Roman"/>
          <w:color w:val="000000"/>
          <w:sz w:val="24"/>
        </w:rPr>
        <w:t xml:space="preserve"> Understand and implement automated workflows for validating, testing, and deploying security detection rules using CI/CD practices.</w:t>
      </w:r>
      <w:r/>
    </w:p>
    <w:p w14:paraId="459380F2">
      <w:pPr>
        <w:pStyle w:val="904"/>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pPr>
      <w:r>
        <w:rPr>
          <w:rFonts w:ascii="Times New Roman" w:hAnsi="Times New Roman" w:eastAsia="Times New Roman" w:cs="Times New Roman"/>
          <w:b/>
          <w:color w:val="000000"/>
          <w:sz w:val="24"/>
        </w:rPr>
        <w:t xml:space="preserve">To gain experience with industry-standard tools and technologies:</w:t>
      </w:r>
      <w:r>
        <w:rPr>
          <w:rFonts w:ascii="Times New Roman" w:hAnsi="Times New Roman" w:eastAsia="Times New Roman" w:cs="Times New Roman"/>
          <w:color w:val="000000"/>
          <w:sz w:val="24"/>
        </w:rPr>
        <w:t xml:space="preserve"> Develop practical knowledge of Git, Sigma, MITRE ATT&amp;CK, Elastic Stack, sigma-cli, scripting, and APIs used in modern security operations.</w:t>
      </w:r>
      <w:r/>
    </w:p>
    <w:p>
      <w:pPr>
        <w:pStyle w:val="904"/>
        <w:numPr>
          <w:ilvl w:val="0"/>
          <w:numId w:val="2"/>
        </w:numPr>
        <w:pBdr/>
        <w:spacing w:after="60" w:line="360" w:lineRule="auto"/>
        <w:ind/>
        <w:jc w:val="both"/>
        <w:rPr/>
      </w:pPr>
      <w:r>
        <w:rPr>
          <w:rFonts w:ascii="Times New Roman" w:hAnsi="Times New Roman" w:eastAsia="Times New Roman" w:cs="Times New Roman"/>
          <w:b/>
          <w:bCs/>
        </w:rPr>
      </w:r>
      <w:r>
        <w:rPr>
          <w:rFonts w:ascii="Times New Roman" w:hAnsi="Times New Roman" w:eastAsia="Times New Roman" w:cs="Times New Roman"/>
          <w:b/>
          <w:color w:val="000000"/>
          <w:sz w:val="24"/>
        </w:rPr>
        <w:t xml:space="preserve">To develop professional skills:</w:t>
      </w:r>
      <w:r>
        <w:rPr>
          <w:rFonts w:ascii="Times New Roman" w:hAnsi="Times New Roman" w:eastAsia="Times New Roman" w:cs="Times New Roman"/>
          <w:color w:val="000000"/>
          <w:sz w:val="24"/>
        </w:rPr>
        <w:t xml:space="preserve"> Improve technical documentation, communication, collaboration, problem-solving, task management, and the ability to work with unfamiliar security technologies in a professional environment.</w:t>
      </w:r>
      <w:r>
        <w:rPr>
          <w:rFonts w:ascii="Times New Roman" w:hAnsi="Times New Roman" w:eastAsia="Times New Roman" w:cs="Times New Roman"/>
          <w:b/>
          <w:bCs/>
        </w:rPr>
      </w:r>
      <w:r/>
    </w:p>
    <w:p>
      <w:pPr>
        <w:pStyle w:val="913"/>
        <w:keepNext w:val="true"/>
        <w:pBdr/>
        <w:spacing w:after="120" w:before="240"/>
        <w:ind/>
        <w:rPr/>
      </w:pPr>
      <w:r>
        <w:rPr>
          <w:rFonts w:ascii="Times New Roman" w:hAnsi="Times New Roman" w:eastAsia="Times New Roman" w:cs="Times New Roman"/>
          <w:b/>
          <w:bCs/>
          <w:sz w:val="26"/>
          <w:szCs w:val="26"/>
        </w:rPr>
        <w:t xml:space="preserve">1.4 Scope and Limitations</w:t>
      </w:r>
      <w:r/>
    </w:p>
    <w:p w14:paraId="25FD4F57">
      <w:pPr>
        <w:pStyle w:val="900"/>
        <w:pBdr>
          <w:top w:val="none" w:color="000000" w:sz="4" w:space="0"/>
          <w:left w:val="none" w:color="000000" w:sz="4" w:space="0"/>
          <w:bottom w:val="none" w:color="000000" w:sz="4" w:space="0"/>
          <w:right w:val="none" w:color="000000" w:sz="4" w:space="0"/>
        </w:pBdr>
        <w:spacing w:line="360" w:lineRule="auto"/>
        <w:ind w:right="0" w:firstLine="0" w:left="0"/>
        <w:jc w:val="both"/>
        <w:rPr>
          <w:bCs w:val="0"/>
          <w:i w:val="0"/>
        </w:rPr>
      </w:pPr>
      <w:r>
        <w:rPr>
          <w:rFonts w:ascii="Times New Roman" w:hAnsi="Times New Roman" w:eastAsia="Times New Roman" w:cs="Times New Roman"/>
          <w:b/>
          <w:i w:val="0"/>
          <w:iCs w:val="0"/>
          <w:color w:val="000000"/>
          <w:sz w:val="24"/>
        </w:rPr>
        <w:t xml:space="preserve">1.4.1. Scope</w:t>
      </w:r>
      <w:r>
        <w:rPr>
          <w:i w:val="0"/>
          <w:iCs w:val="0"/>
        </w:rPr>
      </w:r>
    </w:p>
    <w:p w14:paraId="30B20E95">
      <w:pPr>
        <w:pBdr>
          <w:top w:val="none" w:color="000000" w:sz="4" w:space="0"/>
          <w:left w:val="none" w:color="000000" w:sz="4" w:space="0"/>
          <w:bottom w:val="none" w:color="000000" w:sz="4" w:space="0"/>
          <w:right w:val="none" w:color="000000" w:sz="4" w:space="0"/>
        </w:pBdr>
        <w:spacing w:line="360" w:lineRule="auto"/>
        <w:ind w:right="0" w:firstLine="0" w:left="0"/>
        <w:jc w:val="both"/>
        <w:rPr>
          <w:bCs w:val="0"/>
          <w:i w:val="0"/>
        </w:rPr>
      </w:pPr>
      <w:r>
        <w:rPr>
          <w:rFonts w:ascii="Times New Roman" w:hAnsi="Times New Roman" w:eastAsia="Times New Roman" w:cs="Times New Roman"/>
          <w:i w:val="0"/>
          <w:iCs w:val="0"/>
          <w:color w:val="000000"/>
          <w:sz w:val="24"/>
        </w:rPr>
        <w:t xml:space="preserve">The scope of the internship encompasses both technical skill development and professional development through practical exposure to real-world security engineering activities. The key areas of scope include:</w:t>
      </w:r>
      <w:r>
        <w:rPr>
          <w:i w:val="0"/>
          <w:iCs w:val="0"/>
        </w:rPr>
      </w:r>
    </w:p>
    <w:p w14:paraId="1A80021F">
      <w:pPr>
        <w:pStyle w:val="904"/>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bCs w:val="0"/>
          <w:i w:val="0"/>
        </w:rPr>
      </w:pPr>
      <w:r>
        <w:rPr>
          <w:rFonts w:ascii="Times New Roman" w:hAnsi="Times New Roman" w:eastAsia="Times New Roman" w:cs="Times New Roman"/>
          <w:b/>
          <w:i w:val="0"/>
          <w:iCs w:val="0"/>
          <w:color w:val="000000"/>
          <w:sz w:val="24"/>
        </w:rPr>
        <w:t xml:space="preserve">Security Engineering Practices:</w:t>
      </w:r>
      <w:r>
        <w:rPr>
          <w:rFonts w:ascii="Times New Roman" w:hAnsi="Times New Roman" w:eastAsia="Times New Roman" w:cs="Times New Roman"/>
          <w:i w:val="0"/>
          <w:iCs w:val="0"/>
          <w:color w:val="000000"/>
          <w:sz w:val="24"/>
        </w:rPr>
        <w:t xml:space="preserve"> Gaining practical experience in security monitoring, detection engineering, security rule development, and understanding how cybersecurity concepts are applied in a professional environment.</w:t>
      </w:r>
      <w:r>
        <w:rPr>
          <w:i w:val="0"/>
          <w:iCs w:val="0"/>
        </w:rPr>
      </w:r>
    </w:p>
    <w:p w14:paraId="42B79E35">
      <w:pPr>
        <w:pStyle w:val="904"/>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bCs w:val="0"/>
          <w:i w:val="0"/>
        </w:rPr>
      </w:pPr>
      <w:r>
        <w:rPr>
          <w:rFonts w:ascii="Times New Roman" w:hAnsi="Times New Roman" w:eastAsia="Times New Roman" w:cs="Times New Roman"/>
          <w:b/>
          <w:i w:val="0"/>
          <w:iCs w:val="0"/>
          <w:color w:val="000000"/>
          <w:sz w:val="24"/>
        </w:rPr>
        <w:t xml:space="preserve">Security Automation:</w:t>
      </w:r>
      <w:r>
        <w:rPr>
          <w:rFonts w:ascii="Times New Roman" w:hAnsi="Times New Roman" w:eastAsia="Times New Roman" w:cs="Times New Roman"/>
          <w:i w:val="0"/>
          <w:iCs w:val="0"/>
          <w:color w:val="000000"/>
          <w:sz w:val="24"/>
        </w:rPr>
        <w:t xml:space="preserve"> Developing practical skills in automating the validation, testing, reporting, and deployment of security detection rules through CI/CD-based workflows.</w:t>
      </w:r>
      <w:r>
        <w:rPr>
          <w:i w:val="0"/>
          <w:iCs w:val="0"/>
        </w:rPr>
      </w:r>
    </w:p>
    <w:p w14:paraId="077AAA0E">
      <w:pPr>
        <w:pStyle w:val="904"/>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bCs w:val="0"/>
          <w:i w:val="0"/>
        </w:rPr>
      </w:pPr>
      <w:r>
        <w:rPr>
          <w:rFonts w:ascii="Times New Roman" w:hAnsi="Times New Roman" w:eastAsia="Times New Roman" w:cs="Times New Roman"/>
          <w:b/>
          <w:i w:val="0"/>
          <w:iCs w:val="0"/>
          <w:color w:val="000000"/>
          <w:sz w:val="24"/>
        </w:rPr>
        <w:t xml:space="preserve">Detection Rule Development:</w:t>
      </w:r>
      <w:r>
        <w:rPr>
          <w:rFonts w:ascii="Times New Roman" w:hAnsi="Times New Roman" w:eastAsia="Times New Roman" w:cs="Times New Roman"/>
          <w:i w:val="0"/>
          <w:iCs w:val="0"/>
          <w:color w:val="000000"/>
          <w:sz w:val="24"/>
        </w:rPr>
        <w:t xml:space="preserve"> Working with Sigma to understand the process of writing, validating, and managing detection rules, along with mapping rules to relevant MITRE ATT&amp;CK techniques.</w:t>
      </w:r>
      <w:r>
        <w:rPr>
          <w:i w:val="0"/>
          <w:iCs w:val="0"/>
        </w:rPr>
      </w:r>
    </w:p>
    <w:p w14:paraId="1A2F70BF">
      <w:pPr>
        <w:pStyle w:val="904"/>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bCs w:val="0"/>
          <w:i w:val="0"/>
        </w:rPr>
      </w:pPr>
      <w:r>
        <w:rPr>
          <w:rFonts w:ascii="Times New Roman" w:hAnsi="Times New Roman" w:eastAsia="Times New Roman" w:cs="Times New Roman"/>
          <w:b/>
          <w:i w:val="0"/>
          <w:iCs w:val="0"/>
          <w:color w:val="000000"/>
          <w:sz w:val="24"/>
        </w:rPr>
        <w:t xml:space="preserve">Industry Tools and Technologies:</w:t>
      </w:r>
      <w:r>
        <w:rPr>
          <w:rFonts w:ascii="Times New Roman" w:hAnsi="Times New Roman" w:eastAsia="Times New Roman" w:cs="Times New Roman"/>
          <w:i w:val="0"/>
          <w:iCs w:val="0"/>
          <w:color w:val="000000"/>
          <w:sz w:val="24"/>
        </w:rPr>
        <w:t xml:space="preserve"> Gaining hands-on experience with industry-relevant tools and technologies, including Git, Sigma, sigma-cli, Elastic Stack, Python, Bash, APIs, and MITRE ATT&amp;CK.</w:t>
      </w:r>
      <w:r>
        <w:rPr>
          <w:i w:val="0"/>
          <w:iCs w:val="0"/>
        </w:rPr>
      </w:r>
    </w:p>
    <w:p w14:paraId="76979124">
      <w:pPr>
        <w:pStyle w:val="904"/>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bCs w:val="0"/>
          <w:i w:val="0"/>
        </w:rPr>
      </w:pPr>
      <w:r>
        <w:rPr>
          <w:rFonts w:ascii="Times New Roman" w:hAnsi="Times New Roman" w:eastAsia="Times New Roman" w:cs="Times New Roman"/>
          <w:b/>
          <w:i w:val="0"/>
          <w:iCs w:val="0"/>
          <w:color w:val="000000"/>
          <w:sz w:val="24"/>
        </w:rPr>
        <w:t xml:space="preserve">Detection Testing and Validation:</w:t>
      </w:r>
      <w:r>
        <w:rPr>
          <w:rFonts w:ascii="Times New Roman" w:hAnsi="Times New Roman" w:eastAsia="Times New Roman" w:cs="Times New Roman"/>
          <w:i w:val="0"/>
          <w:iCs w:val="0"/>
          <w:color w:val="000000"/>
          <w:sz w:val="24"/>
        </w:rPr>
        <w:t xml:space="preserve"> Learning to test detection rules against sample and simulated log data to identify syntax or logical issues and improve the reliability of security detections.</w:t>
      </w:r>
      <w:r>
        <w:rPr>
          <w:i w:val="0"/>
          <w:iCs w:val="0"/>
        </w:rPr>
      </w:r>
    </w:p>
    <w:p w14:paraId="16A7E03D">
      <w:pPr>
        <w:pStyle w:val="904"/>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bCs w:val="0"/>
          <w:i w:val="0"/>
        </w:rPr>
      </w:pPr>
      <w:r>
        <w:rPr>
          <w:rFonts w:ascii="Times New Roman" w:hAnsi="Times New Roman" w:eastAsia="Times New Roman" w:cs="Times New Roman"/>
          <w:b/>
          <w:i w:val="0"/>
          <w:iCs w:val="0"/>
          <w:color w:val="000000"/>
          <w:sz w:val="24"/>
        </w:rPr>
        <w:t xml:space="preserve">Security Rule Deployment:</w:t>
      </w:r>
      <w:r>
        <w:rPr>
          <w:rFonts w:ascii="Times New Roman" w:hAnsi="Times New Roman" w:eastAsia="Times New Roman" w:cs="Times New Roman"/>
          <w:i w:val="0"/>
          <w:iCs w:val="0"/>
          <w:color w:val="000000"/>
          <w:sz w:val="24"/>
        </w:rPr>
        <w:t xml:space="preserve"> Understanding the complete lifecycle of a detection rule, from authoring and validation to conversion, testing, reporting, and deployment into a security monitoring environment.</w:t>
      </w:r>
      <w:r>
        <w:rPr>
          <w:i w:val="0"/>
          <w:iCs w:val="0"/>
        </w:rPr>
      </w:r>
    </w:p>
    <w:p w14:paraId="18C892F1">
      <w:pPr>
        <w:pStyle w:val="904"/>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bCs w:val="0"/>
          <w:i w:val="0"/>
        </w:rPr>
      </w:pPr>
      <w:r>
        <w:rPr>
          <w:rFonts w:ascii="Times New Roman" w:hAnsi="Times New Roman" w:eastAsia="Times New Roman" w:cs="Times New Roman"/>
          <w:b/>
          <w:i w:val="0"/>
          <w:iCs w:val="0"/>
          <w:color w:val="000000"/>
          <w:sz w:val="24"/>
        </w:rPr>
        <w:t xml:space="preserve">Professional Development:</w:t>
      </w:r>
      <w:r>
        <w:rPr>
          <w:rFonts w:ascii="Times New Roman" w:hAnsi="Times New Roman" w:eastAsia="Times New Roman" w:cs="Times New Roman"/>
          <w:i w:val="0"/>
          <w:iCs w:val="0"/>
          <w:color w:val="000000"/>
          <w:sz w:val="24"/>
        </w:rPr>
        <w:t xml:space="preserve"> Improving practical skills in technical documentation, communication, teamwork, problem-solving, task management, and adapting to industry-standard security workflows.</w:t>
      </w:r>
      <w:r>
        <w:rPr>
          <w:i w:val="0"/>
          <w:iCs w:val="0"/>
        </w:rPr>
      </w:r>
    </w:p>
    <w:p w14:paraId="621209D8">
      <w:pPr>
        <w:pStyle w:val="900"/>
        <w:pBdr>
          <w:top w:val="none" w:color="000000" w:sz="4" w:space="0"/>
          <w:left w:val="none" w:color="000000" w:sz="4" w:space="0"/>
          <w:bottom w:val="none" w:color="000000" w:sz="4" w:space="0"/>
          <w:right w:val="none" w:color="000000" w:sz="4" w:space="0"/>
        </w:pBdr>
        <w:spacing w:line="360" w:lineRule="auto"/>
        <w:ind w:right="0" w:firstLine="0" w:left="0"/>
        <w:jc w:val="both"/>
        <w:rPr>
          <w:bCs w:val="0"/>
          <w:i w:val="0"/>
        </w:rPr>
      </w:pPr>
      <w:r>
        <w:rPr>
          <w:rFonts w:ascii="Times New Roman" w:hAnsi="Times New Roman" w:eastAsia="Times New Roman" w:cs="Times New Roman"/>
          <w:b/>
          <w:i w:val="0"/>
          <w:iCs w:val="0"/>
          <w:color w:val="000000"/>
          <w:sz w:val="24"/>
        </w:rPr>
        <w:t xml:space="preserve">1.4.2. Limitations</w:t>
      </w:r>
      <w:r>
        <w:rPr>
          <w:i w:val="0"/>
          <w:iCs w:val="0"/>
        </w:rPr>
      </w:r>
    </w:p>
    <w:p w14:paraId="2AF157A0">
      <w:pPr>
        <w:pBdr>
          <w:top w:val="none" w:color="000000" w:sz="4" w:space="0"/>
          <w:left w:val="none" w:color="000000" w:sz="4" w:space="0"/>
          <w:bottom w:val="none" w:color="000000" w:sz="4" w:space="0"/>
          <w:right w:val="none" w:color="000000" w:sz="4" w:space="0"/>
        </w:pBdr>
        <w:spacing w:line="360" w:lineRule="auto"/>
        <w:ind w:right="0" w:firstLine="0" w:left="0"/>
        <w:jc w:val="both"/>
        <w:rPr>
          <w:bCs w:val="0"/>
          <w:i w:val="0"/>
        </w:rPr>
      </w:pPr>
      <w:r>
        <w:rPr>
          <w:rFonts w:ascii="Times New Roman" w:hAnsi="Times New Roman" w:eastAsia="Times New Roman" w:cs="Times New Roman"/>
          <w:i w:val="0"/>
          <w:iCs w:val="0"/>
          <w:color w:val="000000"/>
          <w:sz w:val="24"/>
        </w:rPr>
        <w:t xml:space="preserve">Despite the practical exposure provided during the internship, the following limitations were encountered:</w:t>
      </w:r>
      <w:r>
        <w:rPr>
          <w:i w:val="0"/>
          <w:iCs w:val="0"/>
        </w:rPr>
      </w:r>
    </w:p>
    <w:p w14:paraId="3A1C95E5">
      <w:pPr>
        <w:pStyle w:val="904"/>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bCs w:val="0"/>
          <w:i w:val="0"/>
        </w:rPr>
      </w:pPr>
      <w:r>
        <w:rPr>
          <w:rFonts w:ascii="Times New Roman" w:hAnsi="Times New Roman" w:eastAsia="Times New Roman" w:cs="Times New Roman"/>
          <w:b/>
          <w:i w:val="0"/>
          <w:iCs w:val="0"/>
          <w:color w:val="000000"/>
          <w:sz w:val="24"/>
        </w:rPr>
        <w:t xml:space="preserve">Time Constraints:</w:t>
      </w:r>
      <w:r>
        <w:rPr>
          <w:rFonts w:ascii="Times New Roman" w:hAnsi="Times New Roman" w:eastAsia="Times New Roman" w:cs="Times New Roman"/>
          <w:i w:val="0"/>
          <w:iCs w:val="0"/>
          <w:color w:val="000000"/>
          <w:sz w:val="24"/>
        </w:rPr>
        <w:t xml:space="preserve"> The limited duration of the ten-week internship restricted the opportunity to explore advanced security engineering practices and develop a large number of detection rules.</w:t>
      </w:r>
      <w:r>
        <w:rPr>
          <w:i w:val="0"/>
          <w:iCs w:val="0"/>
        </w:rPr>
      </w:r>
    </w:p>
    <w:p w14:paraId="7479C1C9">
      <w:pPr>
        <w:pStyle w:val="904"/>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bCs w:val="0"/>
          <w:i w:val="0"/>
        </w:rPr>
      </w:pPr>
      <w:r>
        <w:rPr>
          <w:rFonts w:ascii="Times New Roman" w:hAnsi="Times New Roman" w:eastAsia="Times New Roman" w:cs="Times New Roman"/>
          <w:b/>
          <w:i w:val="0"/>
          <w:iCs w:val="0"/>
          <w:color w:val="000000"/>
          <w:sz w:val="24"/>
        </w:rPr>
        <w:t xml:space="preserve">Platform Limitation:</w:t>
      </w:r>
      <w:r>
        <w:rPr>
          <w:rFonts w:ascii="Times New Roman" w:hAnsi="Times New Roman" w:eastAsia="Times New Roman" w:cs="Times New Roman"/>
          <w:i w:val="0"/>
          <w:iCs w:val="0"/>
          <w:color w:val="000000"/>
          <w:sz w:val="24"/>
        </w:rPr>
        <w:t xml:space="preserve"> The detection automation workflow was primarily focused on the Elastic Stack. Experience with other SIEM platforms and their corresponding rule formats and deployment mechanisms was therefore limited.</w:t>
      </w:r>
      <w:r>
        <w:rPr>
          <w:i w:val="0"/>
          <w:iCs w:val="0"/>
        </w:rPr>
      </w:r>
    </w:p>
    <w:p w14:paraId="241227D4">
      <w:pPr>
        <w:pStyle w:val="904"/>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bCs w:val="0"/>
          <w:i w:val="0"/>
        </w:rPr>
      </w:pPr>
      <w:r>
        <w:rPr>
          <w:rFonts w:ascii="Times New Roman" w:hAnsi="Times New Roman" w:eastAsia="Times New Roman" w:cs="Times New Roman"/>
          <w:b/>
          <w:i w:val="0"/>
          <w:iCs w:val="0"/>
          <w:color w:val="000000"/>
          <w:sz w:val="24"/>
        </w:rPr>
        <w:t xml:space="preserve">Testing Data Limitation:</w:t>
      </w:r>
      <w:r>
        <w:rPr>
          <w:rFonts w:ascii="Times New Roman" w:hAnsi="Times New Roman" w:eastAsia="Times New Roman" w:cs="Times New Roman"/>
          <w:i w:val="0"/>
          <w:iCs w:val="0"/>
          <w:color w:val="000000"/>
          <w:sz w:val="24"/>
        </w:rPr>
        <w:t xml:space="preserve"> Detection rules were tested using sample and simulated log data rather than long-running production traffic. As a result, the behaviour of detections and false positives in a full production environment could not be evaluated extensively.</w:t>
      </w:r>
      <w:r>
        <w:rPr>
          <w:i w:val="0"/>
          <w:iCs w:val="0"/>
        </w:rPr>
      </w:r>
    </w:p>
    <w:p w14:paraId="18AF1591">
      <w:pPr>
        <w:pStyle w:val="904"/>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bCs w:val="0"/>
          <w:i w:val="0"/>
        </w:rPr>
      </w:pPr>
      <w:r>
        <w:rPr>
          <w:rFonts w:ascii="Times New Roman" w:hAnsi="Times New Roman" w:eastAsia="Times New Roman" w:cs="Times New Roman"/>
          <w:b/>
          <w:i w:val="0"/>
          <w:iCs w:val="0"/>
          <w:color w:val="000000"/>
          <w:sz w:val="24"/>
        </w:rPr>
        <w:t xml:space="preserve">Access Restrictions:</w:t>
      </w:r>
      <w:r>
        <w:rPr>
          <w:rFonts w:ascii="Times New Roman" w:hAnsi="Times New Roman" w:eastAsia="Times New Roman" w:cs="Times New Roman"/>
          <w:i w:val="0"/>
          <w:iCs w:val="0"/>
          <w:color w:val="000000"/>
          <w:sz w:val="24"/>
        </w:rPr>
        <w:t xml:space="preserve"> Due to organizational security and confidentiality requirements, access to production systems, configurations, security data, and internal infrastructure was limited. Some activities therefore had to be performed using controlled or representative environ</w:t>
      </w:r>
      <w:r>
        <w:rPr>
          <w:rFonts w:ascii="Times New Roman" w:hAnsi="Times New Roman" w:eastAsia="Times New Roman" w:cs="Times New Roman"/>
          <w:i w:val="0"/>
          <w:iCs w:val="0"/>
          <w:color w:val="000000"/>
          <w:sz w:val="24"/>
        </w:rPr>
        <w:t xml:space="preserve">ments.</w:t>
      </w:r>
      <w:r>
        <w:rPr>
          <w:i w:val="0"/>
          <w:iCs w:val="0"/>
        </w:rPr>
      </w:r>
    </w:p>
    <w:p w14:paraId="73894E9E">
      <w:pPr>
        <w:pStyle w:val="904"/>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bCs w:val="0"/>
          <w:i w:val="0"/>
        </w:rPr>
      </w:pPr>
      <w:r>
        <w:rPr>
          <w:rFonts w:ascii="Times New Roman" w:hAnsi="Times New Roman" w:eastAsia="Times New Roman" w:cs="Times New Roman"/>
          <w:b/>
          <w:i w:val="0"/>
          <w:iCs w:val="0"/>
          <w:color w:val="000000"/>
          <w:sz w:val="24"/>
        </w:rPr>
        <w:t xml:space="preserve">Limited Rule Coverage:</w:t>
      </w:r>
      <w:r>
        <w:rPr>
          <w:rFonts w:ascii="Times New Roman" w:hAnsi="Times New Roman" w:eastAsia="Times New Roman" w:cs="Times New Roman"/>
          <w:i w:val="0"/>
          <w:iCs w:val="0"/>
          <w:color w:val="000000"/>
          <w:sz w:val="24"/>
        </w:rPr>
        <w:t xml:space="preserve"> The number of detection rules that could be developed and tested during the internship was limited by the available time and resources. The focus was therefore placed on understanding and implementing a reliable and reusable workflow rather than achieving</w:t>
      </w:r>
      <w:r>
        <w:rPr>
          <w:rFonts w:ascii="Times New Roman" w:hAnsi="Times New Roman" w:eastAsia="Times New Roman" w:cs="Times New Roman"/>
          <w:i w:val="0"/>
          <w:iCs w:val="0"/>
          <w:color w:val="000000"/>
          <w:sz w:val="24"/>
        </w:rPr>
        <w:t xml:space="preserve"> comprehensive detection coverage.</w:t>
      </w:r>
      <w:r>
        <w:rPr>
          <w:i w:val="0"/>
          <w:iCs w:val="0"/>
        </w:rPr>
      </w:r>
    </w:p>
    <w:p w14:paraId="59C9DE65">
      <w:pPr>
        <w:pStyle w:val="904"/>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bCs w:val="0"/>
          <w:i w:val="0"/>
        </w:rPr>
      </w:pPr>
      <w:r>
        <w:rPr>
          <w:rFonts w:ascii="Times New Roman" w:hAnsi="Times New Roman" w:eastAsia="Times New Roman" w:cs="Times New Roman"/>
          <w:b/>
          <w:i w:val="0"/>
          <w:iCs w:val="0"/>
          <w:color w:val="000000"/>
          <w:sz w:val="24"/>
        </w:rPr>
        <w:t xml:space="preserve">Architectural Independence:</w:t>
      </w:r>
      <w:r>
        <w:rPr>
          <w:rFonts w:ascii="Times New Roman" w:hAnsi="Times New Roman" w:eastAsia="Times New Roman" w:cs="Times New Roman"/>
          <w:i w:val="0"/>
          <w:iCs w:val="0"/>
          <w:color w:val="000000"/>
          <w:sz w:val="24"/>
        </w:rPr>
        <w:t xml:space="preserve"> As an intern, major changes to production security architecture, deployment infrastructure, and organizational security processes required guidance and approval from senior personnel.</w:t>
      </w:r>
      <w:r>
        <w:rPr>
          <w:i w:val="0"/>
          <w:iCs w:val="0"/>
        </w:rPr>
      </w:r>
    </w:p>
    <w:p w14:paraId="2D06970E">
      <w:pPr>
        <w:pStyle w:val="904"/>
        <w:numPr>
          <w:ilvl w:val="0"/>
          <w:numId w:val="5"/>
        </w:numPr>
        <w:pBdr>
          <w:top w:val="none" w:color="000000" w:sz="4" w:space="0"/>
          <w:left w:val="none" w:color="000000" w:sz="4" w:space="0"/>
          <w:bottom w:val="none" w:color="000000" w:sz="4" w:space="0"/>
          <w:right w:val="none" w:color="000000" w:sz="4" w:space="0"/>
        </w:pBdr>
        <w:spacing w:line="360" w:lineRule="auto"/>
        <w:ind w:right="0"/>
        <w:jc w:val="both"/>
        <w:rPr>
          <w:bCs w:val="0"/>
          <w:i w:val="0"/>
        </w:rPr>
      </w:pPr>
      <w:r>
        <w:rPr>
          <w:rFonts w:ascii="Times New Roman" w:hAnsi="Times New Roman" w:eastAsia="Times New Roman" w:cs="Times New Roman"/>
          <w:b/>
          <w:i w:val="0"/>
          <w:iCs w:val="0"/>
          <w:color w:val="000000"/>
          <w:sz w:val="24"/>
        </w:rPr>
        <w:t xml:space="preserve">Academic Balance:</w:t>
      </w:r>
      <w:r>
        <w:rPr>
          <w:rFonts w:ascii="Times New Roman" w:hAnsi="Times New Roman" w:eastAsia="Times New Roman" w:cs="Times New Roman"/>
          <w:i w:val="0"/>
          <w:iCs w:val="0"/>
          <w:color w:val="000000"/>
          <w:sz w:val="24"/>
        </w:rPr>
        <w:t xml:space="preserve"> Managing internship responsibilities alongside university coursework and academic requirements limited the amount of time available for extended experimentation and exploration of additional security technologies.</w:t>
      </w:r>
      <w:r>
        <w:rPr>
          <w:i w:val="0"/>
          <w:iCs w:val="0"/>
        </w:rPr>
      </w:r>
      <w:r>
        <w:rPr>
          <w:rFonts w:ascii="Times New Roman" w:hAnsi="Times New Roman" w:eastAsia="Times New Roman" w:cs="Times New Roman"/>
          <w:i w:val="0"/>
          <w:iCs w:val="0"/>
          <w:sz w:val="24"/>
        </w:rPr>
      </w:r>
    </w:p>
    <w:p>
      <w:pPr>
        <w:pStyle w:val="913"/>
        <w:keepNext w:val="true"/>
        <w:pBdr/>
        <w:spacing w:after="120" w:before="240"/>
        <w:ind/>
        <w:rPr/>
      </w:pPr>
      <w:r>
        <w:rPr>
          <w:rFonts w:ascii="Times New Roman" w:hAnsi="Times New Roman" w:eastAsia="Times New Roman" w:cs="Times New Roman"/>
          <w:b/>
          <w:bCs/>
          <w:sz w:val="26"/>
          <w:szCs w:val="26"/>
        </w:rPr>
        <w:t xml:space="preserve">1.5 Report Organization</w:t>
      </w:r>
      <w:r/>
    </w:p>
    <w:p>
      <w:pPr>
        <w:pBdr/>
        <w:spacing w:after="0" w:afterAutospacing="0" w:line="360" w:lineRule="auto"/>
        <w:ind/>
        <w:jc w:val="both"/>
        <w:rPr>
          <w:rFonts w:ascii="Times New Roman" w:hAnsi="Times New Roman" w:eastAsia="Times New Roman" w:cs="Times New Roman"/>
        </w:rPr>
      </w:pPr>
      <w:r>
        <w:rPr>
          <w:rFonts w:ascii="Times New Roman" w:hAnsi="Times New Roman" w:eastAsia="Times New Roman" w:cs="Times New Roman"/>
        </w:rPr>
        <w:t xml:space="preserve">This report is organized into four chapters followed by references and appendices. </w:t>
      </w:r>
      <w:r>
        <w:rPr>
          <w:rFonts w:ascii="Times New Roman" w:hAnsi="Times New Roman" w:eastAsia="Times New Roman" w:cs="Times New Roman"/>
          <w:b/>
          <w:bCs/>
        </w:rPr>
        <w:t xml:space="preserve">Chapter 1</w:t>
      </w:r>
      <w:r>
        <w:rPr>
          <w:rFonts w:ascii="Times New Roman" w:hAnsi="Times New Roman" w:eastAsia="Times New Roman" w:cs="Times New Roman"/>
        </w:rPr>
        <w:t xml:space="preserve"> introduces the internship, the problem statement, objectives, and scope. </w:t>
      </w:r>
      <w:r>
        <w:rPr>
          <w:rFonts w:ascii="Times New Roman" w:hAnsi="Times New Roman" w:eastAsia="Times New Roman" w:cs="Times New Roman"/>
          <w:b/>
          <w:bCs/>
        </w:rPr>
        <w:t xml:space="preserve">Chapter 2</w:t>
      </w:r>
      <w:r>
        <w:rPr>
          <w:rFonts w:ascii="Times New Roman" w:hAnsi="Times New Roman" w:eastAsia="Times New Roman" w:cs="Times New Roman"/>
        </w:rPr>
        <w:t xml:space="preserve"> introduces xHorizyn, its hierarchy, working domains, and the department in which the intern worked, and reviews the literature relevant to the project. </w:t>
      </w:r>
      <w:r/>
    </w:p>
    <w:p w14:paraId="4F1A3EC1">
      <w:pPr>
        <w:pBdr/>
        <w:spacing w:after="0" w:afterAutospacing="0" w:line="360" w:lineRule="auto"/>
        <w:ind/>
        <w:jc w:val="both"/>
        <w:rPr>
          <w:rFonts w:ascii="Times New Roman" w:hAnsi="Times New Roman" w:eastAsia="Times New Roman" w:cs="Times New Roman"/>
          <w:b/>
          <w:bCs/>
        </w:rPr>
      </w:pPr>
      <w:r>
        <w:rPr>
          <w:rFonts w:ascii="Times New Roman" w:hAnsi="Times New Roman" w:eastAsia="Times New Roman" w:cs="Times New Roman"/>
        </w:rPr>
      </w:r>
      <w:r>
        <w:rPr>
          <w:rFonts w:ascii="Times New Roman" w:hAnsi="Times New Roman" w:eastAsia="Times New Roman" w:cs="Times New Roman"/>
          <w:b/>
          <w:bCs/>
        </w:rPr>
        <w:t xml:space="preserve">Chapter 3</w:t>
      </w:r>
      <w:r>
        <w:rPr>
          <w:rFonts w:ascii="Times New Roman" w:hAnsi="Times New Roman" w:eastAsia="Times New Roman" w:cs="Times New Roman"/>
        </w:rPr>
        <w:t xml:space="preserve"> describes the internship activities, including roles and responsibilities, the internship plan, the weekly mentor log, a detailed description of each phase of work, and a description of the project. </w:t>
      </w:r>
      <w:r>
        <w:rPr>
          <w:rFonts w:ascii="Times New Roman" w:hAnsi="Times New Roman" w:eastAsia="Times New Roman" w:cs="Times New Roman"/>
          <w:b/>
          <w:bCs/>
        </w:rPr>
      </w:r>
      <w:r/>
    </w:p>
    <w:p w14:paraId="639A5E2C">
      <w:pPr>
        <w:pBdr/>
        <w:spacing w:after="0" w:afterAutospacing="0" w:line="360" w:lineRule="auto"/>
        <w:ind/>
        <w:jc w:val="both"/>
        <w:rPr/>
      </w:pPr>
      <w:r>
        <w:rPr>
          <w:rFonts w:ascii="Times New Roman" w:hAnsi="Times New Roman" w:eastAsia="Times New Roman" w:cs="Times New Roman"/>
          <w:b/>
          <w:bCs/>
        </w:rPr>
        <w:t xml:space="preserve">Chapter 4</w:t>
      </w:r>
      <w:r>
        <w:rPr>
          <w:rFonts w:ascii="Times New Roman" w:hAnsi="Times New Roman" w:eastAsia="Times New Roman" w:cs="Times New Roman"/>
        </w:rPr>
        <w:t xml:space="preserve"> concludes the report and presents the learning outcomes and future enhancements. The appendices contain the signed mentor log, a sample Sigma rule, and additional screenshots.</w:t>
      </w:r>
      <w:r/>
      <w:r/>
    </w:p>
    <w:p>
      <w:pPr>
        <w:pStyle w:val="912"/>
        <w:pageBreakBefore w:val="true"/>
        <w:pBdr/>
        <w:spacing w:after="360" w:before="0"/>
        <w:ind/>
        <w:jc w:val="center"/>
        <w:rPr/>
      </w:pPr>
      <w:r>
        <w:rPr>
          <w:rFonts w:ascii="Times New Roman" w:hAnsi="Times New Roman" w:eastAsia="Times New Roman" w:cs="Times New Roman"/>
          <w:b/>
          <w:bCs/>
          <w:sz w:val="28"/>
          <w:szCs w:val="28"/>
        </w:rPr>
        <w:t xml:space="preserve">CHAPTER 2: INTRODUCTION TO ORGANIZATION AND LITERATURE REVIEW</w:t>
      </w:r>
      <w:r/>
    </w:p>
    <w:p>
      <w:pPr>
        <w:pStyle w:val="913"/>
        <w:keepNext w:val="true"/>
        <w:pBdr/>
        <w:spacing w:after="120" w:before="240"/>
        <w:ind/>
        <w:rPr/>
      </w:pPr>
      <w:r>
        <w:rPr>
          <w:rFonts w:ascii="Times New Roman" w:hAnsi="Times New Roman" w:eastAsia="Times New Roman" w:cs="Times New Roman"/>
          <w:b/>
          <w:bCs/>
          <w:sz w:val="26"/>
          <w:szCs w:val="26"/>
        </w:rPr>
        <w:t xml:space="preserve">2.1 Organization Details</w:t>
      </w:r>
      <w:r/>
    </w:p>
    <w:p>
      <w:pPr>
        <w:pBdr/>
        <w:spacing w:after="120" w:line="360" w:lineRule="auto"/>
        <w:ind/>
        <w:jc w:val="both"/>
        <w:rPr>
          <w:rFonts w:ascii="Times New Roman" w:hAnsi="Times New Roman" w:eastAsia="Times New Roman" w:cs="Times New Roman"/>
          <w:highlight w:val="none"/>
        </w:rPr>
      </w:pPr>
      <w:r>
        <w:rPr>
          <w:rFonts w:ascii="Times New Roman" w:hAnsi="Times New Roman" w:eastAsia="Times New Roman" w:cs="Times New Roman"/>
        </w:rPr>
        <w:t xml:space="preserve">xHorizyn is a technology company based in Nayabazar, Pokhara. T</w:t>
      </w:r>
      <w:r>
        <w:rPr>
          <w:rFonts w:ascii="Times New Roman" w:hAnsi="Times New Roman" w:eastAsia="Times New Roman" w:cs="Times New Roman"/>
        </w:rPr>
        <w:t xml:space="preserve">he company focuses on providing innovative technological and security solutions. In the modern digital landscape, safeguarding data and infrastructure is critical, and xHorizyn is dedicated to implementing robust, modern security practices to protect digit</w:t>
      </w:r>
      <w:r>
        <w:rPr>
          <w:rFonts w:ascii="Times New Roman" w:hAnsi="Times New Roman" w:eastAsia="Times New Roman" w:cs="Times New Roman"/>
        </w:rPr>
        <w:t xml:space="preserve">al assets. As a forward-thinking technology company, it embraces automated workflows and modern DevOps philosophies to ensure efficiency and reliability in its software and security deployments. The contact details of the organization are given in Table 1.</w:t>
      </w:r>
      <w:r/>
    </w:p>
    <w:p w14:paraId="0CEC3DC9">
      <w:pPr>
        <w:pBdr/>
        <w:spacing w:after="120" w:line="360" w:lineRule="auto"/>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r>
      <w:r>
        <mc:AlternateContent>
          <mc:Choice Requires="wpg">
            <w:drawing>
              <wp:inline xmlns:wp="http://schemas.openxmlformats.org/drawingml/2006/wordprocessingDrawing" distT="0" distB="0" distL="0" distR="0">
                <wp:extent cx="5274310" cy="118437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40616" name=""/>
                        <pic:cNvPicPr>
                          <a:picLocks noChangeAspect="1"/>
                        </pic:cNvPicPr>
                        <pic:nvPr/>
                      </pic:nvPicPr>
                      <pic:blipFill rotWithShape="1">
                        <a:blip r:embed="rId15"/>
                        <a:stretch/>
                      </pic:blipFill>
                      <pic:spPr bwMode="auto">
                        <a:xfrm>
                          <a:off x="0" y="0"/>
                          <a:ext cx="5274309" cy="11843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5.30pt;height:93.26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r/>
    </w:p>
    <w:p w14:paraId="22DDD86B">
      <w:pPr>
        <w:pBdr/>
        <w:spacing w:after="120" w:line="360" w:lineRule="auto"/>
        <w:ind/>
        <w:jc w:val="center"/>
        <w:rPr>
          <w:rFonts w:ascii="Times New Roman" w:hAnsi="Times New Roman" w:eastAsia="Times New Roman" w:cs="Times New Roman"/>
          <w:b/>
          <w:bCs/>
          <w:highlight w:val="none"/>
        </w:rPr>
      </w:pPr>
      <w:r>
        <w:rPr>
          <w:rFonts w:ascii="Times New Roman" w:hAnsi="Times New Roman" w:eastAsia="Times New Roman" w:cs="Times New Roman"/>
          <w:b/>
          <w:bCs/>
          <w:highlight w:val="none"/>
        </w:rPr>
        <w:t xml:space="preserve">Figure 1 : Organization Logo</w:t>
      </w:r>
      <w:r>
        <w:rPr>
          <w:rFonts w:ascii="Times New Roman" w:hAnsi="Times New Roman" w:eastAsia="Times New Roman" w:cs="Times New Roman"/>
          <w:b/>
          <w:bCs/>
          <w:highlight w:val="none"/>
        </w:rPr>
      </w:r>
      <w:r>
        <w:rPr>
          <w:b/>
          <w:bCs/>
        </w:rPr>
      </w:r>
    </w:p>
    <w:p w14:paraId="3D4A4A8A">
      <w:pPr>
        <w:pBdr/>
        <w:spacing w:after="120" w:line="360" w:lineRule="auto"/>
        <w:ind/>
        <w:jc w:val="left"/>
        <w:rPr>
          <w:b/>
          <w:bCs/>
        </w:rPr>
      </w:pPr>
      <w:r>
        <w:rPr>
          <w:rFonts w:ascii="Times New Roman" w:hAnsi="Times New Roman" w:eastAsia="Times New Roman" w:cs="Times New Roman"/>
          <w:b/>
          <w:bCs/>
          <w:highlight w:val="none"/>
        </w:rPr>
        <w:t xml:space="preserve">Organization Overview</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pPr>
        <w:keepNext w:val="true"/>
        <w:pBdr/>
        <w:spacing w:after="0" w:before="200"/>
        <w:ind/>
        <w:jc w:val="center"/>
        <w:rPr>
          <w:b/>
          <w:bCs w:val="0"/>
          <w:i w:val="0"/>
        </w:rPr>
      </w:pPr>
      <w:r>
        <w:rPr>
          <w:rFonts w:ascii="Times New Roman" w:hAnsi="Times New Roman" w:eastAsia="Times New Roman" w:cs="Times New Roman"/>
          <w:b/>
          <w:bCs/>
          <w:i w:val="0"/>
          <w:iCs w:val="0"/>
        </w:rPr>
        <w:t xml:space="preserve">Table 1 : </w:t>
      </w:r>
      <w:r>
        <w:rPr>
          <w:rFonts w:ascii="Times New Roman" w:hAnsi="Times New Roman" w:eastAsia="Times New Roman" w:cs="Times New Roman"/>
          <w:b/>
          <w:bCs/>
          <w:i w:val="0"/>
          <w:iCs w:val="0"/>
        </w:rPr>
        <w:t xml:space="preserve">Contact Details of xHORIZYN</w:t>
      </w:r>
      <w:r>
        <w:rPr>
          <w:b/>
          <w:bCs/>
          <w:i w:val="0"/>
          <w:iCs w:val="0"/>
        </w:rPr>
      </w:r>
      <w:r>
        <w:rPr>
          <w:b/>
          <w:bCs/>
          <w:i w:val="0"/>
          <w:iCs w:val="0"/>
        </w:rP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5906"/>
      </w:tblGrid>
      <w:tr>
        <w:trPr>
          <w:tblHeader/>
        </w:trPr>
        <w:tc>
          <w:tcPr>
            <w:shd w:val="clear" w:color="auto" w:fill="d9d9d9"/>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vAlign w:val="top"/>
          </w:tcPr>
          <w:p>
            <w:pPr>
              <w:pBdr/>
              <w:spacing w:after="40" w:line="276" w:lineRule="auto"/>
              <w:ind/>
              <w:jc w:val="center"/>
              <w:rPr/>
            </w:pPr>
            <w:r>
              <w:rPr>
                <w:rFonts w:ascii="Times New Roman" w:hAnsi="Times New Roman" w:eastAsia="Times New Roman" w:cs="Times New Roman"/>
                <w:b/>
                <w:bCs/>
                <w:sz w:val="22"/>
                <w:szCs w:val="22"/>
              </w:rPr>
              <w:t xml:space="preserve">Item</w:t>
            </w:r>
            <w:r/>
          </w:p>
        </w:tc>
        <w:tc>
          <w:tcPr>
            <w:shd w:val="clear" w:color="auto" w:fill="d9d9d9"/>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906" w:type="dxa"/>
            <w:vAlign w:val="top"/>
          </w:tcPr>
          <w:p>
            <w:pPr>
              <w:pBdr/>
              <w:spacing w:after="40" w:line="276" w:lineRule="auto"/>
              <w:ind/>
              <w:jc w:val="center"/>
              <w:rPr/>
            </w:pPr>
            <w:r>
              <w:rPr>
                <w:rFonts w:ascii="Times New Roman" w:hAnsi="Times New Roman" w:eastAsia="Times New Roman" w:cs="Times New Roman"/>
                <w:b/>
                <w:bCs/>
                <w:sz w:val="22"/>
                <w:szCs w:val="22"/>
              </w:rPr>
              <w:t xml:space="preserve">Detail</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vAlign w:val="top"/>
          </w:tcPr>
          <w:p>
            <w:pPr>
              <w:pBdr/>
              <w:spacing w:after="40" w:line="276" w:lineRule="auto"/>
              <w:ind/>
              <w:jc w:val="left"/>
              <w:rPr/>
            </w:pPr>
            <w:r>
              <w:rPr>
                <w:rFonts w:ascii="Times New Roman" w:hAnsi="Times New Roman" w:eastAsia="Times New Roman" w:cs="Times New Roman"/>
                <w:sz w:val="22"/>
                <w:szCs w:val="22"/>
              </w:rPr>
              <w:t xml:space="preserve">Organization</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906" w:type="dxa"/>
            <w:vAlign w:val="top"/>
          </w:tcPr>
          <w:p>
            <w:pPr>
              <w:pBdr/>
              <w:spacing w:after="40" w:line="276" w:lineRule="auto"/>
              <w:ind/>
              <w:jc w:val="left"/>
              <w:rPr/>
            </w:pPr>
            <w:r>
              <w:rPr>
                <w:rFonts w:ascii="Times New Roman" w:hAnsi="Times New Roman" w:eastAsia="Times New Roman" w:cs="Times New Roman"/>
                <w:sz w:val="22"/>
                <w:szCs w:val="22"/>
              </w:rPr>
              <w:t xml:space="preserve">xHorizyn</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vAlign w:val="top"/>
          </w:tcPr>
          <w:p>
            <w:pPr>
              <w:pBdr/>
              <w:spacing w:after="40" w:line="276" w:lineRule="auto"/>
              <w:ind/>
              <w:jc w:val="left"/>
              <w:rPr/>
            </w:pPr>
            <w:r>
              <w:rPr>
                <w:rFonts w:ascii="Times New Roman" w:hAnsi="Times New Roman" w:eastAsia="Times New Roman" w:cs="Times New Roman"/>
                <w:sz w:val="22"/>
                <w:szCs w:val="22"/>
              </w:rPr>
              <w:t xml:space="preserve">Address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906" w:type="dxa"/>
            <w:vAlign w:val="top"/>
          </w:tcPr>
          <w:p>
            <w:pPr>
              <w:pBdr/>
              <w:spacing w:after="40" w:line="276" w:lineRule="auto"/>
              <w:ind/>
              <w:jc w:val="left"/>
              <w:rPr/>
            </w:pPr>
            <w:r>
              <w:rPr>
                <w:rFonts w:ascii="Times New Roman" w:hAnsi="Times New Roman" w:eastAsia="Times New Roman" w:cs="Times New Roman"/>
                <w:sz w:val="22"/>
                <w:szCs w:val="22"/>
              </w:rPr>
              <w:t xml:space="preserve">Nayabazar, Pokhara, Nepal</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vAlign w:val="top"/>
          </w:tcPr>
          <w:p>
            <w:pPr>
              <w:pBdr/>
              <w:spacing w:after="40" w:line="276" w:lineRule="auto"/>
              <w:ind/>
              <w:jc w:val="left"/>
              <w:rPr/>
            </w:pPr>
            <w:r>
              <w:rPr>
                <w:rFonts w:ascii="Times New Roman" w:hAnsi="Times New Roman" w:eastAsia="Times New Roman" w:cs="Times New Roman"/>
                <w:sz w:val="22"/>
                <w:szCs w:val="22"/>
              </w:rPr>
              <w:t xml:space="preserve">Email</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906" w:type="dxa"/>
            <w:vAlign w:val="top"/>
          </w:tcPr>
          <w:p>
            <w:pPr>
              <w:pBdr/>
              <w:spacing w:after="40" w:line="276" w:lineRule="auto"/>
              <w:ind/>
              <w:jc w:val="left"/>
              <w:rPr/>
            </w:pPr>
            <w:r>
              <w:rPr>
                <w:rFonts w:ascii="Times New Roman" w:hAnsi="Times New Roman" w:eastAsia="Times New Roman" w:cs="Times New Roman"/>
                <w:sz w:val="22"/>
                <w:szCs w:val="22"/>
              </w:rPr>
              <w:t xml:space="preserve">xhorizyn8@gmail.com</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vAlign w:val="top"/>
          </w:tcPr>
          <w:p>
            <w:pPr>
              <w:pBdr/>
              <w:spacing w:after="40" w:line="276" w:lineRule="auto"/>
              <w:ind/>
              <w:jc w:val="left"/>
              <w:rPr/>
            </w:pPr>
            <w:r>
              <w:rPr>
                <w:rFonts w:ascii="Times New Roman" w:hAnsi="Times New Roman" w:eastAsia="Times New Roman" w:cs="Times New Roman"/>
                <w:sz w:val="22"/>
                <w:szCs w:val="22"/>
              </w:rPr>
              <w:t xml:space="preserve">Phone</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906" w:type="dxa"/>
            <w:vAlign w:val="top"/>
          </w:tcPr>
          <w:p>
            <w:pPr>
              <w:pBdr/>
              <w:spacing w:after="40" w:line="276" w:lineRule="auto"/>
              <w:ind/>
              <w:jc w:val="left"/>
              <w:rPr/>
            </w:pPr>
            <w:r>
              <w:rPr>
                <w:rFonts w:ascii="Times New Roman" w:hAnsi="Times New Roman" w:eastAsia="Times New Roman" w:cs="Times New Roman"/>
                <w:sz w:val="22"/>
                <w:szCs w:val="22"/>
              </w:rPr>
              <w:t xml:space="preserve">+977 9869097768</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vAlign w:val="top"/>
          </w:tcPr>
          <w:p>
            <w:pPr>
              <w:pBdr/>
              <w:spacing w:after="40" w:line="276" w:lineRule="auto"/>
              <w:ind/>
              <w:jc w:val="left"/>
              <w:rPr/>
            </w:pPr>
            <w:r>
              <w:rPr>
                <w:rFonts w:ascii="Times New Roman" w:hAnsi="Times New Roman" w:eastAsia="Times New Roman" w:cs="Times New Roman"/>
                <w:sz w:val="22"/>
                <w:szCs w:val="22"/>
              </w:rPr>
              <w:t xml:space="preserve">Website</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906" w:type="dxa"/>
            <w:vAlign w:val="top"/>
          </w:tcPr>
          <w:p>
            <w:pPr>
              <w:pBdr/>
              <w:spacing w:after="40" w:line="276" w:lineRule="auto"/>
              <w:ind/>
              <w:jc w:val="left"/>
              <w:rPr/>
            </w:pPr>
            <w:r>
              <w:rPr>
                <w:rFonts w:ascii="Times New Roman" w:hAnsi="Times New Roman" w:eastAsia="Times New Roman" w:cs="Times New Roman"/>
                <w:sz w:val="22"/>
                <w:szCs w:val="22"/>
              </w:rPr>
              <w:t xml:space="preserve">https://www.xhorizyn.com</w:t>
            </w:r>
            <w:r/>
          </w:p>
        </w:tc>
      </w:tr>
    </w:tbl>
    <w:p>
      <w:pPr>
        <w:pBdr/>
        <w:spacing w:after="120"/>
        <w:ind/>
        <w:rPr/>
      </w:pPr>
      <w:r>
        <w:rPr>
          <w:rFonts w:ascii="Times New Roman" w:hAnsi="Times New Roman" w:eastAsia="Times New Roman" w:cs="Times New Roman"/>
        </w:rPr>
      </w:r>
      <w:r/>
    </w:p>
    <w:p>
      <w:pPr>
        <w:pStyle w:val="913"/>
        <w:keepNext w:val="true"/>
        <w:pBdr/>
        <w:spacing w:after="120" w:before="240"/>
        <w:ind/>
        <w:rPr/>
      </w:pPr>
      <w:r>
        <w:rPr>
          <w:rFonts w:ascii="Times New Roman" w:hAnsi="Times New Roman" w:eastAsia="Times New Roman" w:cs="Times New Roman"/>
          <w:b/>
          <w:bCs/>
          <w:sz w:val="26"/>
          <w:szCs w:val="26"/>
        </w:rPr>
        <w:t xml:space="preserve">2.2 Organization Hierarchy</w:t>
      </w:r>
      <w:r/>
    </w:p>
    <w:p>
      <w:pPr>
        <w:pBdr/>
        <w:spacing w:after="120" w:line="360" w:lineRule="auto"/>
        <w:ind/>
        <w:jc w:val="both"/>
        <w:rPr/>
      </w:pPr>
      <w:r>
        <w:rPr>
          <w:rFonts w:ascii="Times New Roman" w:hAnsi="Times New Roman" w:eastAsia="Times New Roman" w:cs="Times New Roman"/>
        </w:rPr>
        <w:t xml:space="preserve">The organizational structure at xHorizyn is designed to foster collabora</w:t>
      </w:r>
      <w:r>
        <w:rPr>
          <w:rFonts w:ascii="Times New Roman" w:hAnsi="Times New Roman" w:eastAsia="Times New Roman" w:cs="Times New Roman"/>
        </w:rPr>
        <w:t xml:space="preserve">tion and agile development. While working on the project, the reporting structure followed the hierarchy shown in Figure 2: I reported to the internship mentor, who in turn coordinated with the security team lead and the management of the company.</w:t>
      </w:r>
      <w:r/>
    </w:p>
    <w:p w14:paraId="015F1CCB">
      <w:pPr>
        <w:keepNext w:val="true"/>
        <w:pBdr/>
        <w:spacing w:after="100"/>
        <w:ind/>
        <w:rPr>
          <w:rFonts w:ascii="Times New Roman" w:hAnsi="Times New Roman" w:eastAsia="Times New Roman" w:cs="Times New Roman"/>
          <w:bCs/>
          <w:i/>
          <w:highlight w:val="none"/>
        </w:rPr>
      </w:pPr>
      <w:r>
        <w:rPr>
          <w:rFonts w:ascii="Times New Roman" w:hAnsi="Times New Roman" w:eastAsia="Times New Roman" w:cs="Times New Roman"/>
          <w:i/>
          <w:iCs/>
          <w:highlight w:val="none"/>
        </w:rPr>
      </w:r>
      <w:r>
        <mc:AlternateContent>
          <mc:Choice Requires="wpg">
            <w:drawing>
              <wp:inline xmlns:wp="http://schemas.openxmlformats.org/drawingml/2006/wordprocessingDrawing" distT="0" distB="0" distL="0" distR="0">
                <wp:extent cx="5274310" cy="274612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15902" name=""/>
                        <pic:cNvPicPr>
                          <a:picLocks noChangeAspect="1"/>
                        </pic:cNvPicPr>
                        <pic:nvPr/>
                      </pic:nvPicPr>
                      <pic:blipFill rotWithShape="1">
                        <a:blip r:embed="rId16"/>
                        <a:stretch/>
                      </pic:blipFill>
                      <pic:spPr bwMode="auto">
                        <a:xfrm>
                          <a:off x="0" y="0"/>
                          <a:ext cx="5274309" cy="27461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15.30pt;height:216.23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i/>
          <w:iCs/>
          <w:highlight w:val="none"/>
        </w:rPr>
      </w:r>
      <w:r>
        <w:rPr>
          <w:rFonts w:ascii="Times New Roman" w:hAnsi="Times New Roman" w:eastAsia="Times New Roman" w:cs="Times New Roman"/>
          <w:i/>
          <w:iCs/>
          <w:highlight w:val="none"/>
        </w:rPr>
      </w:r>
      <w:r/>
    </w:p>
    <w:p w14:paraId="5D309858">
      <w:pPr>
        <w:keepNext w:val="true"/>
        <w:pBdr/>
        <w:spacing w:after="0" w:before="200"/>
        <w:ind/>
        <w:jc w:val="center"/>
        <w:rPr>
          <w:b/>
          <w:bCs/>
          <w:i w:val="0"/>
        </w:rPr>
      </w:pPr>
      <w:r>
        <w:rPr>
          <w:rFonts w:ascii="Times New Roman" w:hAnsi="Times New Roman" w:eastAsia="Times New Roman" w:cs="Times New Roman"/>
          <w:b/>
          <w:bCs/>
          <w:i w:val="0"/>
          <w:iCs w:val="0"/>
        </w:rPr>
        <w:t xml:space="preserve">Figure 2 : </w:t>
      </w:r>
      <w:r>
        <w:rPr>
          <w:rFonts w:ascii="Times New Roman" w:hAnsi="Times New Roman" w:eastAsia="Times New Roman" w:cs="Times New Roman"/>
          <w:b/>
          <w:bCs/>
          <w:i w:val="0"/>
          <w:iCs w:val="0"/>
        </w:rPr>
        <w:t xml:space="preserve">Organizational Hierarchy of xHORIZYN</w:t>
      </w:r>
      <w:r>
        <w:rPr>
          <w:b/>
          <w:bCs/>
          <w:i w:val="0"/>
        </w:rPr>
      </w:r>
      <w:r>
        <w:rPr>
          <w:b/>
          <w:bCs/>
          <w:i w:val="0"/>
        </w:rPr>
      </w:r>
    </w:p>
    <w:p w14:paraId="657FCE4B">
      <w:pPr>
        <w:keepNext w:val="true"/>
        <w:pBdr/>
        <w:spacing w:after="100"/>
        <w:ind/>
        <w:rPr/>
      </w:pPr>
      <w:r>
        <w:rPr>
          <w:rFonts w:ascii="Times New Roman" w:hAnsi="Times New Roman" w:eastAsia="Times New Roman" w:cs="Times New Roman"/>
          <w:i/>
          <w:iCs/>
          <w:highlight w:val="none"/>
        </w:rPr>
      </w:r>
      <w:r>
        <w:rPr>
          <w:rFonts w:ascii="Times New Roman" w:hAnsi="Times New Roman" w:eastAsia="Times New Roman" w:cs="Times New Roman"/>
          <w:i/>
          <w:iCs/>
          <w:highlight w:val="none"/>
        </w:rPr>
      </w:r>
      <w:r>
        <w:rPr>
          <w:rFonts w:ascii="Times New Roman" w:hAnsi="Times New Roman" w:eastAsia="Times New Roman" w:cs="Times New Roman"/>
          <w:i/>
          <w:iCs/>
          <w:highlight w:val="none"/>
        </w:rPr>
      </w:r>
    </w:p>
    <w:p>
      <w:pPr>
        <w:pStyle w:val="913"/>
        <w:keepNext w:val="true"/>
        <w:pBdr/>
        <w:spacing w:after="120" w:before="240"/>
        <w:ind/>
        <w:rPr/>
      </w:pPr>
      <w:r>
        <w:rPr>
          <w:rFonts w:ascii="Times New Roman" w:hAnsi="Times New Roman" w:eastAsia="Times New Roman" w:cs="Times New Roman"/>
          <w:b/>
          <w:bCs/>
          <w:sz w:val="26"/>
          <w:szCs w:val="26"/>
        </w:rPr>
        <w:t xml:space="preserve">2.3 Working Domains</w:t>
      </w:r>
      <w:r/>
    </w:p>
    <w:p>
      <w:pPr>
        <w:pBdr/>
        <w:spacing w:after="120" w:line="360" w:lineRule="auto"/>
        <w:ind/>
        <w:jc w:val="both"/>
        <w:rPr>
          <w:rFonts w:ascii="Times New Roman" w:hAnsi="Times New Roman" w:eastAsia="Times New Roman" w:cs="Times New Roman"/>
          <w:highlight w:val="none"/>
        </w:rPr>
      </w:pPr>
      <w:r>
        <w:rPr>
          <w:rFonts w:ascii="Times New Roman" w:hAnsi="Times New Roman" w:eastAsia="Times New Roman" w:cs="Times New Roman"/>
        </w:rPr>
        <w:t xml:space="preserve">xHorizyn works in the technology and security domain. I</w:t>
      </w:r>
      <w:r>
        <w:rPr>
          <w:rFonts w:ascii="Times New Roman" w:hAnsi="Times New Roman" w:eastAsia="Times New Roman" w:cs="Times New Roman"/>
        </w:rPr>
        <w:t xml:space="preserve">ts activities include the development and delivery of technological solutions, the protection of digital assets and infrastructure through modern security practices, and the use of automated DevOps workflows for reliable software and security deployments.  As well as its other domains are : </w:t>
      </w:r>
      <w:r/>
    </w:p>
    <w:p w14:paraId="074877DF">
      <w:pPr>
        <w:pStyle w:val="904"/>
        <w:numPr>
          <w:ilvl w:val="0"/>
          <w:numId w:val="6"/>
        </w:numPr>
        <w:pBdr>
          <w:top w:val="none" w:color="000000" w:sz="4" w:space="0"/>
          <w:left w:val="none" w:color="000000" w:sz="4" w:space="0"/>
          <w:bottom w:val="none" w:color="000000" w:sz="4" w:space="0"/>
          <w:right w:val="none" w:color="000000" w:sz="4" w:space="0"/>
        </w:pBdr>
        <w:shd w:val="clear" w:color="ffffff" w:themeColor="background1" w:fill="ffffff" w:themeFill="background1"/>
        <w:spacing w:line="360" w:lineRule="auto"/>
        <w:ind w:right="0"/>
        <w:jc w:val="both"/>
        <w:rPr>
          <w:rFonts w:ascii="Times New Roman" w:hAnsi="Times New Roman" w:cs="Times New Roman"/>
          <w:highlight w:val="none"/>
        </w:rPr>
      </w:pPr>
      <w:r>
        <w:rPr>
          <w:rFonts w:ascii="Times New Roman" w:hAnsi="Times New Roman" w:eastAsia="Times New Roman" w:cs="Times New Roman"/>
          <w:b/>
          <w:color w:val="0d0d0d"/>
          <w:sz w:val="24"/>
          <w:highlight w:val="none"/>
        </w:rPr>
        <w:t xml:space="preserve">Web Development:</w:t>
      </w:r>
      <w:r>
        <w:rPr>
          <w:rFonts w:ascii="Times New Roman" w:hAnsi="Times New Roman" w:eastAsia="Times New Roman" w:cs="Times New Roman"/>
          <w:color w:val="0d0d0d"/>
          <w:sz w:val="24"/>
          <w:highlight w:val="none"/>
        </w:rPr>
        <w:t xml:space="preserve"> Designing and developing modern, responsive, and scalable web applications using contemporary frontend and backend technologies. This includes full-stack development, API development, database integration, and the implementation of secure and high-perform</w:t>
      </w:r>
      <w:r>
        <w:rPr>
          <w:rFonts w:ascii="Times New Roman" w:hAnsi="Times New Roman" w:eastAsia="Times New Roman" w:cs="Times New Roman"/>
          <w:color w:val="0d0d0d"/>
          <w:sz w:val="24"/>
          <w:highlight w:val="none"/>
        </w:rPr>
        <w:t xml:space="preserve">ance web architectures.</w:t>
      </w:r>
      <w:r>
        <w:rPr>
          <w:rFonts w:ascii="Times New Roman" w:hAnsi="Times New Roman" w:eastAsia="Times New Roman" w:cs="Times New Roman"/>
          <w:highlight w:val="none"/>
        </w:rPr>
      </w:r>
    </w:p>
    <w:p w14:paraId="6FB0794F">
      <w:pPr>
        <w:pStyle w:val="904"/>
        <w:numPr>
          <w:ilvl w:val="0"/>
          <w:numId w:val="6"/>
        </w:numPr>
        <w:pBdr>
          <w:top w:val="none" w:color="000000" w:sz="4" w:space="0"/>
          <w:left w:val="none" w:color="000000" w:sz="4" w:space="0"/>
          <w:bottom w:val="none" w:color="000000" w:sz="4" w:space="0"/>
          <w:right w:val="none" w:color="000000" w:sz="4" w:space="0"/>
        </w:pBdr>
        <w:shd w:val="clear" w:color="ffffff" w:themeColor="background1" w:fill="ffffff" w:themeFill="background1"/>
        <w:spacing w:line="360" w:lineRule="auto"/>
        <w:ind w:right="0"/>
        <w:jc w:val="both"/>
        <w:rPr>
          <w:rFonts w:ascii="Times New Roman" w:hAnsi="Times New Roman" w:cs="Times New Roman"/>
          <w:highlight w:val="none"/>
        </w:rPr>
      </w:pPr>
      <w:r>
        <w:rPr>
          <w:rFonts w:ascii="Times New Roman" w:hAnsi="Times New Roman" w:eastAsia="Times New Roman" w:cs="Times New Roman"/>
          <w:b/>
          <w:color w:val="0d0d0d"/>
          <w:sz w:val="24"/>
          <w:highlight w:val="none"/>
        </w:rPr>
        <w:t xml:space="preserve">Cybersecurity:</w:t>
      </w:r>
      <w:r>
        <w:rPr>
          <w:rFonts w:ascii="Times New Roman" w:hAnsi="Times New Roman" w:eastAsia="Times New Roman" w:cs="Times New Roman"/>
          <w:color w:val="0d0d0d"/>
          <w:sz w:val="24"/>
          <w:highlight w:val="none"/>
        </w:rPr>
        <w:t xml:space="preserve"> Protecting applications, systems, networks, and digital assets through modern cybersecurity practices. Activities include vulnerability assessment, security testing, penetration testing, security monitoring, secure software development, threat identificat</w:t>
      </w:r>
      <w:r>
        <w:rPr>
          <w:rFonts w:ascii="Times New Roman" w:hAnsi="Times New Roman" w:eastAsia="Times New Roman" w:cs="Times New Roman"/>
          <w:color w:val="0d0d0d"/>
          <w:sz w:val="24"/>
          <w:highlight w:val="none"/>
        </w:rPr>
        <w:t xml:space="preserve">ion, and implementation of security controls.</w:t>
      </w:r>
      <w:r>
        <w:rPr>
          <w:rFonts w:ascii="Times New Roman" w:hAnsi="Times New Roman" w:eastAsia="Times New Roman" w:cs="Times New Roman"/>
          <w:highlight w:val="none"/>
        </w:rPr>
      </w:r>
    </w:p>
    <w:p w14:paraId="5CAF26F8">
      <w:pPr>
        <w:pStyle w:val="904"/>
        <w:numPr>
          <w:ilvl w:val="0"/>
          <w:numId w:val="6"/>
        </w:numPr>
        <w:pBdr>
          <w:top w:val="none" w:color="000000" w:sz="4" w:space="0"/>
          <w:left w:val="none" w:color="000000" w:sz="4" w:space="0"/>
          <w:bottom w:val="none" w:color="000000" w:sz="4" w:space="0"/>
          <w:right w:val="none" w:color="000000" w:sz="4" w:space="0"/>
        </w:pBdr>
        <w:shd w:val="clear" w:color="ffffff" w:themeColor="background1" w:fill="ffffff" w:themeFill="background1"/>
        <w:spacing w:line="360" w:lineRule="auto"/>
        <w:ind w:right="0"/>
        <w:jc w:val="both"/>
        <w:rPr>
          <w:rFonts w:ascii="Times New Roman" w:hAnsi="Times New Roman" w:cs="Times New Roman"/>
          <w:highlight w:val="none"/>
        </w:rPr>
      </w:pPr>
      <w:r>
        <w:rPr>
          <w:rFonts w:ascii="Times New Roman" w:hAnsi="Times New Roman" w:eastAsia="Times New Roman" w:cs="Times New Roman"/>
          <w:b/>
          <w:color w:val="0d0d0d"/>
          <w:sz w:val="24"/>
          <w:highlight w:val="none"/>
        </w:rPr>
        <w:t xml:space="preserve">DevOps &amp; Automation:</w:t>
      </w:r>
      <w:r>
        <w:rPr>
          <w:rFonts w:ascii="Times New Roman" w:hAnsi="Times New Roman" w:eastAsia="Times New Roman" w:cs="Times New Roman"/>
          <w:color w:val="0d0d0d"/>
          <w:sz w:val="24"/>
          <w:highlight w:val="none"/>
        </w:rPr>
        <w:t xml:space="preserve"> Streamlining software development and deployment through automated CI/CD pipelines, infrastructure automation, containerization, monitoring, and cloud-based deployment workflows. DevOps practices are applied to improve development efficiency, system relia</w:t>
      </w:r>
      <w:r>
        <w:rPr>
          <w:rFonts w:ascii="Times New Roman" w:hAnsi="Times New Roman" w:eastAsia="Times New Roman" w:cs="Times New Roman"/>
          <w:color w:val="0d0d0d"/>
          <w:sz w:val="24"/>
          <w:highlight w:val="none"/>
        </w:rPr>
        <w:t xml:space="preserve">bility, scalability, and secure software delivery.</w:t>
      </w:r>
      <w:r>
        <w:rPr>
          <w:rFonts w:ascii="Times New Roman" w:hAnsi="Times New Roman" w:eastAsia="Times New Roman" w:cs="Times New Roman"/>
          <w:highlight w:val="none"/>
        </w:rPr>
      </w:r>
    </w:p>
    <w:p w14:paraId="0A2D4C72">
      <w:pPr>
        <w:pStyle w:val="904"/>
        <w:numPr>
          <w:ilvl w:val="0"/>
          <w:numId w:val="6"/>
        </w:numPr>
        <w:pBdr>
          <w:top w:val="none" w:color="000000" w:sz="4" w:space="0"/>
          <w:left w:val="none" w:color="000000" w:sz="4" w:space="0"/>
          <w:bottom w:val="none" w:color="000000" w:sz="4" w:space="0"/>
          <w:right w:val="none" w:color="000000" w:sz="4" w:space="0"/>
        </w:pBdr>
        <w:shd w:val="clear" w:color="ffffff" w:themeColor="background1" w:fill="ffffff" w:themeFill="background1"/>
        <w:spacing w:line="360" w:lineRule="auto"/>
        <w:ind w:right="0"/>
        <w:jc w:val="both"/>
        <w:rPr>
          <w:rFonts w:ascii="Times New Roman" w:hAnsi="Times New Roman" w:cs="Times New Roman"/>
          <w:highlight w:val="none"/>
        </w:rPr>
      </w:pPr>
      <w:r>
        <w:rPr>
          <w:rFonts w:ascii="Times New Roman" w:hAnsi="Times New Roman" w:eastAsia="Times New Roman" w:cs="Times New Roman"/>
          <w:b/>
          <w:color w:val="0d0d0d"/>
          <w:sz w:val="24"/>
          <w:highlight w:val="none"/>
        </w:rPr>
        <w:t xml:space="preserve">Artificial Intelligence &amp; Machine Learning:</w:t>
      </w:r>
      <w:r>
        <w:rPr>
          <w:rFonts w:ascii="Times New Roman" w:hAnsi="Times New Roman" w:eastAsia="Times New Roman" w:cs="Times New Roman"/>
          <w:color w:val="0d0d0d"/>
          <w:sz w:val="24"/>
          <w:highlight w:val="none"/>
        </w:rPr>
        <w:t xml:space="preserve"> Exploring and implementing AI-driven solutions, including machine learning models, natural language processing, intelligent automation, predictive analytics, and AI-assisted applications. These technologies are integrated into practical business and softw</w:t>
      </w:r>
      <w:r>
        <w:rPr>
          <w:rFonts w:ascii="Times New Roman" w:hAnsi="Times New Roman" w:eastAsia="Times New Roman" w:cs="Times New Roman"/>
          <w:color w:val="0d0d0d"/>
          <w:sz w:val="24"/>
          <w:highlight w:val="none"/>
        </w:rPr>
        <w:t xml:space="preserve">are solutions to improve efficiency and decision-making.</w:t>
      </w:r>
      <w:r>
        <w:rPr>
          <w:rFonts w:ascii="Times New Roman" w:hAnsi="Times New Roman" w:eastAsia="Times New Roman" w:cs="Times New Roman"/>
          <w:highlight w:val="none"/>
        </w:rPr>
      </w:r>
    </w:p>
    <w:p w14:paraId="62D17F68">
      <w:pPr>
        <w:pStyle w:val="904"/>
        <w:numPr>
          <w:ilvl w:val="0"/>
          <w:numId w:val="6"/>
        </w:numPr>
        <w:pBdr>
          <w:top w:val="none" w:color="000000" w:sz="4" w:space="0"/>
          <w:left w:val="none" w:color="000000" w:sz="4" w:space="0"/>
          <w:bottom w:val="none" w:color="000000" w:sz="4" w:space="0"/>
          <w:right w:val="none" w:color="000000" w:sz="4" w:space="0"/>
        </w:pBdr>
        <w:shd w:val="clear" w:color="ffffff" w:themeColor="background1" w:fill="ffffff" w:themeFill="background1"/>
        <w:spacing w:line="360" w:lineRule="auto"/>
        <w:ind w:right="0"/>
        <w:jc w:val="both"/>
        <w:rPr>
          <w:rFonts w:ascii="Times New Roman" w:hAnsi="Times New Roman" w:cs="Times New Roman"/>
          <w:highlight w:val="none"/>
        </w:rPr>
      </w:pPr>
      <w:r>
        <w:rPr>
          <w:rFonts w:ascii="Times New Roman" w:hAnsi="Times New Roman" w:eastAsia="Times New Roman" w:cs="Times New Roman"/>
          <w:b/>
          <w:color w:val="0d0d0d"/>
          <w:sz w:val="24"/>
          <w:highlight w:val="none"/>
        </w:rPr>
        <w:t xml:space="preserve">Cloud Solutions:</w:t>
      </w:r>
      <w:r>
        <w:rPr>
          <w:rFonts w:ascii="Times New Roman" w:hAnsi="Times New Roman" w:eastAsia="Times New Roman" w:cs="Times New Roman"/>
          <w:color w:val="0d0d0d"/>
          <w:sz w:val="24"/>
          <w:highlight w:val="none"/>
        </w:rPr>
        <w:t xml:space="preserve"> Designing, deploying, and managing scalable cloud-based infrastructure and applications. This includes cloud architecture, cloud deployment, infrastructure management, storage and computing solutions, containerized environments, and the integration of clo</w:t>
      </w:r>
      <w:r>
        <w:rPr>
          <w:rFonts w:ascii="Times New Roman" w:hAnsi="Times New Roman" w:eastAsia="Times New Roman" w:cs="Times New Roman"/>
          <w:color w:val="0d0d0d"/>
          <w:sz w:val="24"/>
          <w:highlight w:val="none"/>
        </w:rPr>
        <w:t xml:space="preserve">ud platforms with DevOps and cybersecurity practices.</w:t>
      </w:r>
      <w:r>
        <w:rPr>
          <w:rFonts w:ascii="Times New Roman" w:hAnsi="Times New Roman" w:eastAsia="Times New Roman" w:cs="Times New Roman"/>
          <w:highlight w:val="none"/>
        </w:rPr>
      </w:r>
    </w:p>
    <w:p w14:paraId="44BC8B58">
      <w:pPr>
        <w:pStyle w:val="904"/>
        <w:numPr>
          <w:ilvl w:val="0"/>
          <w:numId w:val="6"/>
        </w:numPr>
        <w:pBdr>
          <w:top w:val="none" w:color="000000" w:sz="4" w:space="0"/>
          <w:left w:val="none" w:color="000000" w:sz="4" w:space="0"/>
          <w:bottom w:val="none" w:color="000000" w:sz="4" w:space="0"/>
          <w:right w:val="none" w:color="000000" w:sz="4" w:space="0"/>
        </w:pBdr>
        <w:shd w:val="clear" w:color="ffffff" w:themeColor="background1" w:fill="ffffff" w:themeFill="background1"/>
        <w:spacing w:line="360" w:lineRule="auto"/>
        <w:ind w:right="0"/>
        <w:jc w:val="both"/>
        <w:rPr>
          <w:rFonts w:ascii="Times New Roman" w:hAnsi="Times New Roman" w:cs="Times New Roman"/>
          <w:highlight w:val="none"/>
        </w:rPr>
      </w:pPr>
      <w:r>
        <w:rPr>
          <w:rFonts w:ascii="Times New Roman" w:hAnsi="Times New Roman" w:eastAsia="Times New Roman" w:cs="Times New Roman"/>
          <w:b/>
          <w:color w:val="0d0d0d"/>
          <w:sz w:val="24"/>
          <w:highlight w:val="none"/>
        </w:rPr>
        <w:t xml:space="preserve">Software Engineering &amp; IT Solutions:</w:t>
      </w:r>
      <w:r>
        <w:rPr>
          <w:rFonts w:ascii="Times New Roman" w:hAnsi="Times New Roman" w:eastAsia="Times New Roman" w:cs="Times New Roman"/>
          <w:color w:val="0d0d0d"/>
          <w:sz w:val="24"/>
          <w:highlight w:val="none"/>
        </w:rPr>
        <w:t xml:space="preserve"> Developing customized software and technology solutions tailored to organizational requirements. This encompasses application development, system integration, API services, database solutions, technical consulting, and the maintenance and optimization of </w:t>
      </w:r>
      <w:r>
        <w:rPr>
          <w:rFonts w:ascii="Times New Roman" w:hAnsi="Times New Roman" w:eastAsia="Times New Roman" w:cs="Times New Roman"/>
          <w:color w:val="0d0d0d"/>
          <w:sz w:val="24"/>
          <w:highlight w:val="none"/>
        </w:rPr>
        <w:t xml:space="preserve">digital platforms.</w:t>
      </w:r>
      <w:r>
        <w:rPr>
          <w:rFonts w:ascii="Times New Roman" w:hAnsi="Times New Roman" w:eastAsia="Times New Roman" w:cs="Times New Roman"/>
          <w:highlight w:val="none"/>
        </w:rPr>
      </w:r>
    </w:p>
    <w:p w14:paraId="12021253">
      <w:pPr>
        <w:pBdr/>
        <w:spacing w:after="120" w:line="360" w:lineRule="auto"/>
        <w:ind/>
        <w:jc w:val="both"/>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13"/>
        <w:keepNext w:val="true"/>
        <w:pBdr/>
        <w:spacing w:after="120" w:before="240"/>
        <w:ind/>
        <w:rPr/>
      </w:pPr>
      <w:r>
        <w:rPr>
          <w:rFonts w:ascii="Times New Roman" w:hAnsi="Times New Roman" w:eastAsia="Times New Roman" w:cs="Times New Roman"/>
          <w:b/>
          <w:bCs/>
          <w:sz w:val="26"/>
          <w:szCs w:val="26"/>
        </w:rPr>
        <w:t xml:space="preserve">2.4 Description of the Intern Department</w:t>
      </w:r>
      <w:r/>
    </w:p>
    <w:p>
      <w:pPr>
        <w:pBdr/>
        <w:spacing w:after="120" w:line="360" w:lineRule="auto"/>
        <w:ind/>
        <w:jc w:val="both"/>
        <w:rPr/>
      </w:pPr>
      <w:r>
        <w:rPr>
          <w:rFonts w:ascii="Times New Roman" w:hAnsi="Times New Roman" w:eastAsia="Times New Roman" w:cs="Times New Roman"/>
        </w:rPr>
        <w:t xml:space="preserve">At xHORIZYN, I was placed in the security engineering function of the company as a Security Engineer Intern. The security team is r</w:t>
      </w:r>
      <w:r>
        <w:rPr>
          <w:rFonts w:ascii="Times New Roman" w:hAnsi="Times New Roman" w:eastAsia="Times New Roman" w:cs="Times New Roman"/>
        </w:rPr>
        <w:t xml:space="preserve">esponsible for monitoring, detecting, and responding to threats against the company’s systems, and relies on a SIEM platform (the Elastic Stack) for log collection, search, and alerting. I worked closely with the security team on detection content</w:t>
      </w:r>
      <w:r>
        <w:rPr>
          <w:rFonts w:ascii="Times New Roman" w:hAnsi="Times New Roman" w:eastAsia="Times New Roman" w:cs="Times New Roman"/>
        </w:rPr>
        <w:t xml:space="preserve"> and coordinated with the DevOps team on the integration of the pipeline with existing CI/CD and infrastructure practices. This cross-team work is the essence of DevSecOps, where security and operations teams share responsibility for delivery. </w:t>
      </w:r>
      <w:r>
        <w:rPr>
          <w:rFonts w:ascii="Times New Roman" w:hAnsi="Times New Roman" w:eastAsia="Times New Roman" w:cs="Times New Roman"/>
        </w:rPr>
      </w:r>
      <w:r/>
    </w:p>
    <w:p>
      <w:pPr>
        <w:pStyle w:val="913"/>
        <w:keepNext w:val="true"/>
        <w:pBdr/>
        <w:spacing w:after="120" w:before="240"/>
        <w:ind/>
        <w:rPr/>
      </w:pPr>
      <w:r>
        <w:rPr>
          <w:rFonts w:ascii="Times New Roman" w:hAnsi="Times New Roman" w:eastAsia="Times New Roman" w:cs="Times New Roman"/>
          <w:b/>
          <w:bCs/>
          <w:sz w:val="26"/>
          <w:szCs w:val="26"/>
        </w:rPr>
        <w:t xml:space="preserve">2.5 Literature Review</w:t>
      </w:r>
      <w:r/>
    </w:p>
    <w:p>
      <w:pPr>
        <w:pStyle w:val="914"/>
        <w:keepNext w:val="true"/>
        <w:pBdr/>
        <w:spacing w:after="100" w:before="200"/>
        <w:ind/>
        <w:rPr/>
      </w:pPr>
      <w:r>
        <w:rPr>
          <w:rFonts w:ascii="Times New Roman" w:hAnsi="Times New Roman" w:eastAsia="Times New Roman" w:cs="Times New Roman"/>
          <w:b/>
          <w:bCs/>
          <w:sz w:val="24"/>
          <w:szCs w:val="24"/>
        </w:rPr>
        <w:t xml:space="preserve">DevOps and DevSecOps</w:t>
      </w:r>
      <w:r/>
    </w:p>
    <w:p>
      <w:pPr>
        <w:pBdr/>
        <w:spacing w:after="120" w:line="360" w:lineRule="auto"/>
        <w:ind/>
        <w:jc w:val="both"/>
        <w:rPr/>
      </w:pPr>
      <w:r>
        <w:rPr>
          <w:rFonts w:ascii="Times New Roman" w:hAnsi="Times New Roman" w:eastAsia="Times New Roman" w:cs="Times New Roman"/>
        </w:rPr>
        <w:t xml:space="preserve">DevOps unites software development and IT operations through automation, shared responsibility, and fast feedback. Humble and Farley (2010) describe con</w:t>
      </w:r>
      <w:r>
        <w:rPr>
          <w:rFonts w:ascii="Times New Roman" w:hAnsi="Times New Roman" w:eastAsia="Times New Roman" w:cs="Times New Roman"/>
        </w:rPr>
        <w:t xml:space="preserve">tinuous delivery as the practice of keeping software in a releasable state through an automated deployment pipeline, while Kim et al. (2016) present the principles of flow, feedback, and continual learning that underpin DevOps. Bhatt et al. (2014) discuss </w:t>
      </w:r>
      <w:r>
        <w:rPr>
          <w:rFonts w:ascii="Times New Roman" w:hAnsi="Times New Roman" w:eastAsia="Times New Roman" w:cs="Times New Roman"/>
        </w:rPr>
        <w:t xml:space="preserve">the role of software security in DevOps and argue that security activities must be integrated into the delivery process rather than being applied at the end. This integration is commonly called DevSecOps and is the philosophy behind the internship project.</w:t>
      </w:r>
      <w:r/>
    </w:p>
    <w:p>
      <w:pPr>
        <w:pStyle w:val="914"/>
        <w:keepNext w:val="true"/>
        <w:pBdr/>
        <w:spacing w:after="100" w:before="200"/>
        <w:ind/>
        <w:rPr/>
      </w:pPr>
      <w:r>
        <w:rPr>
          <w:rFonts w:ascii="Times New Roman" w:hAnsi="Times New Roman" w:eastAsia="Times New Roman" w:cs="Times New Roman"/>
          <w:b/>
          <w:bCs/>
          <w:sz w:val="24"/>
          <w:szCs w:val="24"/>
        </w:rPr>
        <w:t xml:space="preserve">Detection as Code</w:t>
      </w:r>
      <w:r/>
    </w:p>
    <w:p>
      <w:pPr>
        <w:pBdr/>
        <w:spacing w:after="120" w:line="360" w:lineRule="auto"/>
        <w:ind/>
        <w:jc w:val="both"/>
        <w:rPr/>
      </w:pPr>
      <w:r>
        <w:rPr>
          <w:rFonts w:ascii="Times New Roman" w:hAnsi="Times New Roman" w:eastAsia="Times New Roman" w:cs="Times New Roman"/>
        </w:rPr>
        <w:t xml:space="preserve">Detection as Code applies software enginee</w:t>
      </w:r>
      <w:r>
        <w:rPr>
          <w:rFonts w:ascii="Times New Roman" w:hAnsi="Times New Roman" w:eastAsia="Times New Roman" w:cs="Times New Roman"/>
        </w:rPr>
        <w:t xml:space="preserve">ring practices, such as version control, peer review, automated testing, and continuous delivery, to the creation and management of security detection rules. Instead of configuring alerts manually in a security dashboard, detection logic is written as code</w:t>
      </w:r>
      <w:r>
        <w:rPr>
          <w:rFonts w:ascii="Times New Roman" w:hAnsi="Times New Roman" w:eastAsia="Times New Roman" w:cs="Times New Roman"/>
        </w:rPr>
        <w:t xml:space="preserve">, stored in a repository, and deployed through a pipeline. Oktavianto and Muhardi (2022) discuss the implementation of detection as code for automated security monitoring, and report its advantages in consistency and traceability over manual configuration.</w:t>
      </w:r>
      <w:r/>
    </w:p>
    <w:p>
      <w:pPr>
        <w:pStyle w:val="914"/>
        <w:keepNext w:val="true"/>
        <w:pBdr/>
        <w:spacing w:after="100" w:before="200"/>
        <w:ind/>
        <w:rPr/>
      </w:pPr>
      <w:r>
        <w:rPr>
          <w:rFonts w:ascii="Times New Roman" w:hAnsi="Times New Roman" w:eastAsia="Times New Roman" w:cs="Times New Roman"/>
          <w:b/>
          <w:bCs/>
          <w:sz w:val="24"/>
          <w:szCs w:val="24"/>
        </w:rPr>
        <w:t xml:space="preserve">Sigma Rules</w:t>
      </w:r>
      <w:r/>
    </w:p>
    <w:p>
      <w:pPr>
        <w:pBdr/>
        <w:spacing w:after="120" w:line="360" w:lineRule="auto"/>
        <w:ind/>
        <w:jc w:val="both"/>
        <w:rPr/>
      </w:pPr>
      <w:r>
        <w:rPr>
          <w:rFonts w:ascii="Times New Roman" w:hAnsi="Times New Roman" w:eastAsia="Times New Roman" w:cs="Times New Roman"/>
        </w:rPr>
        <w:t xml:space="preserve">Sigma is an open, generic signature format for log events that a</w:t>
      </w:r>
      <w:r>
        <w:rPr>
          <w:rFonts w:ascii="Times New Roman" w:hAnsi="Times New Roman" w:eastAsia="Times New Roman" w:cs="Times New Roman"/>
        </w:rPr>
        <w:t xml:space="preserve">llows detection rules to be written once and converted to the query languages of many SIEM platforms (Roth, 2020). A Sigma rule is a YAML file that contains metadata (title, description, author, severity, tags), a log source definition, and detection logic</w:t>
      </w:r>
      <w:r>
        <w:rPr>
          <w:rFonts w:ascii="Times New Roman" w:hAnsi="Times New Roman" w:eastAsia="Times New Roman" w:cs="Times New Roman"/>
        </w:rPr>
        <w:t xml:space="preserve"> expressed as selections and a condition. The sigma-cli tool, built on the pySigma library, converts rules to backend-specific queries (SigmaHQ, n.d.). Because Sigma is vendor-neutral, rules written during the internship are not locked to a single product.</w:t>
      </w:r>
      <w:r/>
    </w:p>
    <w:p>
      <w:pPr>
        <w:pStyle w:val="914"/>
        <w:keepNext w:val="true"/>
        <w:pBdr/>
        <w:spacing w:after="100" w:before="200"/>
        <w:ind/>
        <w:rPr/>
      </w:pPr>
      <w:r>
        <w:rPr>
          <w:rFonts w:ascii="Times New Roman" w:hAnsi="Times New Roman" w:eastAsia="Times New Roman" w:cs="Times New Roman"/>
          <w:b/>
          <w:bCs/>
          <w:sz w:val="24"/>
          <w:szCs w:val="24"/>
        </w:rPr>
        <w:t xml:space="preserve">MITRE ATT&amp;CK</w:t>
      </w:r>
      <w:r/>
    </w:p>
    <w:p>
      <w:pPr>
        <w:pBdr/>
        <w:spacing w:after="120" w:line="360" w:lineRule="auto"/>
        <w:ind/>
        <w:jc w:val="both"/>
        <w:rPr/>
      </w:pPr>
      <w:r>
        <w:rPr>
          <w:rFonts w:ascii="Times New Roman" w:hAnsi="Times New Roman" w:eastAsia="Times New Roman" w:cs="Times New Roman"/>
        </w:rPr>
        <w:t xml:space="preserve">MITRE ATT&amp;CK is a globally accessible knowledge base of adversary tactics and techniques based on real-world observations (MITRE </w:t>
      </w:r>
      <w:r>
        <w:rPr>
          <w:rFonts w:ascii="Times New Roman" w:hAnsi="Times New Roman" w:eastAsia="Times New Roman" w:cs="Times New Roman"/>
        </w:rPr>
        <w:t xml:space="preserve">Corporation, n.d.). Mapping detection rules to ATT&amp;CK techniques, for example T1059.001 (Command and Scripting Interpreter: PowerShell) and T1105 (Ingress Tool Transfer), allows a team to measure which adversary behaviours are covered and to identify gaps.</w:t>
      </w:r>
      <w:r/>
    </w:p>
    <w:p>
      <w:pPr>
        <w:pStyle w:val="914"/>
        <w:keepNext w:val="true"/>
        <w:pBdr/>
        <w:spacing w:after="100" w:before="200"/>
        <w:ind/>
        <w:rPr/>
      </w:pPr>
      <w:r>
        <w:rPr>
          <w:rFonts w:ascii="Times New Roman" w:hAnsi="Times New Roman" w:eastAsia="Times New Roman" w:cs="Times New Roman"/>
          <w:b/>
          <w:bCs/>
          <w:sz w:val="24"/>
          <w:szCs w:val="24"/>
        </w:rPr>
        <w:t xml:space="preserve">Elastic Stack Detection Engine</w:t>
      </w:r>
      <w:r/>
    </w:p>
    <w:p>
      <w:pPr>
        <w:pBdr/>
        <w:spacing w:after="120" w:line="360" w:lineRule="auto"/>
        <w:ind/>
        <w:jc w:val="both"/>
        <w:rPr/>
      </w:pPr>
      <w:r>
        <w:rPr>
          <w:rFonts w:ascii="Times New Roman" w:hAnsi="Times New Roman" w:eastAsia="Times New Roman" w:cs="Times New Roman"/>
        </w:rPr>
        <w:t xml:space="preserve">The Elastic Stack combines Elasticsearch for storage and search with Kiban</w:t>
      </w:r>
      <w:r>
        <w:rPr>
          <w:rFonts w:ascii="Times New Roman" w:hAnsi="Times New Roman" w:eastAsia="Times New Roman" w:cs="Times New Roman"/>
        </w:rPr>
        <w:t xml:space="preserve">a for visualization and its detection engine, which runs rules on a schedule against indexed data and raises alerts (Elastic, n.d.). Its APIs allow rules to be created and updated programmatically, which makes automated deployment from a pipeline possible.</w:t>
      </w:r>
      <w:r/>
    </w:p>
    <w:p>
      <w:pPr>
        <w:pStyle w:val="912"/>
        <w:pageBreakBefore w:val="true"/>
        <w:pBdr/>
        <w:spacing w:after="360" w:before="0"/>
        <w:ind/>
        <w:jc w:val="center"/>
        <w:rPr/>
      </w:pPr>
      <w:r>
        <w:rPr>
          <w:rFonts w:ascii="Times New Roman" w:hAnsi="Times New Roman" w:eastAsia="Times New Roman" w:cs="Times New Roman"/>
          <w:b/>
          <w:bCs/>
          <w:sz w:val="28"/>
          <w:szCs w:val="28"/>
        </w:rPr>
        <w:t xml:space="preserve">CHAPTER 3: INTERNSHIP ACTIVITIES</w:t>
      </w:r>
      <w:r/>
    </w:p>
    <w:p>
      <w:pPr>
        <w:pStyle w:val="913"/>
        <w:keepNext w:val="true"/>
        <w:pBdr/>
        <w:spacing w:after="120" w:before="240"/>
        <w:ind/>
        <w:rPr/>
      </w:pPr>
      <w:r>
        <w:rPr>
          <w:rFonts w:ascii="Times New Roman" w:hAnsi="Times New Roman" w:eastAsia="Times New Roman" w:cs="Times New Roman"/>
          <w:b/>
          <w:bCs/>
          <w:sz w:val="26"/>
          <w:szCs w:val="26"/>
        </w:rPr>
        <w:t xml:space="preserve">3.1 Roles and Responsibilities</w:t>
      </w:r>
      <w:r/>
    </w:p>
    <w:p>
      <w:pPr>
        <w:pBdr/>
        <w:spacing w:after="120" w:line="360" w:lineRule="auto"/>
        <w:ind/>
        <w:jc w:val="both"/>
        <w:rPr/>
      </w:pPr>
      <w:r>
        <w:rPr>
          <w:rFonts w:ascii="Times New Roman" w:hAnsi="Times New Roman" w:eastAsia="Times New Roman" w:cs="Times New Roman"/>
        </w:rPr>
        <w:t xml:space="preserve">As a Security Engineer Intern</w:t>
      </w:r>
      <w:r>
        <w:rPr>
          <w:rFonts w:ascii="Times New Roman" w:hAnsi="Times New Roman" w:eastAsia="Times New Roman" w:cs="Times New Roman"/>
        </w:rPr>
        <w:t xml:space="preserve"> at xHorizyn, the primary responsibility of the intern was building an internal automated pipeline tool for managing security alerts and rules. The project bridges security operations and developer operations (DevSecOps). The roles and tasks assigned were:</w:t>
      </w:r>
      <w:r/>
    </w:p>
    <w:p>
      <w:pPr>
        <w:pStyle w:val="904"/>
        <w:numPr>
          <w:ilvl w:val="0"/>
          <w:numId w:val="2"/>
        </w:numPr>
        <w:pBdr/>
        <w:spacing w:after="60" w:line="360" w:lineRule="auto"/>
        <w:ind/>
        <w:jc w:val="both"/>
        <w:rPr/>
      </w:pPr>
      <w:r>
        <w:rPr>
          <w:rFonts w:ascii="Times New Roman" w:hAnsi="Times New Roman" w:eastAsia="Times New Roman" w:cs="Times New Roman"/>
          <w:b/>
          <w:bCs/>
        </w:rPr>
        <w:t xml:space="preserve">Research and setup:</w:t>
      </w:r>
      <w:r>
        <w:rPr>
          <w:rFonts w:ascii="Times New Roman" w:hAnsi="Times New Roman" w:eastAsia="Times New Roman" w:cs="Times New Roman"/>
        </w:rPr>
        <w:t xml:space="preserve"> gather requirements, research standard detection rule formats such as Sigma, and set up a centralized Git repository for the security team.</w:t>
      </w:r>
      <w:r/>
    </w:p>
    <w:p>
      <w:pPr>
        <w:pStyle w:val="904"/>
        <w:numPr>
          <w:ilvl w:val="0"/>
          <w:numId w:val="2"/>
        </w:numPr>
        <w:pBdr/>
        <w:spacing w:after="60" w:line="360" w:lineRule="auto"/>
        <w:ind/>
        <w:jc w:val="both"/>
        <w:rPr/>
      </w:pPr>
      <w:r>
        <w:rPr>
          <w:rFonts w:ascii="Times New Roman" w:hAnsi="Times New Roman" w:eastAsia="Times New Roman" w:cs="Times New Roman"/>
          <w:b/>
          <w:bCs/>
        </w:rPr>
        <w:t xml:space="preserve">Pipeline development:</w:t>
      </w:r>
      <w:r>
        <w:rPr>
          <w:rFonts w:ascii="Times New Roman" w:hAnsi="Times New Roman" w:eastAsia="Times New Roman" w:cs="Times New Roman"/>
        </w:rPr>
        <w:t xml:space="preserve"> develop the CI/CD pipeline so that it triggers automatically when a security engineer pushes a new rule to the repository.</w:t>
      </w:r>
      <w:r/>
    </w:p>
    <w:p>
      <w:pPr>
        <w:pStyle w:val="904"/>
        <w:numPr>
          <w:ilvl w:val="0"/>
          <w:numId w:val="2"/>
        </w:numPr>
        <w:pBdr/>
        <w:spacing w:after="60" w:line="360" w:lineRule="auto"/>
        <w:ind/>
        <w:jc w:val="both"/>
        <w:rPr/>
      </w:pPr>
      <w:r>
        <w:rPr>
          <w:rFonts w:ascii="Times New Roman" w:hAnsi="Times New Roman" w:eastAsia="Times New Roman" w:cs="Times New Roman"/>
          <w:b/>
          <w:bCs/>
        </w:rPr>
        <w:t xml:space="preserve">Automated testing integration:</w:t>
      </w:r>
      <w:r>
        <w:rPr>
          <w:rFonts w:ascii="Times New Roman" w:hAnsi="Times New Roman" w:eastAsia="Times New Roman" w:cs="Times New Roman"/>
        </w:rPr>
        <w:t xml:space="preserve"> write Python/Bash scripts that run in the pipeline to lint and syntax-check new rules and to test them against sample log data to verify their efficacy.</w:t>
      </w:r>
      <w:r/>
    </w:p>
    <w:p>
      <w:pPr>
        <w:pStyle w:val="904"/>
        <w:numPr>
          <w:ilvl w:val="0"/>
          <w:numId w:val="2"/>
        </w:numPr>
        <w:pBdr/>
        <w:spacing w:after="60" w:line="360" w:lineRule="auto"/>
        <w:ind/>
        <w:jc w:val="both"/>
        <w:rPr/>
      </w:pPr>
      <w:r>
        <w:rPr>
          <w:rFonts w:ascii="Times New Roman" w:hAnsi="Times New Roman" w:eastAsia="Times New Roman" w:cs="Times New Roman"/>
          <w:b/>
          <w:bCs/>
        </w:rPr>
        <w:t xml:space="preserve">Deployment automation:</w:t>
      </w:r>
      <w:r>
        <w:rPr>
          <w:rFonts w:ascii="Times New Roman" w:hAnsi="Times New Roman" w:eastAsia="Times New Roman" w:cs="Times New Roman"/>
        </w:rPr>
        <w:t xml:space="preserve"> connect the end of the pipeline to the target security environment so that rules passing all tests are deployed automatically through APIs.</w:t>
      </w:r>
      <w:r/>
    </w:p>
    <w:p>
      <w:pPr>
        <w:pStyle w:val="904"/>
        <w:numPr>
          <w:ilvl w:val="0"/>
          <w:numId w:val="2"/>
        </w:numPr>
        <w:pBdr/>
        <w:spacing w:after="60" w:line="360" w:lineRule="auto"/>
        <w:ind/>
        <w:jc w:val="both"/>
        <w:rPr/>
      </w:pPr>
      <w:r>
        <w:rPr>
          <w:rFonts w:ascii="Times New Roman" w:hAnsi="Times New Roman" w:eastAsia="Times New Roman" w:cs="Times New Roman"/>
          <w:b/>
          <w:bCs/>
        </w:rPr>
        <w:t xml:space="preserve">Documentation and handover:</w:t>
      </w:r>
      <w:r>
        <w:rPr>
          <w:rFonts w:ascii="Times New Roman" w:hAnsi="Times New Roman" w:eastAsia="Times New Roman" w:cs="Times New Roman"/>
        </w:rPr>
        <w:t xml:space="preserve"> document the pipeline, present the finished project, and hand it over to the team.</w:t>
      </w:r>
      <w:r/>
    </w:p>
    <w:p>
      <w:pPr>
        <w:pStyle w:val="913"/>
        <w:keepNext w:val="true"/>
        <w:pBdr/>
        <w:spacing w:after="120" w:before="240"/>
        <w:ind/>
        <w:rPr/>
      </w:pPr>
      <w:r>
        <w:rPr>
          <w:rFonts w:ascii="Times New Roman" w:hAnsi="Times New Roman" w:eastAsia="Times New Roman" w:cs="Times New Roman"/>
          <w:b/>
          <w:bCs/>
          <w:sz w:val="26"/>
          <w:szCs w:val="26"/>
        </w:rPr>
        <w:t xml:space="preserve">3.2 Internship Plan</w:t>
      </w:r>
      <w:r/>
    </w:p>
    <w:p>
      <w:pPr>
        <w:pBdr/>
        <w:spacing w:after="120" w:line="360" w:lineRule="auto"/>
        <w:ind/>
        <w:jc w:val="both"/>
        <w:rPr/>
      </w:pPr>
      <w:r>
        <w:rPr>
          <w:rFonts w:ascii="Times New Roman" w:hAnsi="Times New Roman" w:eastAsia="Times New Roman" w:cs="Times New Roman"/>
        </w:rPr>
        <w:t xml:space="preserve">The internship was planned over ten weeks. The plan, show</w:t>
      </w:r>
      <w:r>
        <w:rPr>
          <w:rFonts w:ascii="Times New Roman" w:hAnsi="Times New Roman" w:eastAsia="Times New Roman" w:cs="Times New Roman"/>
        </w:rPr>
        <w:t xml:space="preserve">n as a Gantt chart in Figure 2, moved from orientation and learning (Weeks 1–3), through setup, design, and the first working rule (Weeks 4–6), to pipeline integration, testing, and expansion (Weeks 7–9), and finally to finalization and handover (Week 10).</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06"/>
      </w:tblGrid>
      <w:tr>
        <w:trPr>
          <w:cantSplit/>
          <w:trHeight w:val="4200"/>
        </w:trPr>
        <w:tc>
          <w:tcPr>
            <w:tcBorders>
              <w:top w:val="single" w:color="7f7f7f" w:sz="6" w:space="0"/>
              <w:left w:val="single" w:color="7f7f7f" w:sz="6" w:space="0"/>
              <w:bottom w:val="single" w:color="7f7f7f" w:sz="6" w:space="0"/>
              <w:right w:val="single" w:color="7f7f7f" w:sz="6" w:space="0"/>
            </w:tcBorders>
            <w:tcMar>
              <w:left w:w="200" w:type="dxa"/>
              <w:top w:w="100" w:type="dxa"/>
              <w:right w:w="200" w:type="dxa"/>
              <w:bottom w:w="100" w:type="dxa"/>
            </w:tcMar>
            <w:tcW w:w="8306" w:type="dxa"/>
            <w:vAlign w:val="center"/>
          </w:tcPr>
          <w:p>
            <w:pPr>
              <w:pBdr/>
              <w:spacing w:after="80"/>
              <w:ind/>
              <w:jc w:val="center"/>
              <w:rPr/>
            </w:pPr>
            <w:r>
              <w:rPr>
                <w:rFonts w:ascii="Times New Roman" w:hAnsi="Times New Roman" w:eastAsia="Times New Roman" w:cs="Times New Roman"/>
                <w:b/>
                <w:bCs/>
                <w:sz w:val="22"/>
                <w:szCs w:val="22"/>
                <w:highlight w:val="yellow"/>
              </w:rPr>
              <w:t xml:space="preserve">[INSERT FIGURE 2 HERE]</w:t>
            </w:r>
            <w:r/>
          </w:p>
          <w:p>
            <w:pPr>
              <w:pBdr/>
              <w:spacing w:after="0"/>
              <w:ind/>
              <w:jc w:val="center"/>
              <w:rPr/>
            </w:pPr>
            <w:r>
              <w:rPr>
                <w:rFonts w:ascii="Times New Roman" w:hAnsi="Times New Roman" w:eastAsia="Times New Roman" w:cs="Times New Roman"/>
                <w:i/>
                <w:iCs/>
                <w:sz w:val="20"/>
                <w:szCs w:val="20"/>
              </w:rPr>
              <w:t xml:space="preserve">Insert the Gantt chart from your proposal (Figure 2), preferably updated to show the actual schedule followed.</w:t>
            </w:r>
            <w:r/>
          </w:p>
        </w:tc>
      </w:tr>
    </w:tbl>
    <w:p w14:paraId="1CF4BC6E">
      <w:pPr>
        <w:keepNext w:val="true"/>
        <w:pBdr/>
        <w:spacing w:after="0" w:before="200"/>
        <w:ind/>
        <w:jc w:val="center"/>
        <w:rPr>
          <w:bCs w:val="0"/>
          <w:i w:val="0"/>
        </w:rPr>
      </w:pPr>
      <w:r>
        <w:rPr>
          <w:rFonts w:ascii="Times New Roman" w:hAnsi="Times New Roman" w:eastAsia="Times New Roman" w:cs="Times New Roman"/>
          <w:b/>
          <w:bCs/>
          <w:i w:val="0"/>
          <w:iCs w:val="0"/>
        </w:rPr>
        <w:t xml:space="preserve">Figure 3 </w:t>
      </w:r>
      <w:r>
        <w:rPr>
          <w:rFonts w:ascii="Times New Roman" w:hAnsi="Times New Roman" w:eastAsia="Times New Roman" w:cs="Times New Roman"/>
          <w:i w:val="0"/>
          <w:iCs w:val="0"/>
        </w:rPr>
        <w:t xml:space="preserve">Internship Plan (Gantt Chart)</w:t>
      </w:r>
      <w:r>
        <w:rPr>
          <w:bCs w:val="0"/>
          <w:i w:val="0"/>
        </w:rPr>
      </w:r>
      <w:r>
        <w:rPr>
          <w:bCs w:val="0"/>
          <w:i w:val="0"/>
        </w:rPr>
      </w:r>
      <w:r>
        <w:rPr>
          <w:rFonts w:ascii="Times New Roman" w:hAnsi="Times New Roman" w:eastAsia="Times New Roman" w:cs="Times New Roman"/>
          <w:i/>
          <w:iCs/>
          <w:sz w:val="20"/>
          <w:szCs w:val="20"/>
        </w:rPr>
      </w:r>
      <w:r/>
      <w:r>
        <w:rPr>
          <w:bCs w:val="0"/>
          <w:i w:val="0"/>
        </w:rPr>
      </w:r>
    </w:p>
    <w:p>
      <w:pPr>
        <w:pStyle w:val="913"/>
        <w:keepNext w:val="true"/>
        <w:pBdr/>
        <w:spacing w:after="120" w:before="240"/>
        <w:ind/>
        <w:rPr/>
      </w:pPr>
      <w:r>
        <w:rPr>
          <w:rFonts w:ascii="Times New Roman" w:hAnsi="Times New Roman" w:eastAsia="Times New Roman" w:cs="Times New Roman"/>
          <w:b/>
          <w:bCs/>
          <w:sz w:val="26"/>
          <w:szCs w:val="26"/>
        </w:rPr>
        <w:t xml:space="preserve">3.3 Weekly Log</w:t>
      </w:r>
      <w:r/>
    </w:p>
    <w:p>
      <w:pPr>
        <w:pBdr/>
        <w:spacing w:after="120" w:line="360" w:lineRule="auto"/>
        <w:ind/>
        <w:jc w:val="both"/>
        <w:rPr/>
      </w:pPr>
      <w:r>
        <w:rPr>
          <w:rFonts w:ascii="Times New Roman" w:hAnsi="Times New Roman" w:eastAsia="Times New Roman" w:cs="Times New Roman"/>
        </w:rPr>
        <w:t xml:space="preserve">The weekly activities, recorded in the Weekly Internship Mentor Log and reviewed by the mentor each week, are summarized in Table 2. The scanned, signed copy of the log is attached in Appendix A.</w:t>
      </w:r>
      <w:r/>
    </w:p>
    <w:p>
      <w:pPr>
        <w:keepNext w:val="true"/>
        <w:pBdr/>
        <w:spacing w:after="0" w:before="200"/>
        <w:ind/>
        <w:jc w:val="center"/>
        <w:rPr>
          <w:bCs w:val="0"/>
          <w:i w:val="0"/>
        </w:rPr>
      </w:pPr>
      <w:r>
        <w:rPr>
          <w:rFonts w:ascii="Times New Roman" w:hAnsi="Times New Roman" w:eastAsia="Times New Roman" w:cs="Times New Roman"/>
          <w:b/>
          <w:bCs/>
          <w:i w:val="0"/>
          <w:iCs w:val="0"/>
        </w:rPr>
        <w:t xml:space="preserve">Table 2 : </w:t>
      </w:r>
      <w:r>
        <w:rPr>
          <w:rFonts w:ascii="Times New Roman" w:hAnsi="Times New Roman" w:eastAsia="Times New Roman" w:cs="Times New Roman"/>
          <w:i w:val="0"/>
          <w:iCs w:val="0"/>
        </w:rPr>
        <w:t xml:space="preserve">Weekly Internship Mentor Log</w:t>
      </w:r>
      <w:r>
        <w:rPr>
          <w:i w:val="0"/>
          <w:iCs w:val="0"/>
        </w:rPr>
      </w:r>
      <w:r>
        <w:rPr>
          <w:i w:val="0"/>
          <w:iCs w:val="0"/>
        </w:rP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6106"/>
      </w:tblGrid>
      <w:tr>
        <w:trPr/>
        <w:tc>
          <w:tcPr>
            <w:shd w:val="clear" w:color="auto" w:fill="f2f2f2"/>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vAlign w:val="top"/>
          </w:tcPr>
          <w:p>
            <w:pPr>
              <w:pBdr/>
              <w:spacing w:after="40" w:line="276" w:lineRule="auto"/>
              <w:ind/>
              <w:jc w:val="left"/>
              <w:rPr/>
            </w:pPr>
            <w:r>
              <w:rPr>
                <w:rFonts w:ascii="Times New Roman" w:hAnsi="Times New Roman" w:eastAsia="Times New Roman" w:cs="Times New Roman"/>
                <w:sz w:val="22"/>
                <w:szCs w:val="22"/>
              </w:rPr>
              <w:t xml:space="preserve">Name of the student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106" w:type="dxa"/>
            <w:vAlign w:val="top"/>
          </w:tcPr>
          <w:p>
            <w:pPr>
              <w:pBdr/>
              <w:spacing w:after="40" w:line="276" w:lineRule="auto"/>
              <w:ind/>
              <w:jc w:val="left"/>
              <w:rPr/>
            </w:pPr>
            <w:r>
              <w:rPr>
                <w:rFonts w:ascii="Times New Roman" w:hAnsi="Times New Roman" w:eastAsia="Times New Roman" w:cs="Times New Roman"/>
                <w:sz w:val="22"/>
                <w:szCs w:val="22"/>
              </w:rPr>
              <w:t xml:space="preserve">Upesh Bhujel</w:t>
            </w:r>
            <w:r/>
          </w:p>
        </w:tc>
      </w:tr>
      <w:tr>
        <w:trPr/>
        <w:tc>
          <w:tcPr>
            <w:shd w:val="clear" w:color="auto" w:fill="f2f2f2"/>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vAlign w:val="top"/>
          </w:tcPr>
          <w:p>
            <w:pPr>
              <w:pBdr/>
              <w:spacing w:after="40" w:line="276" w:lineRule="auto"/>
              <w:ind/>
              <w:jc w:val="left"/>
              <w:rPr/>
            </w:pPr>
            <w:r>
              <w:rPr>
                <w:rFonts w:ascii="Times New Roman" w:hAnsi="Times New Roman" w:eastAsia="Times New Roman" w:cs="Times New Roman"/>
                <w:sz w:val="22"/>
                <w:szCs w:val="22"/>
              </w:rPr>
              <w:t xml:space="preserve">Company</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106" w:type="dxa"/>
            <w:vAlign w:val="top"/>
          </w:tcPr>
          <w:p>
            <w:pPr>
              <w:pBdr/>
              <w:spacing w:after="40" w:line="276" w:lineRule="auto"/>
              <w:ind/>
              <w:jc w:val="left"/>
              <w:rPr/>
            </w:pPr>
            <w:r>
              <w:rPr>
                <w:rFonts w:ascii="Times New Roman" w:hAnsi="Times New Roman" w:eastAsia="Times New Roman" w:cs="Times New Roman"/>
                <w:sz w:val="22"/>
                <w:szCs w:val="22"/>
              </w:rPr>
              <w:t xml:space="preserve">xHorizyn</w:t>
            </w:r>
            <w:r/>
          </w:p>
        </w:tc>
      </w:tr>
      <w:tr>
        <w:trPr/>
        <w:tc>
          <w:tcPr>
            <w:shd w:val="clear" w:color="auto" w:fill="f2f2f2"/>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vAlign w:val="top"/>
          </w:tcPr>
          <w:p>
            <w:pPr>
              <w:pBdr/>
              <w:spacing w:after="40" w:line="276" w:lineRule="auto"/>
              <w:ind/>
              <w:jc w:val="left"/>
              <w:rPr/>
            </w:pPr>
            <w:r>
              <w:rPr>
                <w:rFonts w:ascii="Times New Roman" w:hAnsi="Times New Roman" w:eastAsia="Times New Roman" w:cs="Times New Roman"/>
                <w:sz w:val="22"/>
                <w:szCs w:val="22"/>
              </w:rPr>
              <w:t xml:space="preserve">Project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106" w:type="dxa"/>
            <w:vAlign w:val="top"/>
          </w:tcPr>
          <w:p>
            <w:pPr>
              <w:pBdr/>
              <w:spacing w:after="40" w:line="276" w:lineRule="auto"/>
              <w:ind/>
              <w:jc w:val="left"/>
              <w:rPr/>
            </w:pPr>
            <w:r>
              <w:rPr>
                <w:rFonts w:ascii="Times New Roman" w:hAnsi="Times New Roman" w:eastAsia="Times New Roman" w:cs="Times New Roman"/>
                <w:sz w:val="22"/>
                <w:szCs w:val="22"/>
              </w:rPr>
              <w:t xml:space="preserve">Detection as Code (DaC) – CI/CD Security Automation Pipeline</w:t>
            </w:r>
            <w:r/>
          </w:p>
        </w:tc>
      </w:tr>
    </w:tbl>
    <w:p>
      <w:pPr>
        <w:pBdr/>
        <w:spacing w:after="60"/>
        <w:ind/>
        <w:rPr/>
      </w:pPr>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667"/>
        <w:gridCol w:w="4475"/>
        <w:gridCol w:w="2164"/>
      </w:tblGrid>
      <w:tr>
        <w:trPr>
          <w:tblHeader/>
        </w:trPr>
        <w:tc>
          <w:tcPr>
            <w:shd w:val="clear" w:color="auto" w:fill="d9d9d9"/>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67" w:type="dxa"/>
            <w:vAlign w:val="top"/>
          </w:tcPr>
          <w:p>
            <w:pPr>
              <w:pBdr/>
              <w:spacing w:after="40" w:line="276" w:lineRule="auto"/>
              <w:ind/>
              <w:jc w:val="center"/>
              <w:rPr/>
            </w:pPr>
            <w:r>
              <w:rPr>
                <w:rFonts w:ascii="Times New Roman" w:hAnsi="Times New Roman" w:eastAsia="Times New Roman" w:cs="Times New Roman"/>
                <w:b/>
                <w:bCs/>
                <w:sz w:val="22"/>
                <w:szCs w:val="22"/>
              </w:rPr>
              <w:t xml:space="preserve">Week</w:t>
            </w:r>
            <w:r/>
          </w:p>
        </w:tc>
        <w:tc>
          <w:tcPr>
            <w:shd w:val="clear" w:color="auto" w:fill="d9d9d9"/>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475" w:type="dxa"/>
            <w:vAlign w:val="top"/>
          </w:tcPr>
          <w:p>
            <w:pPr>
              <w:pBdr/>
              <w:spacing w:after="40" w:line="276" w:lineRule="auto"/>
              <w:ind/>
              <w:jc w:val="center"/>
              <w:rPr/>
            </w:pPr>
            <w:r>
              <w:rPr>
                <w:rFonts w:ascii="Times New Roman" w:hAnsi="Times New Roman" w:eastAsia="Times New Roman" w:cs="Times New Roman"/>
                <w:b/>
                <w:bCs/>
                <w:sz w:val="22"/>
                <w:szCs w:val="22"/>
              </w:rPr>
              <w:t xml:space="preserve">Responsibilities / Activities</w:t>
            </w:r>
            <w:r/>
          </w:p>
        </w:tc>
        <w:tc>
          <w:tcPr>
            <w:shd w:val="clear" w:color="auto" w:fill="d9d9d9"/>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164" w:type="dxa"/>
            <w:vAlign w:val="top"/>
          </w:tcPr>
          <w:p>
            <w:pPr>
              <w:pBdr/>
              <w:spacing w:after="40" w:line="276" w:lineRule="auto"/>
              <w:ind/>
              <w:jc w:val="center"/>
              <w:rPr/>
            </w:pPr>
            <w:r>
              <w:rPr>
                <w:rFonts w:ascii="Times New Roman" w:hAnsi="Times New Roman" w:eastAsia="Times New Roman" w:cs="Times New Roman"/>
                <w:b/>
                <w:bCs/>
                <w:sz w:val="22"/>
                <w:szCs w:val="22"/>
              </w:rPr>
              <w:t xml:space="preserve">Mentor Signature</w:t>
            </w:r>
            <w:r/>
          </w:p>
        </w:tc>
      </w:tr>
      <w:tr>
        <w:trPr>
          <w:cantSplit/>
          <w:trHeight w:val="900"/>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67" w:type="dxa"/>
            <w:vAlign w:val="center"/>
          </w:tcPr>
          <w:p>
            <w:pPr>
              <w:pBdr/>
              <w:spacing w:after="40" w:line="276" w:lineRule="auto"/>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rPr>
              <w:t xml:space="preserve">1</w:t>
            </w:r>
            <w:r/>
          </w:p>
          <w:p w14:paraId="50C3F75B">
            <w:pPr>
              <w:pBdr/>
              <w:spacing w:after="40" w:line="276" w:lineRule="auto"/>
              <w:ind/>
              <w:jc w:val="center"/>
              <w:rPr/>
            </w:pPr>
            <w:r>
              <w:rPr>
                <w:rFonts w:ascii="Times New Roman" w:hAnsi="Times New Roman" w:eastAsia="Times New Roman" w:cs="Times New Roman"/>
                <w:sz w:val="22"/>
                <w:szCs w:val="22"/>
                <w:highlight w:val="none"/>
              </w:rPr>
              <w:t xml:space="preserve">(06/28 -07/04)</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475" w:type="dxa"/>
            <w:vAlign w:val="center"/>
          </w:tcPr>
          <w:p>
            <w:pPr>
              <w:pBdr/>
              <w:spacing w:after="40" w:line="276" w:lineRule="auto"/>
              <w:ind/>
              <w:jc w:val="left"/>
              <w:rPr/>
            </w:pPr>
            <w:r>
              <w:rPr>
                <w:rFonts w:ascii="Times New Roman" w:hAnsi="Times New Roman" w:eastAsia="Times New Roman" w:cs="Times New Roman"/>
                <w:sz w:val="22"/>
                <w:szCs w:val="22"/>
              </w:rPr>
              <w:t xml:space="preserve">Company and team introduction; onboarding formalities; introduced to the Detection as Code (DaC) initiative and tools.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164" w:type="dxa"/>
            <w:vAlign w:val="top"/>
          </w:tcPr>
          <w:p>
            <w:pPr>
              <w:pBdr/>
              <w:spacing w:after="40" w:line="276" w:lineRule="auto"/>
              <w:ind/>
              <w:jc w:val="left"/>
              <w:rPr/>
            </w:pPr>
            <w:r/>
            <w:r>
              <mc:AlternateContent>
                <mc:Choice Requires="wpg">
                  <w:drawing>
                    <wp:inline xmlns:wp="http://schemas.openxmlformats.org/drawingml/2006/wordprocessingDrawing" distT="0" distB="0" distL="0" distR="0">
                      <wp:extent cx="1247155" cy="121040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20664" name=""/>
                              <pic:cNvPicPr>
                                <a:picLocks noChangeAspect="1"/>
                              </pic:cNvPicPr>
                              <pic:nvPr/>
                            </pic:nvPicPr>
                            <pic:blipFill rotWithShape="1">
                              <a:blip r:embed="rId17"/>
                              <a:stretch/>
                            </pic:blipFill>
                            <pic:spPr bwMode="auto">
                              <a:xfrm flipH="0" flipV="0">
                                <a:off x="0" y="0"/>
                                <a:ext cx="1247155" cy="12104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98.20pt;height:95.31pt;mso-wrap-distance-left:0.00pt;mso-wrap-distance-top:0.00pt;mso-wrap-distance-right:0.00pt;mso-wrap-distance-bottom:0.00pt;z-index:1;" stroked="false">
                      <v:imagedata r:id="rId17" o:title=""/>
                      <o:lock v:ext="edit" rotation="t"/>
                    </v:shape>
                  </w:pict>
                </mc:Fallback>
              </mc:AlternateContent>
            </w:r>
            <w:r/>
            <w:r/>
          </w:p>
        </w:tc>
      </w:tr>
      <w:tr>
        <w:trPr>
          <w:cantSplit/>
          <w:trHeight w:val="900"/>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67" w:type="dxa"/>
            <w:vAlign w:val="center"/>
          </w:tcPr>
          <w:p>
            <w:pPr>
              <w:pBdr/>
              <w:spacing w:after="40" w:line="276" w:lineRule="auto"/>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rPr>
              <w:t xml:space="preserve">2</w:t>
            </w:r>
            <w:r/>
          </w:p>
          <w:p w14:paraId="26470F06">
            <w:pPr>
              <w:pBdr/>
              <w:spacing w:after="40" w:line="276" w:lineRule="auto"/>
              <w:ind/>
              <w:jc w:val="center"/>
              <w:rPr/>
            </w:pPr>
            <w:r>
              <w:rPr>
                <w:rFonts w:ascii="Times New Roman" w:hAnsi="Times New Roman" w:eastAsia="Times New Roman" w:cs="Times New Roman"/>
                <w:sz w:val="22"/>
                <w:szCs w:val="22"/>
                <w:highlight w:val="none"/>
              </w:rPr>
              <w:t xml:space="preserve">(07/05-07/11)</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475" w:type="dxa"/>
            <w:vAlign w:val="center"/>
          </w:tcPr>
          <w:p>
            <w:pPr>
              <w:pBdr/>
              <w:spacing w:after="40" w:line="276" w:lineRule="auto"/>
              <w:ind/>
              <w:jc w:val="left"/>
              <w:rPr/>
            </w:pPr>
            <w:r>
              <w:rPr>
                <w:rFonts w:ascii="Times New Roman" w:hAnsi="Times New Roman" w:eastAsia="Times New Roman" w:cs="Times New Roman"/>
                <w:sz w:val="22"/>
                <w:szCs w:val="22"/>
              </w:rPr>
              <w:t xml:space="preserve">Learned CI/CD pipeline fundamentals; explored Elastic Stack (Elasticsearch, Kibana Detection Engine); reviewed existing rule repository.</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164" w:type="dxa"/>
            <w:vAlign w:val="top"/>
          </w:tcPr>
          <w:p>
            <w:pPr>
              <w:pBdr/>
              <w:spacing w:after="40" w:line="276" w:lineRule="auto"/>
              <w:ind/>
              <w:jc w:val="left"/>
              <w:rPr/>
            </w:pPr>
            <w:r/>
            <w:r>
              <mc:AlternateContent>
                <mc:Choice Requires="wpg">
                  <w:drawing>
                    <wp:inline xmlns:wp="http://schemas.openxmlformats.org/drawingml/2006/wordprocessingDrawing" distT="0" distB="0" distL="0" distR="0">
                      <wp:extent cx="1247155" cy="121040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3429" name=""/>
                              <pic:cNvPicPr>
                                <a:picLocks noChangeAspect="1"/>
                              </pic:cNvPicPr>
                              <pic:nvPr/>
                            </pic:nvPicPr>
                            <pic:blipFill rotWithShape="1">
                              <a:blip r:embed="rId17"/>
                              <a:stretch/>
                            </pic:blipFill>
                            <pic:spPr bwMode="auto">
                              <a:xfrm rot="0" flipH="0" flipV="0">
                                <a:off x="0" y="0"/>
                                <a:ext cx="1247154" cy="12104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98.20pt;height:95.31pt;mso-wrap-distance-left:0.00pt;mso-wrap-distance-top:0.00pt;mso-wrap-distance-right:0.00pt;mso-wrap-distance-bottom:0.00pt;rotation:0;z-index:1;" stroked="false">
                      <v:imagedata r:id="rId17" o:title=""/>
                      <o:lock v:ext="edit" rotation="t"/>
                    </v:shape>
                  </w:pict>
                </mc:Fallback>
              </mc:AlternateContent>
            </w:r>
            <w:r/>
            <w:r/>
            <w:r/>
          </w:p>
        </w:tc>
      </w:tr>
      <w:tr>
        <w:trPr>
          <w:cantSplit/>
          <w:trHeight w:val="900"/>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67" w:type="dxa"/>
            <w:vAlign w:val="center"/>
          </w:tcPr>
          <w:p>
            <w:pPr>
              <w:pBdr/>
              <w:spacing w:after="40" w:line="276" w:lineRule="auto"/>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rPr>
              <w:t xml:space="preserve">3</w:t>
            </w:r>
            <w:r/>
          </w:p>
          <w:p w14:paraId="770A174D">
            <w:pPr>
              <w:pBdr/>
              <w:spacing w:after="40" w:line="276" w:lineRule="auto"/>
              <w:ind/>
              <w:jc w:val="center"/>
              <w:rPr/>
            </w:pPr>
            <w:r>
              <w:rPr>
                <w:rFonts w:ascii="Times New Roman" w:hAnsi="Times New Roman" w:eastAsia="Times New Roman" w:cs="Times New Roman"/>
                <w:sz w:val="22"/>
                <w:szCs w:val="22"/>
                <w:highlight w:val="none"/>
              </w:rPr>
              <w:t xml:space="preserve">(07/12-07/18)</w:t>
            </w:r>
            <w:r>
              <w:rPr>
                <w:rFonts w:ascii="Times New Roman" w:hAnsi="Times New Roman" w:eastAsia="Times New Roman" w:cs="Times New Roman"/>
                <w:sz w:val="22"/>
                <w:szCs w:val="22"/>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475" w:type="dxa"/>
            <w:vAlign w:val="center"/>
          </w:tcPr>
          <w:p>
            <w:pPr>
              <w:pBdr/>
              <w:spacing w:after="40" w:line="276" w:lineRule="auto"/>
              <w:ind/>
              <w:jc w:val="left"/>
              <w:rPr/>
            </w:pPr>
            <w:r>
              <w:rPr>
                <w:rFonts w:ascii="Times New Roman" w:hAnsi="Times New Roman" w:eastAsia="Times New Roman" w:cs="Times New Roman"/>
                <w:sz w:val="22"/>
                <w:szCs w:val="22"/>
              </w:rPr>
              <w:t xml:space="preserve">Studied Sigma rule format; wrote and converted sample rules with sigma-cli; mapped rules to MITRE ATT&amp;CK techniques.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164" w:type="dxa"/>
            <w:vAlign w:val="top"/>
          </w:tcPr>
          <w:p>
            <w:pPr>
              <w:pBdr/>
              <w:spacing w:after="40" w:line="276" w:lineRule="auto"/>
              <w:ind/>
              <w:jc w:val="left"/>
              <w:rPr/>
            </w:pPr>
            <w:r/>
            <w:r>
              <mc:AlternateContent>
                <mc:Choice Requires="wpg">
                  <w:drawing>
                    <wp:inline xmlns:wp="http://schemas.openxmlformats.org/drawingml/2006/wordprocessingDrawing" distT="0" distB="0" distL="0" distR="0">
                      <wp:extent cx="1247155" cy="121040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3429" name=""/>
                              <pic:cNvPicPr>
                                <a:picLocks noChangeAspect="1"/>
                              </pic:cNvPicPr>
                              <pic:nvPr/>
                            </pic:nvPicPr>
                            <pic:blipFill rotWithShape="1">
                              <a:blip r:embed="rId17"/>
                              <a:stretch/>
                            </pic:blipFill>
                            <pic:spPr bwMode="auto">
                              <a:xfrm rot="0" flipH="0" flipV="0">
                                <a:off x="0" y="0"/>
                                <a:ext cx="1247154" cy="12104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98.20pt;height:95.31pt;mso-wrap-distance-left:0.00pt;mso-wrap-distance-top:0.00pt;mso-wrap-distance-right:0.00pt;mso-wrap-distance-bottom:0.00pt;rotation:0;z-index:1;" stroked="false">
                      <v:imagedata r:id="rId17" o:title=""/>
                      <o:lock v:ext="edit" rotation="t"/>
                    </v:shape>
                  </w:pict>
                </mc:Fallback>
              </mc:AlternateContent>
            </w:r>
            <w:r/>
            <w:r/>
            <w:r/>
          </w:p>
        </w:tc>
      </w:tr>
      <w:tr>
        <w:trPr>
          <w:cantSplit/>
          <w:trHeight w:val="900"/>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67" w:type="dxa"/>
            <w:vAlign w:val="center"/>
          </w:tcPr>
          <w:p>
            <w:pPr>
              <w:pBdr/>
              <w:spacing w:after="40" w:line="276" w:lineRule="auto"/>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rPr>
              <w:t xml:space="preserve">4</w:t>
            </w:r>
            <w:r/>
          </w:p>
          <w:p w14:paraId="68907CDA">
            <w:pPr>
              <w:pBdr/>
              <w:spacing w:after="40" w:line="276" w:lineRule="auto"/>
              <w:ind/>
              <w:jc w:val="center"/>
              <w:rPr/>
            </w:pPr>
            <w:r>
              <w:rPr>
                <w:rFonts w:ascii="Times New Roman" w:hAnsi="Times New Roman" w:eastAsia="Times New Roman" w:cs="Times New Roman"/>
                <w:sz w:val="22"/>
                <w:szCs w:val="22"/>
                <w:highlight w:val="none"/>
              </w:rPr>
              <w:t xml:space="preserve">(07/19-07/26)</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475" w:type="dxa"/>
            <w:vAlign w:val="center"/>
          </w:tcPr>
          <w:p>
            <w:pPr>
              <w:pBdr/>
              <w:spacing w:after="40" w:line="276" w:lineRule="auto"/>
              <w:ind/>
              <w:jc w:val="left"/>
              <w:rPr/>
            </w:pPr>
            <w:r>
              <w:rPr>
                <w:rFonts w:ascii="Times New Roman" w:hAnsi="Times New Roman" w:eastAsia="Times New Roman" w:cs="Times New Roman"/>
                <w:sz w:val="22"/>
                <w:szCs w:val="22"/>
              </w:rPr>
              <w:t xml:space="preserve">Set up local dev environment and Git repo for rules; drafted DaC pipeline requirements document.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164" w:type="dxa"/>
            <w:vAlign w:val="top"/>
          </w:tcPr>
          <w:p>
            <w:pPr>
              <w:pBdr/>
              <w:spacing w:after="40" w:line="276" w:lineRule="auto"/>
              <w:ind/>
              <w:jc w:val="left"/>
              <w:rPr/>
            </w:pPr>
            <w:r/>
            <w:r>
              <mc:AlternateContent>
                <mc:Choice Requires="wpg">
                  <w:drawing>
                    <wp:inline xmlns:wp="http://schemas.openxmlformats.org/drawingml/2006/wordprocessingDrawing" distT="0" distB="0" distL="0" distR="0">
                      <wp:extent cx="1247155" cy="1210402"/>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3429" name=""/>
                              <pic:cNvPicPr>
                                <a:picLocks noChangeAspect="1"/>
                              </pic:cNvPicPr>
                              <pic:nvPr/>
                            </pic:nvPicPr>
                            <pic:blipFill rotWithShape="1">
                              <a:blip r:embed="rId17"/>
                              <a:stretch/>
                            </pic:blipFill>
                            <pic:spPr bwMode="auto">
                              <a:xfrm rot="0" flipH="0" flipV="0">
                                <a:off x="0" y="0"/>
                                <a:ext cx="1247154" cy="12104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98.20pt;height:95.31pt;mso-wrap-distance-left:0.00pt;mso-wrap-distance-top:0.00pt;mso-wrap-distance-right:0.00pt;mso-wrap-distance-bottom:0.00pt;rotation:0;z-index:1;" stroked="false">
                      <v:imagedata r:id="rId17" o:title=""/>
                      <o:lock v:ext="edit" rotation="t"/>
                    </v:shape>
                  </w:pict>
                </mc:Fallback>
              </mc:AlternateContent>
            </w:r>
            <w:r/>
            <w:r/>
            <w:r/>
          </w:p>
        </w:tc>
      </w:tr>
      <w:tr>
        <w:trPr>
          <w:cantSplit/>
          <w:trHeight w:val="900"/>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67" w:type="dxa"/>
            <w:vAlign w:val="center"/>
          </w:tcPr>
          <w:p>
            <w:pPr>
              <w:pBdr/>
              <w:spacing w:after="40" w:line="276" w:lineRule="auto"/>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rPr>
              <w:t xml:space="preserve">5</w:t>
            </w:r>
            <w:r/>
          </w:p>
          <w:p w14:paraId="4145DD81">
            <w:pPr>
              <w:pBdr/>
              <w:spacing w:after="40" w:line="276" w:lineRule="auto"/>
              <w:ind/>
              <w:jc w:val="center"/>
              <w:rPr/>
            </w:pPr>
            <w:r>
              <w:rPr>
                <w:rFonts w:ascii="Times New Roman" w:hAnsi="Times New Roman" w:eastAsia="Times New Roman" w:cs="Times New Roman"/>
                <w:sz w:val="22"/>
                <w:szCs w:val="22"/>
                <w:highlight w:val="none"/>
              </w:rPr>
              <w:t xml:space="preserve">(07/27-08/01)</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475" w:type="dxa"/>
            <w:vAlign w:val="center"/>
          </w:tcPr>
          <w:p>
            <w:pPr>
              <w:pBdr/>
              <w:spacing w:after="40" w:line="276" w:lineRule="auto"/>
              <w:ind/>
              <w:jc w:val="left"/>
              <w:rPr/>
            </w:pPr>
            <w:r>
              <w:rPr>
                <w:rFonts w:ascii="Times New Roman" w:hAnsi="Times New Roman" w:eastAsia="Times New Roman" w:cs="Times New Roman"/>
                <w:sz w:val="22"/>
                <w:szCs w:val="22"/>
              </w:rPr>
              <w:t xml:space="preserve">Designed CI/CD workflow stages (lint, convert, test, deploy); researched test harness approach; wrote more Sigma rules.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164" w:type="dxa"/>
            <w:vAlign w:val="top"/>
          </w:tcPr>
          <w:p>
            <w:pPr>
              <w:pBdr/>
              <w:spacing w:after="40" w:line="276" w:lineRule="auto"/>
              <w:ind/>
              <w:jc w:val="left"/>
              <w:rPr/>
            </w:pPr>
            <w:r/>
            <w:r>
              <mc:AlternateContent>
                <mc:Choice Requires="wpg">
                  <w:drawing>
                    <wp:inline xmlns:wp="http://schemas.openxmlformats.org/drawingml/2006/wordprocessingDrawing" distT="0" distB="0" distL="0" distR="0">
                      <wp:extent cx="1247155" cy="121040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3429" name=""/>
                              <pic:cNvPicPr>
                                <a:picLocks noChangeAspect="1"/>
                              </pic:cNvPicPr>
                              <pic:nvPr/>
                            </pic:nvPicPr>
                            <pic:blipFill rotWithShape="1">
                              <a:blip r:embed="rId17"/>
                              <a:stretch/>
                            </pic:blipFill>
                            <pic:spPr bwMode="auto">
                              <a:xfrm rot="0" flipH="0" flipV="0">
                                <a:off x="0" y="0"/>
                                <a:ext cx="1247154" cy="12104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98.20pt;height:95.31pt;mso-wrap-distance-left:0.00pt;mso-wrap-distance-top:0.00pt;mso-wrap-distance-right:0.00pt;mso-wrap-distance-bottom:0.00pt;rotation:0;z-index:1;" stroked="false">
                      <v:imagedata r:id="rId17" o:title=""/>
                      <o:lock v:ext="edit" rotation="t"/>
                    </v:shape>
                  </w:pict>
                </mc:Fallback>
              </mc:AlternateContent>
            </w:r>
            <w:r/>
            <w:r/>
            <w:r/>
          </w:p>
        </w:tc>
      </w:tr>
      <w:tr>
        <w:trPr>
          <w:cantSplit/>
          <w:trHeight w:val="900"/>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67" w:type="dxa"/>
            <w:vAlign w:val="center"/>
          </w:tcPr>
          <w:p>
            <w:pPr>
              <w:pBdr/>
              <w:spacing w:after="40" w:line="276" w:lineRule="auto"/>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rPr>
              <w:t xml:space="preserve">6</w:t>
            </w:r>
            <w:r/>
          </w:p>
          <w:p w14:paraId="5600F45C">
            <w:pPr>
              <w:pBdr/>
              <w:spacing w:after="40" w:line="276" w:lineRule="auto"/>
              <w:ind/>
              <w:jc w:val="center"/>
              <w:rPr/>
            </w:pPr>
            <w:r>
              <w:rPr>
                <w:rFonts w:ascii="Times New Roman" w:hAnsi="Times New Roman" w:eastAsia="Times New Roman" w:cs="Times New Roman"/>
                <w:sz w:val="22"/>
                <w:szCs w:val="22"/>
                <w:highlight w:val="none"/>
              </w:rPr>
              <w:t xml:space="preserve">(08/02-08/08)</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475" w:type="dxa"/>
            <w:vAlign w:val="center"/>
          </w:tcPr>
          <w:p>
            <w:pPr>
              <w:pBdr/>
              <w:spacing w:after="40" w:line="276" w:lineRule="auto"/>
              <w:ind/>
              <w:jc w:val="left"/>
              <w:rPr/>
            </w:pPr>
            <w:r>
              <w:rPr>
                <w:rFonts w:ascii="Times New Roman" w:hAnsi="Times New Roman" w:eastAsia="Times New Roman" w:cs="Times New Roman"/>
                <w:sz w:val="22"/>
                <w:szCs w:val="22"/>
              </w:rPr>
              <w:t xml:space="preserve">Built first working rule end-to-end (PowerShell download/execute, T1059.001/T1105); developed and ran automated test harness.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164" w:type="dxa"/>
            <w:vAlign w:val="top"/>
          </w:tcPr>
          <w:p>
            <w:pPr>
              <w:pBdr/>
              <w:spacing w:after="40" w:line="276" w:lineRule="auto"/>
              <w:ind/>
              <w:jc w:val="left"/>
              <w:rPr/>
            </w:pPr>
            <w:r/>
            <w:r>
              <mc:AlternateContent>
                <mc:Choice Requires="wpg">
                  <w:drawing>
                    <wp:inline xmlns:wp="http://schemas.openxmlformats.org/drawingml/2006/wordprocessingDrawing" distT="0" distB="0" distL="0" distR="0">
                      <wp:extent cx="1247155" cy="1210402"/>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3429" name=""/>
                              <pic:cNvPicPr>
                                <a:picLocks noChangeAspect="1"/>
                              </pic:cNvPicPr>
                              <pic:nvPr/>
                            </pic:nvPicPr>
                            <pic:blipFill rotWithShape="1">
                              <a:blip r:embed="rId17"/>
                              <a:stretch/>
                            </pic:blipFill>
                            <pic:spPr bwMode="auto">
                              <a:xfrm rot="0" flipH="0" flipV="0">
                                <a:off x="0" y="0"/>
                                <a:ext cx="1247154" cy="12104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98.20pt;height:95.31pt;mso-wrap-distance-left:0.00pt;mso-wrap-distance-top:0.00pt;mso-wrap-distance-right:0.00pt;mso-wrap-distance-bottom:0.00pt;rotation:0;z-index:1;" stroked="false">
                      <v:imagedata r:id="rId17" o:title=""/>
                      <o:lock v:ext="edit" rotation="t"/>
                    </v:shape>
                  </w:pict>
                </mc:Fallback>
              </mc:AlternateContent>
            </w:r>
            <w:r/>
            <w:r/>
            <w:r/>
          </w:p>
        </w:tc>
      </w:tr>
      <w:tr>
        <w:trPr>
          <w:cantSplit/>
          <w:trHeight w:val="900"/>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67" w:type="dxa"/>
            <w:vAlign w:val="center"/>
          </w:tcPr>
          <w:p>
            <w:pPr>
              <w:pBdr/>
              <w:spacing w:after="40" w:line="276" w:lineRule="auto"/>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rPr>
              <w:t xml:space="preserve">7</w:t>
            </w:r>
            <w:r/>
          </w:p>
          <w:p w14:paraId="44A0E1DE">
            <w:pPr>
              <w:pBdr/>
              <w:spacing w:after="40" w:line="276" w:lineRule="auto"/>
              <w:ind/>
              <w:jc w:val="center"/>
              <w:rPr/>
            </w:pPr>
            <w:r>
              <w:rPr>
                <w:rFonts w:ascii="Times New Roman" w:hAnsi="Times New Roman" w:eastAsia="Times New Roman" w:cs="Times New Roman"/>
                <w:sz w:val="22"/>
                <w:szCs w:val="22"/>
                <w:highlight w:val="none"/>
              </w:rPr>
              <w:t xml:space="preserve">(08/09-08/15)</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475" w:type="dxa"/>
            <w:vAlign w:val="center"/>
          </w:tcPr>
          <w:p>
            <w:pPr>
              <w:pBdr/>
              <w:spacing w:after="40" w:line="276" w:lineRule="auto"/>
              <w:ind/>
              <w:jc w:val="left"/>
              <w:rPr/>
            </w:pPr>
            <w:r>
              <w:rPr>
                <w:rFonts w:ascii="Times New Roman" w:hAnsi="Times New Roman" w:eastAsia="Times New Roman" w:cs="Times New Roman"/>
                <w:sz w:val="22"/>
                <w:szCs w:val="22"/>
              </w:rPr>
              <w:t xml:space="preserve">Integrated sigma-cli conversion and rule linting into the CI/CD pipeline; coordinated with DevOps team.</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164" w:type="dxa"/>
            <w:vAlign w:val="top"/>
          </w:tcPr>
          <w:p>
            <w:pPr>
              <w:pBdr/>
              <w:spacing w:after="40" w:line="276" w:lineRule="auto"/>
              <w:ind/>
              <w:jc w:val="left"/>
              <w:rPr/>
            </w:pPr>
            <w:r/>
            <w:r>
              <mc:AlternateContent>
                <mc:Choice Requires="wpg">
                  <w:drawing>
                    <wp:inline xmlns:wp="http://schemas.openxmlformats.org/drawingml/2006/wordprocessingDrawing" distT="0" distB="0" distL="0" distR="0">
                      <wp:extent cx="1247155" cy="1210402"/>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3429" name=""/>
                              <pic:cNvPicPr>
                                <a:picLocks noChangeAspect="1"/>
                              </pic:cNvPicPr>
                              <pic:nvPr/>
                            </pic:nvPicPr>
                            <pic:blipFill rotWithShape="1">
                              <a:blip r:embed="rId17"/>
                              <a:stretch/>
                            </pic:blipFill>
                            <pic:spPr bwMode="auto">
                              <a:xfrm rot="0" flipH="0" flipV="0">
                                <a:off x="0" y="0"/>
                                <a:ext cx="1247154" cy="12104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98.20pt;height:95.31pt;mso-wrap-distance-left:0.00pt;mso-wrap-distance-top:0.00pt;mso-wrap-distance-right:0.00pt;mso-wrap-distance-bottom:0.00pt;rotation:0;z-index:1;" stroked="false">
                      <v:imagedata r:id="rId17" o:title=""/>
                      <o:lock v:ext="edit" rotation="t"/>
                    </v:shape>
                  </w:pict>
                </mc:Fallback>
              </mc:AlternateContent>
            </w:r>
            <w:r/>
            <w:r/>
            <w:r/>
          </w:p>
        </w:tc>
      </w:tr>
      <w:tr>
        <w:trPr>
          <w:cantSplit/>
          <w:trHeight w:val="900"/>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67" w:type="dxa"/>
            <w:vAlign w:val="center"/>
          </w:tcPr>
          <w:p>
            <w:pPr>
              <w:pBdr/>
              <w:spacing w:after="40" w:line="276" w:lineRule="auto"/>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rPr>
              <w:t xml:space="preserve">8</w:t>
            </w:r>
            <w:r/>
          </w:p>
          <w:p w14:paraId="47977398">
            <w:pPr>
              <w:pBdr/>
              <w:spacing w:after="40" w:line="276" w:lineRule="auto"/>
              <w:ind/>
              <w:jc w:val="center"/>
              <w:rPr/>
            </w:pPr>
            <w:r>
              <w:rPr>
                <w:rFonts w:ascii="Times New Roman" w:hAnsi="Times New Roman" w:eastAsia="Times New Roman" w:cs="Times New Roman"/>
                <w:sz w:val="22"/>
                <w:szCs w:val="22"/>
                <w:highlight w:val="none"/>
              </w:rPr>
              <w:t xml:space="preserve">(08/16-08/22)</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475" w:type="dxa"/>
            <w:vAlign w:val="center"/>
          </w:tcPr>
          <w:p>
            <w:pPr>
              <w:pBdr/>
              <w:spacing w:after="40" w:line="276" w:lineRule="auto"/>
              <w:ind/>
              <w:jc w:val="left"/>
              <w:rPr/>
            </w:pPr>
            <w:r>
              <w:rPr>
                <w:rFonts w:ascii="Times New Roman" w:hAnsi="Times New Roman" w:eastAsia="Times New Roman" w:cs="Times New Roman"/>
                <w:sz w:val="22"/>
                <w:szCs w:val="22"/>
              </w:rPr>
              <w:t xml:space="preserve">Automated test harness execution in pipeline; added pass/fail reporting and alerting; expanded rule coverage.</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164" w:type="dxa"/>
            <w:vAlign w:val="top"/>
          </w:tcPr>
          <w:p>
            <w:pPr>
              <w:pBdr/>
              <w:spacing w:after="40" w:line="276" w:lineRule="auto"/>
              <w:ind/>
              <w:jc w:val="left"/>
              <w:rPr/>
            </w:pPr>
            <w:r/>
            <w:r>
              <mc:AlternateContent>
                <mc:Choice Requires="wpg">
                  <w:drawing>
                    <wp:inline xmlns:wp="http://schemas.openxmlformats.org/drawingml/2006/wordprocessingDrawing" distT="0" distB="0" distL="0" distR="0">
                      <wp:extent cx="1247155" cy="1210402"/>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3429" name=""/>
                              <pic:cNvPicPr>
                                <a:picLocks noChangeAspect="1"/>
                              </pic:cNvPicPr>
                              <pic:nvPr/>
                            </pic:nvPicPr>
                            <pic:blipFill rotWithShape="1">
                              <a:blip r:embed="rId17"/>
                              <a:stretch/>
                            </pic:blipFill>
                            <pic:spPr bwMode="auto">
                              <a:xfrm rot="0" flipH="0" flipV="0">
                                <a:off x="0" y="0"/>
                                <a:ext cx="1247154" cy="12104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98.20pt;height:95.31pt;mso-wrap-distance-left:0.00pt;mso-wrap-distance-top:0.00pt;mso-wrap-distance-right:0.00pt;mso-wrap-distance-bottom:0.00pt;rotation:0;z-index:1;" stroked="false">
                      <v:imagedata r:id="rId17" o:title=""/>
                      <o:lock v:ext="edit" rotation="t"/>
                    </v:shape>
                  </w:pict>
                </mc:Fallback>
              </mc:AlternateContent>
            </w:r>
            <w:r/>
            <w:r/>
            <w:r/>
          </w:p>
        </w:tc>
      </w:tr>
      <w:tr>
        <w:trPr>
          <w:cantSplit/>
          <w:trHeight w:val="900"/>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67" w:type="dxa"/>
            <w:vAlign w:val="center"/>
          </w:tcPr>
          <w:p>
            <w:pPr>
              <w:pBdr/>
              <w:spacing w:after="40" w:line="276" w:lineRule="auto"/>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rPr>
              <w:t xml:space="preserve">9</w:t>
            </w:r>
            <w:r/>
          </w:p>
          <w:p w14:paraId="12DFAB04">
            <w:pPr>
              <w:pBdr/>
              <w:spacing w:after="40" w:line="276" w:lineRule="auto"/>
              <w:ind/>
              <w:jc w:val="center"/>
              <w:rPr/>
            </w:pPr>
            <w:r>
              <w:rPr>
                <w:rFonts w:ascii="Times New Roman" w:hAnsi="Times New Roman" w:eastAsia="Times New Roman" w:cs="Times New Roman"/>
                <w:sz w:val="22"/>
                <w:szCs w:val="22"/>
                <w:highlight w:val="none"/>
              </w:rPr>
              <w:t xml:space="preserve">(08/23-08/29)</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475" w:type="dxa"/>
            <w:vAlign w:val="center"/>
          </w:tcPr>
          <w:p>
            <w:pPr>
              <w:pBdr/>
              <w:spacing w:after="40" w:line="276" w:lineRule="auto"/>
              <w:ind/>
              <w:jc w:val="left"/>
              <w:rPr/>
            </w:pPr>
            <w:r>
              <w:rPr>
                <w:rFonts w:ascii="Times New Roman" w:hAnsi="Times New Roman" w:eastAsia="Times New Roman" w:cs="Times New Roman"/>
                <w:sz w:val="22"/>
                <w:szCs w:val="22"/>
              </w:rPr>
              <w:t xml:space="preserve">Ran full end-to-end pipeline tests; fixed bugs and edge cases; wrote technical documentation.</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164" w:type="dxa"/>
            <w:vAlign w:val="top"/>
          </w:tcPr>
          <w:p>
            <w:pPr>
              <w:pBdr/>
              <w:spacing w:after="40" w:line="276" w:lineRule="auto"/>
              <w:ind/>
              <w:jc w:val="left"/>
              <w:rPr/>
            </w:pPr>
            <w:r/>
            <w:r>
              <mc:AlternateContent>
                <mc:Choice Requires="wpg">
                  <w:drawing>
                    <wp:inline xmlns:wp="http://schemas.openxmlformats.org/drawingml/2006/wordprocessingDrawing" distT="0" distB="0" distL="0" distR="0">
                      <wp:extent cx="1247155" cy="1210402"/>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3429" name=""/>
                              <pic:cNvPicPr>
                                <a:picLocks noChangeAspect="1"/>
                              </pic:cNvPicPr>
                              <pic:nvPr/>
                            </pic:nvPicPr>
                            <pic:blipFill rotWithShape="1">
                              <a:blip r:embed="rId17"/>
                              <a:stretch/>
                            </pic:blipFill>
                            <pic:spPr bwMode="auto">
                              <a:xfrm rot="0" flipH="0" flipV="0">
                                <a:off x="0" y="0"/>
                                <a:ext cx="1247154" cy="12104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98.20pt;height:95.31pt;mso-wrap-distance-left:0.00pt;mso-wrap-distance-top:0.00pt;mso-wrap-distance-right:0.00pt;mso-wrap-distance-bottom:0.00pt;rotation:0;z-index:1;" stroked="false">
                      <v:imagedata r:id="rId17" o:title=""/>
                      <o:lock v:ext="edit" rotation="t"/>
                    </v:shape>
                  </w:pict>
                </mc:Fallback>
              </mc:AlternateContent>
            </w:r>
            <w:r/>
            <w:r/>
            <w:r/>
          </w:p>
        </w:tc>
      </w:tr>
      <w:tr>
        <w:trPr>
          <w:cantSplit/>
          <w:trHeight w:val="900"/>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67" w:type="dxa"/>
            <w:vAlign w:val="center"/>
          </w:tcPr>
          <w:p>
            <w:pPr>
              <w:pBdr/>
              <w:spacing w:after="40" w:line="276" w:lineRule="auto"/>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rPr>
              <w:t xml:space="preserve">10</w:t>
            </w:r>
            <w:r/>
          </w:p>
          <w:p w14:paraId="4E667966">
            <w:pPr>
              <w:pBdr/>
              <w:spacing w:after="40" w:line="276" w:lineRule="auto"/>
              <w:ind/>
              <w:jc w:val="center"/>
              <w:rPr/>
            </w:pPr>
            <w:r>
              <w:rPr>
                <w:rFonts w:ascii="Times New Roman" w:hAnsi="Times New Roman" w:eastAsia="Times New Roman" w:cs="Times New Roman"/>
                <w:sz w:val="22"/>
                <w:szCs w:val="22"/>
                <w:highlight w:val="none"/>
              </w:rPr>
              <w:t xml:space="preserve">(08/30)</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475" w:type="dxa"/>
            <w:vAlign w:val="center"/>
          </w:tcPr>
          <w:p>
            <w:pPr>
              <w:pBdr/>
              <w:spacing w:after="40" w:line="276" w:lineRule="auto"/>
              <w:ind/>
              <w:jc w:val="left"/>
              <w:rPr/>
            </w:pPr>
            <w:r>
              <w:rPr>
                <w:rFonts w:ascii="Times New Roman" w:hAnsi="Times New Roman" w:eastAsia="Times New Roman" w:cs="Times New Roman"/>
                <w:sz w:val="22"/>
                <w:szCs w:val="22"/>
              </w:rPr>
              <w:t xml:space="preserve">Finalized project, delivered presentation, and handed over the completed DaC pipeline and documentation to the team.</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164" w:type="dxa"/>
            <w:vAlign w:val="top"/>
          </w:tcPr>
          <w:p>
            <w:pPr>
              <w:pBdr/>
              <w:spacing w:after="40" w:line="276" w:lineRule="auto"/>
              <w:ind/>
              <w:jc w:val="left"/>
              <w:rPr/>
            </w:pPr>
            <w:r/>
            <w:r>
              <mc:AlternateContent>
                <mc:Choice Requires="wpg">
                  <w:drawing>
                    <wp:inline xmlns:wp="http://schemas.openxmlformats.org/drawingml/2006/wordprocessingDrawing" distT="0" distB="0" distL="0" distR="0">
                      <wp:extent cx="1247155" cy="1210402"/>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3429" name=""/>
                              <pic:cNvPicPr>
                                <a:picLocks noChangeAspect="1"/>
                              </pic:cNvPicPr>
                              <pic:nvPr/>
                            </pic:nvPicPr>
                            <pic:blipFill rotWithShape="1">
                              <a:blip r:embed="rId17"/>
                              <a:stretch/>
                            </pic:blipFill>
                            <pic:spPr bwMode="auto">
                              <a:xfrm rot="0" flipH="0" flipV="0">
                                <a:off x="0" y="0"/>
                                <a:ext cx="1247154" cy="12104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98.20pt;height:95.31pt;mso-wrap-distance-left:0.00pt;mso-wrap-distance-top:0.00pt;mso-wrap-distance-right:0.00pt;mso-wrap-distance-bottom:0.00pt;rotation:0;z-index:1;" stroked="false">
                      <v:imagedata r:id="rId17" o:title=""/>
                      <o:lock v:ext="edit" rotation="t"/>
                    </v:shape>
                  </w:pict>
                </mc:Fallback>
              </mc:AlternateContent>
            </w:r>
            <w:r/>
            <w:r/>
            <w:r/>
          </w:p>
        </w:tc>
      </w:tr>
    </w:tbl>
    <w:p>
      <w:pPr>
        <w:pStyle w:val="913"/>
        <w:keepNext w:val="true"/>
        <w:pBdr/>
        <w:spacing w:after="120" w:before="240"/>
        <w:ind/>
        <w:rPr/>
      </w:pPr>
      <w:r>
        <w:rPr>
          <w:rFonts w:ascii="Times New Roman" w:hAnsi="Times New Roman" w:eastAsia="Times New Roman" w:cs="Times New Roman"/>
          <w:b/>
          <w:bCs/>
          <w:sz w:val="26"/>
          <w:szCs w:val="26"/>
        </w:rPr>
        <w:t xml:space="preserve">3.4 Detailed Description of Weekly Activities</w:t>
      </w:r>
      <w:r/>
    </w:p>
    <w:p>
      <w:pPr>
        <w:pStyle w:val="914"/>
        <w:keepNext w:val="true"/>
        <w:pBdr/>
        <w:spacing w:after="100" w:before="200"/>
        <w:ind/>
        <w:rPr/>
      </w:pPr>
      <w:r>
        <w:rPr>
          <w:rFonts w:ascii="Times New Roman" w:hAnsi="Times New Roman" w:eastAsia="Times New Roman" w:cs="Times New Roman"/>
          <w:b/>
          <w:bCs/>
          <w:sz w:val="24"/>
          <w:szCs w:val="24"/>
        </w:rPr>
        <w:t xml:space="preserve">Weeks 1–2: Orientation and Foundations</w:t>
      </w:r>
      <w:r/>
    </w:p>
    <w:p>
      <w:pPr>
        <w:pBdr/>
        <w:spacing w:after="120" w:line="360" w:lineRule="auto"/>
        <w:ind/>
        <w:jc w:val="both"/>
        <w:rPr/>
      </w:pPr>
      <w:r>
        <w:rPr>
          <w:rFonts w:ascii="Times New Roman" w:hAnsi="Times New Roman" w:eastAsia="Times New Roman" w:cs="Times New Roman"/>
        </w:rPr>
        <w:t xml:space="preserve">The first week was devoted to introductions and onboarding formalities. We  met the team, le</w:t>
      </w:r>
      <w:r>
        <w:rPr>
          <w:rFonts w:ascii="Times New Roman" w:hAnsi="Times New Roman" w:eastAsia="Times New Roman" w:cs="Times New Roman"/>
        </w:rPr>
        <w:t xml:space="preserve">arned about the company’s working practices, and was introduced to the Detection as Code initiative, its goals, and the tools involved. In the second week the focus moved to the technical foundations. I studied the fundamentals of CI/CD pipelines </w:t>
      </w:r>
      <w:r>
        <w:rPr>
          <w:rFonts w:ascii="Times New Roman" w:hAnsi="Times New Roman" w:eastAsia="Times New Roman" w:cs="Times New Roman"/>
        </w:rPr>
        <w:t xml:space="preserve">(stages, triggers, jobs, and artifacts), explored the Elastic Stack, in particular Elasticsearch and the Kibana Detection Engine, and reviewed the existing rule repository to understand how rules were currently organized and where manual steps caused risk.</w:t>
      </w:r>
      <w:r/>
    </w:p>
    <w:p>
      <w:pPr>
        <w:pStyle w:val="914"/>
        <w:keepNext w:val="true"/>
        <w:pBdr/>
        <w:spacing w:after="100" w:before="200"/>
        <w:ind/>
        <w:rPr/>
      </w:pPr>
      <w:r>
        <w:rPr>
          <w:rFonts w:ascii="Times New Roman" w:hAnsi="Times New Roman" w:eastAsia="Times New Roman" w:cs="Times New Roman"/>
          <w:b/>
          <w:bCs/>
          <w:sz w:val="24"/>
          <w:szCs w:val="24"/>
        </w:rPr>
        <w:t xml:space="preserve">Weeks 3–4: Sigma, Environment, and Requirements</w:t>
      </w:r>
      <w:r/>
    </w:p>
    <w:p>
      <w:pPr>
        <w:pBdr/>
        <w:spacing w:after="120" w:line="360" w:lineRule="auto"/>
        <w:ind/>
        <w:jc w:val="both"/>
        <w:rPr/>
      </w:pPr>
      <w:r>
        <w:rPr>
          <w:rFonts w:ascii="Times New Roman" w:hAnsi="Times New Roman" w:eastAsia="Times New Roman" w:cs="Times New Roman"/>
        </w:rPr>
        <w:t xml:space="preserve">In Week 3 I studied the Sigma rule format in depth a</w:t>
      </w:r>
      <w:r>
        <w:rPr>
          <w:rFonts w:ascii="Times New Roman" w:hAnsi="Times New Roman" w:eastAsia="Times New Roman" w:cs="Times New Roman"/>
        </w:rPr>
        <w:t xml:space="preserve">nd wrote sample rules covering common attacker behaviours. These rules were converted with sigma-cli to check that the generated queries matched the intended logic, and each rule was mapped to the relevant MITRE ATT&amp;CK techniques. In Week 4 a local develop</w:t>
      </w:r>
      <w:r>
        <w:rPr>
          <w:rFonts w:ascii="Times New Roman" w:hAnsi="Times New Roman" w:eastAsia="Times New Roman" w:cs="Times New Roman"/>
        </w:rPr>
        <w:t xml:space="preserve">ment environment was set up together with a dedicated Git repository for the rules. Based on the research so far, a requirements document for the DaC pipeline was drafted, describing the expected inputs, stages, outputs, and success criteria of the system.</w:t>
      </w:r>
      <w:r/>
    </w:p>
    <w:p w14:paraId="1D72C291">
      <w:pPr>
        <w:keepNext w:val="true"/>
        <w:pBdr/>
        <w:spacing w:after="0" w:before="200"/>
        <w:ind/>
        <w:jc w:val="center"/>
        <w:rPr>
          <w:bCs w:val="0"/>
          <w:i w:val="0"/>
          <w:highlight w:val="none"/>
        </w:rPr>
      </w:pPr>
      <w:r>
        <w:rPr>
          <w:i w:val="0"/>
          <w:iCs w:val="0"/>
          <w:highlight w:val="none"/>
        </w:rPr>
      </w:r>
      <w:r>
        <mc:AlternateContent>
          <mc:Choice Requires="wpg">
            <w:drawing>
              <wp:inline xmlns:wp="http://schemas.openxmlformats.org/drawingml/2006/wordprocessingDrawing" distT="0" distB="0" distL="0" distR="0">
                <wp:extent cx="2152650" cy="454342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19548" name=""/>
                        <pic:cNvPicPr>
                          <a:picLocks noChangeAspect="1"/>
                        </pic:cNvPicPr>
                        <pic:nvPr/>
                      </pic:nvPicPr>
                      <pic:blipFill rotWithShape="1">
                        <a:blip r:embed="rId18"/>
                        <a:stretch/>
                      </pic:blipFill>
                      <pic:spPr bwMode="auto">
                        <a:xfrm>
                          <a:off x="0" y="0"/>
                          <a:ext cx="2152649" cy="4543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69.50pt;height:357.75pt;mso-wrap-distance-left:0.00pt;mso-wrap-distance-top:0.00pt;mso-wrap-distance-right:0.00pt;mso-wrap-distance-bottom:0.00pt;z-index:1;" stroked="false">
                <v:imagedata r:id="rId18" o:title=""/>
                <o:lock v:ext="edit" rotation="t"/>
              </v:shape>
            </w:pict>
          </mc:Fallback>
        </mc:AlternateContent>
      </w:r>
      <w:r>
        <w:rPr>
          <w:i w:val="0"/>
          <w:iCs w:val="0"/>
          <w:highlight w:val="none"/>
        </w:rPr>
      </w:r>
      <w:r>
        <w:rPr>
          <w:i w:val="0"/>
          <w:iCs w:val="0"/>
          <w:highlight w:val="none"/>
        </w:rPr>
      </w:r>
      <w:r>
        <w:rPr>
          <w:bCs w:val="0"/>
          <w:i w:val="0"/>
        </w:rPr>
      </w:r>
    </w:p>
    <w:p w14:paraId="144419EF">
      <w:pPr>
        <w:keepNext w:val="true"/>
        <w:pBdr/>
        <w:spacing w:after="0" w:before="200"/>
        <w:ind/>
        <w:jc w:val="center"/>
        <w:rPr>
          <w:bCs w:val="0"/>
          <w:i w:val="0"/>
          <w:highlight w:val="none"/>
        </w:rPr>
      </w:pPr>
      <w:r>
        <w:rPr>
          <w:rFonts w:ascii="Times New Roman" w:hAnsi="Times New Roman" w:eastAsia="Times New Roman" w:cs="Times New Roman"/>
          <w:b/>
          <w:bCs/>
          <w:i w:val="0"/>
          <w:iCs w:val="0"/>
        </w:rPr>
        <w:t xml:space="preserve">Figure 4 : </w:t>
      </w:r>
      <w:r>
        <w:rPr>
          <w:rFonts w:ascii="Times New Roman" w:hAnsi="Times New Roman" w:eastAsia="Times New Roman" w:cs="Times New Roman"/>
          <w:i w:val="0"/>
          <w:iCs w:val="0"/>
        </w:rPr>
        <w:t xml:space="preserve">Sigma Rule Repository Structure</w:t>
      </w:r>
      <w:r>
        <w:rPr>
          <w:bCs w:val="0"/>
          <w:i w:val="0"/>
          <w:highlight w:val="none"/>
        </w:rPr>
      </w:r>
      <w:r>
        <w:rPr>
          <w:bCs w:val="0"/>
          <w:i w:val="0"/>
          <w:highlight w:val="none"/>
        </w:rPr>
      </w:r>
      <w:r>
        <w:rPr>
          <w:i w:val="0"/>
          <w:iCs w:val="0"/>
          <w:highlight w:val="none"/>
        </w:rPr>
      </w:r>
      <w:r>
        <w:rPr>
          <w:i w:val="0"/>
          <w:iCs w:val="0"/>
          <w:highlight w:val="none"/>
        </w:rPr>
      </w:r>
      <w:r>
        <w:rPr>
          <w:i w:val="0"/>
          <w:iCs w:val="0"/>
          <w:highlight w:val="none"/>
        </w:rPr>
      </w:r>
      <w:r>
        <w:rPr>
          <w:bCs w:val="0"/>
          <w:i w:val="0"/>
          <w:highlight w:val="none"/>
        </w:rPr>
      </w:r>
    </w:p>
    <w:p>
      <w:pPr>
        <w:pStyle w:val="914"/>
        <w:keepNext w:val="true"/>
        <w:pBdr/>
        <w:spacing w:after="100" w:before="200"/>
        <w:ind/>
        <w:rPr/>
      </w:pPr>
      <w:r>
        <w:rPr>
          <w:rFonts w:ascii="Times New Roman" w:hAnsi="Times New Roman" w:eastAsia="Times New Roman" w:cs="Times New Roman"/>
          <w:b/>
          <w:bCs/>
          <w:sz w:val="24"/>
          <w:szCs w:val="24"/>
        </w:rPr>
        <w:t xml:space="preserve">Weeks 5–6: Pipeline Design and First End-to-End Rule</w:t>
      </w:r>
      <w:r/>
    </w:p>
    <w:p>
      <w:pPr>
        <w:pBdr/>
        <w:spacing w:after="120" w:line="360" w:lineRule="auto"/>
        <w:ind/>
        <w:jc w:val="both"/>
        <w:rPr/>
      </w:pPr>
      <w:r>
        <w:rPr>
          <w:rFonts w:ascii="Times New Roman" w:hAnsi="Times New Roman" w:eastAsia="Times New Roman" w:cs="Times New Roman"/>
        </w:rPr>
        <w:t xml:space="preserve">Week 5 was used to design the CI/CD workflow. The pipeline was divided into four stages: lint, convert, test, </w:t>
      </w:r>
      <w:r>
        <w:rPr>
          <w:rFonts w:ascii="Times New Roman" w:hAnsi="Times New Roman" w:eastAsia="Times New Roman" w:cs="Times New Roman"/>
        </w:rPr>
        <w:t xml:space="preserve">and deploy. I had researched approaches for a test harness that could check a rule against sample logs and wrote additional Sigma rules to enlarge the rule set. In Week 6 the first rule was built end-to-end. It detects PowerShell being used to downloa</w:t>
      </w:r>
      <w:r>
        <w:rPr>
          <w:rFonts w:ascii="Times New Roman" w:hAnsi="Times New Roman" w:eastAsia="Times New Roman" w:cs="Times New Roman"/>
        </w:rPr>
        <w:t xml:space="preserve">d and execute content (MITRE ATT&amp;CK T1059.001 and T1105). The rule was written in Sigma, converted for Elasticsearch, and verified using an automated test harness developed and run during the same week. This rule served as the reference for all later work.</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06"/>
      </w:tblGrid>
      <w:tr>
        <w:trPr>
          <w:cantSplit/>
          <w:trHeight w:val="3600"/>
        </w:trPr>
        <w:tc>
          <w:tcPr>
            <w:tcBorders>
              <w:top w:val="single" w:color="7f7f7f" w:sz="6" w:space="0"/>
              <w:left w:val="single" w:color="7f7f7f" w:sz="6" w:space="0"/>
              <w:bottom w:val="single" w:color="7f7f7f" w:sz="6" w:space="0"/>
              <w:right w:val="single" w:color="7f7f7f" w:sz="6" w:space="0"/>
            </w:tcBorders>
            <w:tcMar>
              <w:left w:w="200" w:type="dxa"/>
              <w:top w:w="100" w:type="dxa"/>
              <w:right w:w="200" w:type="dxa"/>
              <w:bottom w:w="100" w:type="dxa"/>
            </w:tcMar>
            <w:tcW w:w="8306" w:type="dxa"/>
            <w:vAlign w:val="center"/>
          </w:tcPr>
          <w:p>
            <w:pPr>
              <w:pBdr/>
              <w:spacing w:after="80"/>
              <w:ind/>
              <w:jc w:val="center"/>
              <w:rPr/>
            </w:pPr>
            <w:r>
              <w:rPr>
                <w:rFonts w:ascii="Times New Roman" w:hAnsi="Times New Roman" w:eastAsia="Times New Roman" w:cs="Times New Roman"/>
                <w:b/>
                <w:bCs/>
                <w:sz w:val="22"/>
                <w:szCs w:val="22"/>
                <w:highlight w:val="yellow"/>
              </w:rPr>
              <w:t xml:space="preserve">[INSERT FIGURE 4 HERE]</w:t>
            </w:r>
            <w:r/>
          </w:p>
          <w:p>
            <w:pPr>
              <w:pBdr/>
              <w:spacing w:after="0"/>
              <w:ind/>
              <w:jc w:val="center"/>
              <w:rPr/>
            </w:pPr>
            <w:r>
              <w:rPr>
                <w:rFonts w:ascii="Times New Roman" w:hAnsi="Times New Roman" w:eastAsia="Times New Roman" w:cs="Times New Roman"/>
                <w:i/>
                <w:iCs/>
                <w:sz w:val="20"/>
                <w:szCs w:val="20"/>
              </w:rPr>
              <w:t xml:space="preserve">Terminal screenshot showing the PowerShell download/execute Sigma rule and the converted Elasticsearch query output.</w:t>
            </w:r>
            <w:r/>
          </w:p>
        </w:tc>
      </w:tr>
    </w:tbl>
    <w:p w14:paraId="23CF71BB">
      <w:pPr>
        <w:keepNext w:val="true"/>
        <w:pBdr/>
        <w:spacing w:after="0" w:before="200"/>
        <w:ind/>
        <w:jc w:val="center"/>
        <w:rPr>
          <w:bCs w:val="0"/>
          <w:i w:val="0"/>
        </w:rPr>
      </w:pPr>
      <w:r>
        <w:rPr>
          <w:rFonts w:ascii="Times New Roman" w:hAnsi="Times New Roman" w:eastAsia="Times New Roman" w:cs="Times New Roman"/>
          <w:b/>
          <w:bCs/>
          <w:i w:val="0"/>
          <w:iCs w:val="0"/>
        </w:rPr>
        <w:t xml:space="preserve">Figure 5 : </w:t>
      </w:r>
      <w:r>
        <w:rPr>
          <w:rFonts w:ascii="Times New Roman" w:hAnsi="Times New Roman" w:eastAsia="Times New Roman" w:cs="Times New Roman"/>
          <w:i w:val="0"/>
          <w:iCs w:val="0"/>
        </w:rPr>
        <w:t xml:space="preserve">First End-to-End Rule Converted with sigma-cli</w:t>
      </w:r>
      <w:r>
        <w:rPr>
          <w:bCs w:val="0"/>
          <w:i w:val="0"/>
        </w:rPr>
      </w:r>
      <w:r>
        <w:rPr>
          <w:bCs w:val="0"/>
          <w:i w:val="0"/>
        </w:rPr>
      </w:r>
      <w:r>
        <w:rPr>
          <w:rFonts w:ascii="Times New Roman" w:hAnsi="Times New Roman" w:eastAsia="Times New Roman" w:cs="Times New Roman"/>
          <w:i/>
          <w:iCs/>
          <w:sz w:val="20"/>
          <w:szCs w:val="20"/>
        </w:rPr>
      </w:r>
      <w:r/>
      <w:r>
        <w:rPr>
          <w:bCs w:val="0"/>
          <w:i w:val="0"/>
        </w:rPr>
      </w:r>
    </w:p>
    <w:p>
      <w:pPr>
        <w:pStyle w:val="914"/>
        <w:keepNext w:val="true"/>
        <w:pBdr/>
        <w:spacing w:after="100" w:before="200"/>
        <w:ind/>
        <w:rPr/>
      </w:pPr>
      <w:r>
        <w:rPr>
          <w:rFonts w:ascii="Times New Roman" w:hAnsi="Times New Roman" w:eastAsia="Times New Roman" w:cs="Times New Roman"/>
          <w:b/>
          <w:bCs/>
          <w:sz w:val="24"/>
          <w:szCs w:val="24"/>
        </w:rPr>
        <w:t xml:space="preserve">Weeks 7–8: Pipeline Integration and Automation</w:t>
      </w:r>
      <w:r/>
    </w:p>
    <w:p>
      <w:pPr>
        <w:pBdr/>
        <w:spacing w:after="120" w:line="360" w:lineRule="auto"/>
        <w:ind/>
        <w:jc w:val="both"/>
        <w:rPr/>
      </w:pPr>
      <w:r>
        <w:rPr>
          <w:rFonts w:ascii="Times New Roman" w:hAnsi="Times New Roman" w:eastAsia="Times New Roman" w:cs="Times New Roman"/>
        </w:rPr>
        <w:t xml:space="preserve">In Week 7 the sig</w:t>
      </w:r>
      <w:r>
        <w:rPr>
          <w:rFonts w:ascii="Times New Roman" w:hAnsi="Times New Roman" w:eastAsia="Times New Roman" w:cs="Times New Roman"/>
        </w:rPr>
        <w:t xml:space="preserve">ma-cli conversion and rule linting were integrated into the CI/CD pipeline so that they run automatically on every push, and I  coordinated with the DevOps team to align the pipeline with existing infrastructure practices. In Week 8 the test harnes</w:t>
      </w:r>
      <w:r>
        <w:rPr>
          <w:rFonts w:ascii="Times New Roman" w:hAnsi="Times New Roman" w:eastAsia="Times New Roman" w:cs="Times New Roman"/>
        </w:rPr>
        <w:t xml:space="preserve">s execution was automated inside the pipeline, with pass/fail reporting and alerting added so that the engineer who pushed a rule receives clear feedback. Rule coverage was expanded in the same week to exercise the pipeline with a broader variety of rules.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06"/>
      </w:tblGrid>
      <w:tr>
        <w:trPr>
          <w:cantSplit/>
          <w:trHeight w:val="3600"/>
        </w:trPr>
        <w:tc>
          <w:tcPr>
            <w:tcBorders>
              <w:top w:val="single" w:color="7f7f7f" w:sz="6" w:space="0"/>
              <w:left w:val="single" w:color="7f7f7f" w:sz="6" w:space="0"/>
              <w:bottom w:val="single" w:color="7f7f7f" w:sz="6" w:space="0"/>
              <w:right w:val="single" w:color="7f7f7f" w:sz="6" w:space="0"/>
            </w:tcBorders>
            <w:tcMar>
              <w:left w:w="200" w:type="dxa"/>
              <w:top w:w="100" w:type="dxa"/>
              <w:right w:w="200" w:type="dxa"/>
              <w:bottom w:w="100" w:type="dxa"/>
            </w:tcMar>
            <w:tcW w:w="8306" w:type="dxa"/>
            <w:vAlign w:val="center"/>
          </w:tcPr>
          <w:p>
            <w:pPr>
              <w:pBdr/>
              <w:spacing w:after="80"/>
              <w:ind/>
              <w:jc w:val="center"/>
              <w:rPr/>
            </w:pPr>
            <w:r>
              <w:rPr>
                <w:rFonts w:ascii="Times New Roman" w:hAnsi="Times New Roman" w:eastAsia="Times New Roman" w:cs="Times New Roman"/>
                <w:b/>
                <w:bCs/>
                <w:sz w:val="22"/>
                <w:szCs w:val="22"/>
                <w:highlight w:val="yellow"/>
              </w:rPr>
              <w:t xml:space="preserve">[INSERT FIGURE 5 HERE]</w:t>
            </w:r>
            <w:r/>
          </w:p>
          <w:p>
            <w:pPr>
              <w:pBdr/>
              <w:spacing w:after="0"/>
              <w:ind/>
              <w:jc w:val="center"/>
              <w:rPr/>
            </w:pPr>
            <w:r>
              <w:rPr>
                <w:rFonts w:ascii="Times New Roman" w:hAnsi="Times New Roman" w:eastAsia="Times New Roman" w:cs="Times New Roman"/>
                <w:i/>
                <w:iCs/>
                <w:sz w:val="20"/>
                <w:szCs w:val="20"/>
              </w:rPr>
              <w:t xml:space="preserve">Screenshot of a successful pipeline run from your CI platform with all stages visible.</w:t>
            </w:r>
            <w:r/>
          </w:p>
        </w:tc>
      </w:tr>
    </w:tbl>
    <w:p w14:paraId="7681BBB5">
      <w:pPr>
        <w:keepNext w:val="true"/>
        <w:pBdr/>
        <w:spacing w:after="0" w:before="200"/>
        <w:ind/>
        <w:jc w:val="center"/>
        <w:rPr>
          <w:bCs w:val="0"/>
          <w:i w:val="0"/>
        </w:rPr>
      </w:pPr>
      <w:r>
        <w:rPr>
          <w:rFonts w:ascii="Times New Roman" w:hAnsi="Times New Roman" w:eastAsia="Times New Roman" w:cs="Times New Roman"/>
          <w:b/>
          <w:bCs/>
          <w:i w:val="0"/>
          <w:iCs w:val="0"/>
        </w:rPr>
        <w:t xml:space="preserve">Figure 5 : </w:t>
      </w:r>
      <w:r>
        <w:rPr>
          <w:rFonts w:ascii="Times New Roman" w:hAnsi="Times New Roman" w:eastAsia="Times New Roman" w:cs="Times New Roman"/>
          <w:i w:val="0"/>
          <w:iCs w:val="0"/>
        </w:rPr>
        <w:t xml:space="preserve">CI/CD Pipeline Run Showing Lint, Convert, Test, and Deploy Stages</w:t>
      </w:r>
      <w:r>
        <w:rPr>
          <w:bCs w:val="0"/>
          <w:i w:val="0"/>
        </w:rPr>
      </w:r>
      <w:r>
        <w:rPr>
          <w:bCs w:val="0"/>
          <w:i w:val="0"/>
        </w:rPr>
      </w:r>
      <w:r>
        <w:rPr>
          <w:rFonts w:ascii="Times New Roman" w:hAnsi="Times New Roman" w:eastAsia="Times New Roman" w:cs="Times New Roman"/>
          <w:i/>
          <w:iCs/>
          <w:sz w:val="20"/>
          <w:szCs w:val="20"/>
        </w:rPr>
      </w:r>
      <w:r/>
      <w:r>
        <w:rPr>
          <w:bCs w:val="0"/>
          <w:i w:val="0"/>
        </w:rPr>
      </w:r>
    </w:p>
    <w:p>
      <w:pPr>
        <w:pStyle w:val="914"/>
        <w:keepNext w:val="true"/>
        <w:pBdr/>
        <w:spacing w:after="100" w:before="200"/>
        <w:ind/>
        <w:rPr/>
      </w:pPr>
      <w:r>
        <w:rPr>
          <w:rFonts w:ascii="Times New Roman" w:hAnsi="Times New Roman" w:eastAsia="Times New Roman" w:cs="Times New Roman"/>
          <w:b/>
          <w:bCs/>
          <w:sz w:val="24"/>
          <w:szCs w:val="24"/>
        </w:rPr>
        <w:t xml:space="preserve">Weeks 9–10: Validation, Documentation, and Handover</w:t>
      </w:r>
      <w:r/>
    </w:p>
    <w:p>
      <w:pPr>
        <w:pBdr/>
        <w:spacing w:after="120" w:line="360" w:lineRule="auto"/>
        <w:ind/>
        <w:jc w:val="both"/>
        <w:rPr/>
      </w:pPr>
      <w:r>
        <w:rPr>
          <w:rFonts w:ascii="Times New Roman" w:hAnsi="Times New Roman" w:eastAsia="Times New Roman" w:cs="Times New Roman"/>
        </w:rPr>
        <w:t xml:space="preserve">Week 9 focused on quality. Full end-to-end pipeline tests were run, bugs and edge cases were identified and fixed, a</w:t>
      </w:r>
      <w:r>
        <w:rPr>
          <w:rFonts w:ascii="Times New Roman" w:hAnsi="Times New Roman" w:eastAsia="Times New Roman" w:cs="Times New Roman"/>
        </w:rPr>
        <w:t xml:space="preserve">nd technical documentation was written describing how to author, test, and deploy a rule. In the final week the project was finalized, a presentation was delivered, and the completed DaC pipeline and its documentation were handed over to the xHorizyn team.</w:t>
      </w:r>
      <w:r/>
    </w:p>
    <w:p>
      <w:pPr>
        <w:pStyle w:val="913"/>
        <w:keepNext w:val="true"/>
        <w:pBdr/>
        <w:spacing w:after="120" w:before="240"/>
        <w:ind/>
        <w:rPr/>
      </w:pPr>
      <w:r>
        <w:rPr>
          <w:rFonts w:ascii="Times New Roman" w:hAnsi="Times New Roman" w:eastAsia="Times New Roman" w:cs="Times New Roman"/>
          <w:b/>
          <w:bCs/>
          <w:sz w:val="26"/>
          <w:szCs w:val="26"/>
        </w:rPr>
        <w:t xml:space="preserve">3.5 Description of the Project Involved During Internship</w:t>
      </w:r>
      <w:r/>
    </w:p>
    <w:p>
      <w:pPr>
        <w:pStyle w:val="914"/>
        <w:keepNext w:val="true"/>
        <w:pBdr/>
        <w:spacing w:after="100" w:before="200"/>
        <w:ind/>
        <w:rPr/>
      </w:pPr>
      <w:r>
        <w:rPr>
          <w:rFonts w:ascii="Times New Roman" w:hAnsi="Times New Roman" w:eastAsia="Times New Roman" w:cs="Times New Roman"/>
          <w:b/>
          <w:bCs/>
          <w:sz w:val="24"/>
          <w:szCs w:val="24"/>
        </w:rPr>
        <w:t xml:space="preserve">3.5.1 Project Overview</w:t>
      </w:r>
      <w:r/>
    </w:p>
    <w:p>
      <w:pPr>
        <w:pBdr/>
        <w:spacing w:after="120" w:line="360" w:lineRule="auto"/>
        <w:ind/>
        <w:jc w:val="both"/>
        <w:rPr/>
      </w:pPr>
      <w:r>
        <w:rPr>
          <w:rFonts w:ascii="Times New Roman" w:hAnsi="Times New Roman" w:eastAsia="Times New Roman" w:cs="Times New Roman"/>
        </w:rPr>
        <w:t xml:space="preserve">The project, </w:t>
      </w:r>
      <w:r>
        <w:rPr>
          <w:rFonts w:ascii="Times New Roman" w:hAnsi="Times New Roman" w:eastAsia="Times New Roman" w:cs="Times New Roman"/>
          <w:b/>
          <w:bCs/>
        </w:rPr>
        <w:t xml:space="preserve">Detection as Code (DaC): CI/CD Security Automation Pipeline</w:t>
      </w:r>
      <w:r>
        <w:rPr>
          <w:rFonts w:ascii="Times New Roman" w:hAnsi="Times New Roman" w:eastAsia="Times New Roman" w:cs="Times New Roman"/>
        </w:rPr>
        <w:t xml:space="preserve">, replaces the manual process of writing and deploying detection rules in a SIEM console with an automated workflow. A security engineer writes a rule in Sigma format and pushes it to the Git repository. The push triggers th</w:t>
      </w:r>
      <w:r>
        <w:rPr>
          <w:rFonts w:ascii="Times New Roman" w:hAnsi="Times New Roman" w:eastAsia="Times New Roman" w:cs="Times New Roman"/>
        </w:rPr>
        <w:t xml:space="preserve">e pipeline, which validates the rule, converts it to the Elastic Stack format, tests it against sample log data, reports the result, and, if all checks pass, deploys the rule to the detection engine through its API. Figure 6 gives an overview of this flow.</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06"/>
      </w:tblGrid>
      <w:tr>
        <w:trPr>
          <w:cantSplit/>
          <w:trHeight w:val="3600"/>
        </w:trPr>
        <w:tc>
          <w:tcPr>
            <w:tcBorders>
              <w:top w:val="single" w:color="7f7f7f" w:sz="6" w:space="0"/>
              <w:left w:val="single" w:color="7f7f7f" w:sz="6" w:space="0"/>
              <w:bottom w:val="single" w:color="7f7f7f" w:sz="6" w:space="0"/>
              <w:right w:val="single" w:color="7f7f7f" w:sz="6" w:space="0"/>
            </w:tcBorders>
            <w:tcMar>
              <w:left w:w="200" w:type="dxa"/>
              <w:top w:w="100" w:type="dxa"/>
              <w:right w:w="200" w:type="dxa"/>
              <w:bottom w:w="100" w:type="dxa"/>
            </w:tcMar>
            <w:tcW w:w="8306" w:type="dxa"/>
            <w:vAlign w:val="center"/>
          </w:tcPr>
          <w:p>
            <w:pPr>
              <w:pBdr/>
              <w:spacing w:after="80"/>
              <w:ind/>
              <w:jc w:val="center"/>
              <w:rPr/>
            </w:pPr>
            <w:r>
              <w:rPr>
                <w:rFonts w:ascii="Times New Roman" w:hAnsi="Times New Roman" w:eastAsia="Times New Roman" w:cs="Times New Roman"/>
                <w:b/>
                <w:bCs/>
                <w:sz w:val="22"/>
                <w:szCs w:val="22"/>
                <w:highlight w:val="yellow"/>
              </w:rPr>
              <w:t xml:space="preserve">[INSERT FIGURE 6 HERE]</w:t>
            </w:r>
            <w:r/>
          </w:p>
          <w:p>
            <w:pPr>
              <w:pBdr/>
              <w:spacing w:after="0"/>
              <w:ind/>
              <w:jc w:val="center"/>
              <w:rPr/>
            </w:pPr>
            <w:r>
              <w:rPr>
                <w:rFonts w:ascii="Times New Roman" w:hAnsi="Times New Roman" w:eastAsia="Times New Roman" w:cs="Times New Roman"/>
                <w:i/>
                <w:iCs/>
                <w:sz w:val="20"/>
                <w:szCs w:val="20"/>
              </w:rPr>
              <w:t xml:space="preserve">Diagram: Engineer → Git push → Lint → Convert (sigma-cli) → Test harness → Report/Alert → Deploy (Elastic API) → Detection engine.</w:t>
            </w:r>
            <w:r/>
          </w:p>
        </w:tc>
      </w:tr>
    </w:tbl>
    <w:p w14:paraId="1E906B5B">
      <w:pPr>
        <w:keepNext w:val="true"/>
        <w:pBdr/>
        <w:spacing w:after="0" w:before="200"/>
        <w:ind/>
        <w:jc w:val="center"/>
        <w:rPr>
          <w:bCs w:val="0"/>
          <w:i w:val="0"/>
        </w:rPr>
      </w:pPr>
      <w:r>
        <w:rPr>
          <w:rFonts w:ascii="Times New Roman" w:hAnsi="Times New Roman" w:eastAsia="Times New Roman" w:cs="Times New Roman"/>
          <w:b/>
          <w:bCs/>
          <w:i w:val="0"/>
          <w:iCs w:val="0"/>
        </w:rPr>
        <w:t xml:space="preserve">Figure 6 : </w:t>
      </w:r>
      <w:r>
        <w:rPr>
          <w:rFonts w:ascii="Times New Roman" w:hAnsi="Times New Roman" w:eastAsia="Times New Roman" w:cs="Times New Roman"/>
          <w:i w:val="0"/>
          <w:iCs w:val="0"/>
        </w:rPr>
        <w:t xml:space="preserve">Detection as Code Workflow Overview</w:t>
      </w:r>
      <w:r>
        <w:rPr>
          <w:i w:val="0"/>
          <w:iCs w:val="0"/>
        </w:rPr>
      </w:r>
      <w:r>
        <w:rPr>
          <w:i w:val="0"/>
          <w:iCs w:val="0"/>
        </w:rPr>
      </w:r>
    </w:p>
    <w:p>
      <w:pPr>
        <w:pStyle w:val="914"/>
        <w:keepNext w:val="true"/>
        <w:pBdr/>
        <w:spacing w:after="100" w:before="200"/>
        <w:ind/>
        <w:rPr/>
      </w:pPr>
      <w:r>
        <w:rPr>
          <w:rFonts w:ascii="Times New Roman" w:hAnsi="Times New Roman" w:eastAsia="Times New Roman" w:cs="Times New Roman"/>
          <w:b/>
          <w:bCs/>
          <w:sz w:val="24"/>
          <w:szCs w:val="24"/>
        </w:rPr>
        <w:t xml:space="preserve">3.5.2 Tools and Technologies</w:t>
      </w:r>
      <w:r/>
    </w:p>
    <w:p>
      <w:pPr>
        <w:pBdr/>
        <w:spacing w:after="120" w:line="360" w:lineRule="auto"/>
        <w:ind/>
        <w:jc w:val="both"/>
        <w:rPr/>
      </w:pPr>
      <w:r>
        <w:rPr>
          <w:rFonts w:ascii="Times New Roman" w:hAnsi="Times New Roman" w:eastAsia="Times New Roman" w:cs="Times New Roman"/>
        </w:rPr>
        <w:t xml:space="preserve">Table 3 lists the main tools and technologies used in the project and the purpose of each.</w:t>
      </w:r>
      <w:r/>
    </w:p>
    <w:p>
      <w:pPr>
        <w:keepNext w:val="true"/>
        <w:pBdr/>
        <w:spacing w:after="0" w:before="200"/>
        <w:ind/>
        <w:jc w:val="center"/>
        <w:rPr>
          <w:bCs w:val="0"/>
          <w:i w:val="0"/>
        </w:rPr>
      </w:pPr>
      <w:r>
        <w:rPr>
          <w:rFonts w:ascii="Times New Roman" w:hAnsi="Times New Roman" w:eastAsia="Times New Roman" w:cs="Times New Roman"/>
          <w:b/>
          <w:bCs/>
          <w:i w:val="0"/>
          <w:iCs w:val="0"/>
        </w:rPr>
        <w:t xml:space="preserve">Table 3 : </w:t>
      </w:r>
      <w:r>
        <w:rPr>
          <w:rFonts w:ascii="Times New Roman" w:hAnsi="Times New Roman" w:eastAsia="Times New Roman" w:cs="Times New Roman"/>
          <w:i w:val="0"/>
          <w:iCs w:val="0"/>
        </w:rPr>
        <w:t xml:space="preserve">Tools and Technologies Used</w:t>
      </w:r>
      <w:r>
        <w:rPr>
          <w:i w:val="0"/>
          <w:iCs w:val="0"/>
        </w:rPr>
      </w:r>
      <w:r>
        <w:rPr>
          <w:i w:val="0"/>
          <w:iCs w:val="0"/>
        </w:rP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300"/>
        <w:gridCol w:w="5006"/>
      </w:tblGrid>
      <w:tr>
        <w:trPr>
          <w:tblHeader/>
        </w:trPr>
        <w:tc>
          <w:tcPr>
            <w:shd w:val="clear" w:color="auto" w:fill="d9d9d9"/>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00" w:type="dxa"/>
            <w:vAlign w:val="top"/>
          </w:tcPr>
          <w:p>
            <w:pPr>
              <w:pBdr/>
              <w:spacing w:after="40" w:line="276" w:lineRule="auto"/>
              <w:ind/>
              <w:jc w:val="center"/>
              <w:rPr/>
            </w:pPr>
            <w:r>
              <w:rPr>
                <w:rFonts w:ascii="Times New Roman" w:hAnsi="Times New Roman" w:eastAsia="Times New Roman" w:cs="Times New Roman"/>
                <w:b/>
                <w:bCs/>
                <w:sz w:val="22"/>
                <w:szCs w:val="22"/>
              </w:rPr>
              <w:t xml:space="preserve">Tool / Technology</w:t>
            </w:r>
            <w:r/>
          </w:p>
        </w:tc>
        <w:tc>
          <w:tcPr>
            <w:shd w:val="clear" w:color="auto" w:fill="d9d9d9"/>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6" w:type="dxa"/>
            <w:vAlign w:val="top"/>
          </w:tcPr>
          <w:p>
            <w:pPr>
              <w:pBdr/>
              <w:spacing w:after="40" w:line="276" w:lineRule="auto"/>
              <w:ind/>
              <w:jc w:val="center"/>
              <w:rPr/>
            </w:pPr>
            <w:r>
              <w:rPr>
                <w:rFonts w:ascii="Times New Roman" w:hAnsi="Times New Roman" w:eastAsia="Times New Roman" w:cs="Times New Roman"/>
                <w:b/>
                <w:bCs/>
                <w:sz w:val="22"/>
                <w:szCs w:val="22"/>
              </w:rPr>
              <w:t xml:space="preserve">Purpose</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00" w:type="dxa"/>
            <w:vAlign w:val="top"/>
          </w:tcPr>
          <w:p>
            <w:pPr>
              <w:pBdr/>
              <w:spacing w:after="40" w:line="276" w:lineRule="auto"/>
              <w:ind/>
              <w:jc w:val="left"/>
              <w:rPr/>
            </w:pPr>
            <w:r>
              <w:rPr>
                <w:rFonts w:ascii="Times New Roman" w:hAnsi="Times New Roman" w:eastAsia="Times New Roman" w:cs="Times New Roman"/>
                <w:sz w:val="22"/>
                <w:szCs w:val="22"/>
              </w:rPr>
              <w:t xml:space="preserve">Git and a Git hosting platform</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6" w:type="dxa"/>
            <w:vAlign w:val="top"/>
          </w:tcPr>
          <w:p>
            <w:pPr>
              <w:pBdr/>
              <w:spacing w:after="40" w:line="276" w:lineRule="auto"/>
              <w:ind/>
              <w:jc w:val="left"/>
              <w:rPr/>
            </w:pPr>
            <w:r>
              <w:rPr>
                <w:rFonts w:ascii="Times New Roman" w:hAnsi="Times New Roman" w:eastAsia="Times New Roman" w:cs="Times New Roman"/>
                <w:sz w:val="22"/>
                <w:szCs w:val="22"/>
              </w:rPr>
              <w:t xml:space="preserve">Version control of rules, code review, and the repository that triggers the pipeline</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00" w:type="dxa"/>
            <w:vAlign w:val="top"/>
          </w:tcPr>
          <w:p>
            <w:pPr>
              <w:pBdr/>
              <w:spacing w:after="40" w:line="276" w:lineRule="auto"/>
              <w:ind/>
              <w:jc w:val="left"/>
              <w:rPr/>
            </w:pPr>
            <w:r>
              <w:rPr>
                <w:rFonts w:ascii="Times New Roman" w:hAnsi="Times New Roman" w:eastAsia="Times New Roman" w:cs="Times New Roman"/>
                <w:sz w:val="22"/>
                <w:szCs w:val="22"/>
              </w:rPr>
              <w:t xml:space="preserve">Sigma</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6" w:type="dxa"/>
            <w:vAlign w:val="top"/>
          </w:tcPr>
          <w:p>
            <w:pPr>
              <w:pBdr/>
              <w:spacing w:after="40" w:line="276" w:lineRule="auto"/>
              <w:ind/>
              <w:jc w:val="left"/>
              <w:rPr/>
            </w:pPr>
            <w:r>
              <w:rPr>
                <w:rFonts w:ascii="Times New Roman" w:hAnsi="Times New Roman" w:eastAsia="Times New Roman" w:cs="Times New Roman"/>
                <w:sz w:val="22"/>
                <w:szCs w:val="22"/>
              </w:rPr>
              <w:t xml:space="preserve">Vendor-neutral format used to write detection rules</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00" w:type="dxa"/>
            <w:vAlign w:val="top"/>
          </w:tcPr>
          <w:p>
            <w:pPr>
              <w:pBdr/>
              <w:spacing w:after="40" w:line="276" w:lineRule="auto"/>
              <w:ind/>
              <w:jc w:val="left"/>
              <w:rPr/>
            </w:pPr>
            <w:r>
              <w:rPr>
                <w:rFonts w:ascii="Times New Roman" w:hAnsi="Times New Roman" w:eastAsia="Times New Roman" w:cs="Times New Roman"/>
                <w:sz w:val="22"/>
                <w:szCs w:val="22"/>
              </w:rPr>
              <w:t xml:space="preserve">sigma-cli (pySigma)</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6" w:type="dxa"/>
            <w:vAlign w:val="top"/>
          </w:tcPr>
          <w:p>
            <w:pPr>
              <w:pBdr/>
              <w:spacing w:after="40" w:line="276" w:lineRule="auto"/>
              <w:ind/>
              <w:jc w:val="left"/>
              <w:rPr/>
            </w:pPr>
            <w:r>
              <w:rPr>
                <w:rFonts w:ascii="Times New Roman" w:hAnsi="Times New Roman" w:eastAsia="Times New Roman" w:cs="Times New Roman"/>
                <w:sz w:val="22"/>
                <w:szCs w:val="22"/>
              </w:rPr>
              <w:t xml:space="preserve">Converts Sigma rules into Elastic Stack queries</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00" w:type="dxa"/>
            <w:vAlign w:val="top"/>
          </w:tcPr>
          <w:p>
            <w:pPr>
              <w:pBdr/>
              <w:spacing w:after="40" w:line="276" w:lineRule="auto"/>
              <w:ind/>
              <w:jc w:val="left"/>
              <w:rPr/>
            </w:pPr>
            <w:r>
              <w:rPr>
                <w:rFonts w:ascii="Times New Roman" w:hAnsi="Times New Roman" w:eastAsia="Times New Roman" w:cs="Times New Roman"/>
                <w:sz w:val="22"/>
                <w:szCs w:val="22"/>
              </w:rPr>
              <w:t xml:space="preserve">Elastic Stack (Elasticsearch, Kibana Detection Engine)</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6" w:type="dxa"/>
            <w:vAlign w:val="top"/>
          </w:tcPr>
          <w:p>
            <w:pPr>
              <w:pBdr/>
              <w:spacing w:after="40" w:line="276" w:lineRule="auto"/>
              <w:ind/>
              <w:jc w:val="left"/>
              <w:rPr/>
            </w:pPr>
            <w:r>
              <w:rPr>
                <w:rFonts w:ascii="Times New Roman" w:hAnsi="Times New Roman" w:eastAsia="Times New Roman" w:cs="Times New Roman"/>
                <w:sz w:val="22"/>
                <w:szCs w:val="22"/>
              </w:rPr>
              <w:t xml:space="preserve">Log storage, search, and the target environment where detection rules run and generate alerts</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00" w:type="dxa"/>
            <w:vAlign w:val="top"/>
          </w:tcPr>
          <w:p>
            <w:pPr>
              <w:pBdr/>
              <w:spacing w:after="40" w:line="276" w:lineRule="auto"/>
              <w:ind/>
              <w:jc w:val="left"/>
              <w:rPr/>
            </w:pPr>
            <w:r>
              <w:rPr>
                <w:rFonts w:ascii="Times New Roman" w:hAnsi="Times New Roman" w:eastAsia="Times New Roman" w:cs="Times New Roman"/>
                <w:sz w:val="22"/>
                <w:szCs w:val="22"/>
              </w:rPr>
              <w:t xml:space="preserve">CI/CD platform </w:t>
            </w:r>
            <w:r>
              <w:rPr>
                <w:rFonts w:ascii="Times New Roman" w:hAnsi="Times New Roman" w:eastAsia="Times New Roman" w:cs="Times New Roman"/>
                <w:sz w:val="22"/>
                <w:szCs w:val="22"/>
                <w:highlight w:val="none"/>
              </w:rPr>
              <w:t xml:space="preserve">[GitHub Actions]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6" w:type="dxa"/>
            <w:vAlign w:val="top"/>
          </w:tcPr>
          <w:p>
            <w:pPr>
              <w:pBdr/>
              <w:spacing w:after="40" w:line="276" w:lineRule="auto"/>
              <w:ind/>
              <w:jc w:val="left"/>
              <w:rPr/>
            </w:pPr>
            <w:r>
              <w:rPr>
                <w:rFonts w:ascii="Times New Roman" w:hAnsi="Times New Roman" w:eastAsia="Times New Roman" w:cs="Times New Roman"/>
                <w:sz w:val="22"/>
                <w:szCs w:val="22"/>
              </w:rPr>
              <w:t xml:space="preserve">Runs the lint, convert, test, and deploy stages automatically</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00" w:type="dxa"/>
            <w:vAlign w:val="top"/>
          </w:tcPr>
          <w:p>
            <w:pPr>
              <w:pBdr/>
              <w:spacing w:after="40" w:line="276" w:lineRule="auto"/>
              <w:ind/>
              <w:jc w:val="left"/>
              <w:rPr/>
            </w:pPr>
            <w:r>
              <w:rPr>
                <w:rFonts w:ascii="Times New Roman" w:hAnsi="Times New Roman" w:eastAsia="Times New Roman" w:cs="Times New Roman"/>
                <w:sz w:val="22"/>
                <w:szCs w:val="22"/>
              </w:rPr>
              <w:t xml:space="preserve">Python and Bash</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6" w:type="dxa"/>
            <w:vAlign w:val="top"/>
          </w:tcPr>
          <w:p>
            <w:pPr>
              <w:pBdr/>
              <w:spacing w:after="40" w:line="276" w:lineRule="auto"/>
              <w:ind/>
              <w:jc w:val="left"/>
              <w:rPr/>
            </w:pPr>
            <w:r>
              <w:rPr>
                <w:rFonts w:ascii="Times New Roman" w:hAnsi="Times New Roman" w:eastAsia="Times New Roman" w:cs="Times New Roman"/>
                <w:sz w:val="22"/>
                <w:szCs w:val="22"/>
              </w:rPr>
              <w:t xml:space="preserve">Scripts for linting, test harness, reporting, and API deployment</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00" w:type="dxa"/>
            <w:vAlign w:val="top"/>
          </w:tcPr>
          <w:p>
            <w:pPr>
              <w:pBdr/>
              <w:spacing w:after="40" w:line="276" w:lineRule="auto"/>
              <w:ind/>
              <w:jc w:val="left"/>
              <w:rPr/>
            </w:pPr>
            <w:r>
              <w:rPr>
                <w:rFonts w:ascii="Times New Roman" w:hAnsi="Times New Roman" w:eastAsia="Times New Roman" w:cs="Times New Roman"/>
                <w:sz w:val="22"/>
                <w:szCs w:val="22"/>
              </w:rPr>
              <w:t xml:space="preserve">MITRE ATT&amp;CK</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6" w:type="dxa"/>
            <w:vAlign w:val="top"/>
          </w:tcPr>
          <w:p>
            <w:pPr>
              <w:pBdr/>
              <w:spacing w:after="40" w:line="276" w:lineRule="auto"/>
              <w:ind/>
              <w:jc w:val="left"/>
              <w:rPr/>
            </w:pPr>
            <w:r>
              <w:rPr>
                <w:rFonts w:ascii="Times New Roman" w:hAnsi="Times New Roman" w:eastAsia="Times New Roman" w:cs="Times New Roman"/>
                <w:sz w:val="22"/>
                <w:szCs w:val="22"/>
              </w:rPr>
              <w:t xml:space="preserve">Framework used to tag and measure detection coverage</w:t>
            </w:r>
            <w:r/>
          </w:p>
        </w:tc>
      </w:tr>
    </w:tbl>
    <w:p>
      <w:pPr>
        <w:pBdr/>
        <w:spacing w:after="120"/>
        <w:ind/>
        <w:rPr/>
      </w:pPr>
      <w:r>
        <w:rPr>
          <w:rFonts w:ascii="Times New Roman" w:hAnsi="Times New Roman" w:eastAsia="Times New Roman" w:cs="Times New Roman"/>
        </w:rPr>
      </w:r>
      <w:r/>
    </w:p>
    <w:p>
      <w:pPr>
        <w:pStyle w:val="914"/>
        <w:keepNext w:val="true"/>
        <w:pBdr/>
        <w:spacing w:after="100" w:before="200"/>
        <w:ind/>
        <w:rPr/>
      </w:pPr>
      <w:r>
        <w:rPr>
          <w:rFonts w:ascii="Times New Roman" w:hAnsi="Times New Roman" w:eastAsia="Times New Roman" w:cs="Times New Roman"/>
          <w:b/>
          <w:bCs/>
          <w:sz w:val="24"/>
          <w:szCs w:val="24"/>
        </w:rPr>
        <w:t xml:space="preserve">3.5.3 Requirements Analysis</w:t>
      </w:r>
      <w:r/>
    </w:p>
    <w:p>
      <w:pPr>
        <w:pBdr/>
        <w:spacing w:after="120" w:line="360" w:lineRule="auto"/>
        <w:ind/>
        <w:jc w:val="both"/>
        <w:rPr/>
      </w:pPr>
      <w:r>
        <w:rPr>
          <w:rFonts w:ascii="Times New Roman" w:hAnsi="Times New Roman" w:eastAsia="Times New Roman" w:cs="Times New Roman"/>
        </w:rPr>
        <w:t xml:space="preserve">From the research in Weeks 2–4</w:t>
      </w:r>
      <w:r>
        <w:rPr>
          <w:rFonts w:ascii="Times New Roman" w:hAnsi="Times New Roman" w:eastAsia="Times New Roman" w:cs="Times New Roman"/>
        </w:rPr>
        <w:t xml:space="preserve">, the following requirements were captured in the requirements document. The functional requirements were that the pipeline must (a) trigger automatically on every push or pull request to the rules repository, (b) validate the syntax and required metadata </w:t>
      </w:r>
      <w:r>
        <w:rPr>
          <w:rFonts w:ascii="Times New Roman" w:hAnsi="Times New Roman" w:eastAsia="Times New Roman" w:cs="Times New Roman"/>
        </w:rPr>
        <w:t xml:space="preserve">of each Sigma rule, (c) convert each rule to an Elastic Stack query, (d) execute each rule against sample log data and compare the result with the expected outcome, (e) report pass or fail results and alert me, and (f) deploy only passing rules to </w:t>
      </w:r>
      <w:r>
        <w:rPr>
          <w:rFonts w:ascii="Times New Roman" w:hAnsi="Times New Roman" w:eastAsia="Times New Roman" w:cs="Times New Roman"/>
        </w:rPr>
        <w:t xml:space="preserve">the detection engine through its API. The non-functional requirements were that the pipeline be fast enough to deliver a result in minutes, reliable and repeatable, easy for the security team to extend with new rules, and documented for future maintenance.</w:t>
      </w:r>
      <w:r/>
    </w:p>
    <w:p>
      <w:pPr>
        <w:pStyle w:val="914"/>
        <w:keepNext w:val="true"/>
        <w:pBdr/>
        <w:spacing w:after="100" w:before="200"/>
        <w:ind/>
        <w:rPr/>
      </w:pPr>
      <w:r>
        <w:rPr>
          <w:rFonts w:ascii="Times New Roman" w:hAnsi="Times New Roman" w:eastAsia="Times New Roman" w:cs="Times New Roman"/>
          <w:b/>
          <w:bCs/>
          <w:sz w:val="24"/>
          <w:szCs w:val="24"/>
        </w:rPr>
        <w:t xml:space="preserve">3.5.4 Pipeline Design</w:t>
      </w:r>
      <w:r/>
    </w:p>
    <w:p>
      <w:pPr>
        <w:pBdr/>
        <w:spacing w:after="120" w:line="360" w:lineRule="auto"/>
        <w:ind/>
        <w:jc w:val="both"/>
        <w:rPr/>
      </w:pPr>
      <w:r>
        <w:rPr>
          <w:rFonts w:ascii="Times New Roman" w:hAnsi="Times New Roman" w:eastAsia="Times New Roman" w:cs="Times New Roman"/>
        </w:rPr>
        <w:t xml:space="preserve">The pipeline has four main stages, summarized in Table 4. Each stage must succeed before the next one begins, so a faulty rule is stopped as early as possible.</w:t>
      </w:r>
      <w:r/>
    </w:p>
    <w:p>
      <w:pPr>
        <w:keepNext w:val="true"/>
        <w:pBdr/>
        <w:spacing w:after="0" w:before="200"/>
        <w:ind/>
        <w:jc w:val="center"/>
        <w:rPr>
          <w:bCs w:val="0"/>
          <w:i w:val="0"/>
        </w:rPr>
      </w:pPr>
      <w:r>
        <w:rPr>
          <w:rFonts w:ascii="Times New Roman" w:hAnsi="Times New Roman" w:eastAsia="Times New Roman" w:cs="Times New Roman"/>
          <w:b/>
          <w:bCs/>
          <w:i w:val="0"/>
          <w:iCs w:val="0"/>
        </w:rPr>
        <w:t xml:space="preserve">Table 4 : </w:t>
      </w:r>
      <w:r>
        <w:rPr>
          <w:rFonts w:ascii="Times New Roman" w:hAnsi="Times New Roman" w:eastAsia="Times New Roman" w:cs="Times New Roman"/>
          <w:i w:val="0"/>
          <w:iCs w:val="0"/>
        </w:rPr>
        <w:t xml:space="preserve">Pipeline Stages and Their Purpose</w:t>
      </w:r>
      <w:r>
        <w:rPr>
          <w:i w:val="0"/>
          <w:iCs w:val="0"/>
        </w:rPr>
      </w:r>
      <w:r>
        <w:rPr>
          <w:i w:val="0"/>
          <w:iCs w:val="0"/>
        </w:rP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4106"/>
        <w:gridCol w:w="2700"/>
      </w:tblGrid>
      <w:tr>
        <w:trPr>
          <w:tblHeader/>
        </w:trPr>
        <w:tc>
          <w:tcPr>
            <w:shd w:val="clear" w:color="auto" w:fill="d9d9d9"/>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vAlign w:val="top"/>
          </w:tcPr>
          <w:p>
            <w:pPr>
              <w:pBdr/>
              <w:spacing w:after="40" w:line="276" w:lineRule="auto"/>
              <w:ind/>
              <w:jc w:val="center"/>
              <w:rPr/>
            </w:pPr>
            <w:r>
              <w:rPr>
                <w:rFonts w:ascii="Times New Roman" w:hAnsi="Times New Roman" w:eastAsia="Times New Roman" w:cs="Times New Roman"/>
                <w:b/>
                <w:bCs/>
                <w:sz w:val="22"/>
                <w:szCs w:val="22"/>
              </w:rPr>
              <w:t xml:space="preserve">Stage</w:t>
            </w:r>
            <w:r/>
          </w:p>
        </w:tc>
        <w:tc>
          <w:tcPr>
            <w:shd w:val="clear" w:color="auto" w:fill="d9d9d9"/>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6" w:type="dxa"/>
            <w:vAlign w:val="top"/>
          </w:tcPr>
          <w:p>
            <w:pPr>
              <w:pBdr/>
              <w:spacing w:after="40" w:line="276" w:lineRule="auto"/>
              <w:ind/>
              <w:jc w:val="center"/>
              <w:rPr/>
            </w:pPr>
            <w:r>
              <w:rPr>
                <w:rFonts w:ascii="Times New Roman" w:hAnsi="Times New Roman" w:eastAsia="Times New Roman" w:cs="Times New Roman"/>
                <w:b/>
                <w:bCs/>
                <w:sz w:val="22"/>
                <w:szCs w:val="22"/>
              </w:rPr>
              <w:t xml:space="preserve">Description</w:t>
            </w:r>
            <w:r/>
          </w:p>
        </w:tc>
        <w:tc>
          <w:tcPr>
            <w:shd w:val="clear" w:color="auto" w:fill="d9d9d9"/>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vAlign w:val="top"/>
          </w:tcPr>
          <w:p>
            <w:pPr>
              <w:pBdr/>
              <w:spacing w:after="40" w:line="276" w:lineRule="auto"/>
              <w:ind/>
              <w:jc w:val="center"/>
              <w:rPr/>
            </w:pPr>
            <w:r>
              <w:rPr>
                <w:rFonts w:ascii="Times New Roman" w:hAnsi="Times New Roman" w:eastAsia="Times New Roman" w:cs="Times New Roman"/>
                <w:b/>
                <w:bCs/>
                <w:sz w:val="22"/>
                <w:szCs w:val="22"/>
              </w:rPr>
              <w:t xml:space="preserve">Outcome if it fails</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vAlign w:val="top"/>
          </w:tcPr>
          <w:p>
            <w:pPr>
              <w:pBdr/>
              <w:spacing w:after="40" w:line="276" w:lineRule="auto"/>
              <w:ind/>
              <w:jc w:val="left"/>
              <w:rPr/>
            </w:pPr>
            <w:r>
              <w:rPr>
                <w:rFonts w:ascii="Times New Roman" w:hAnsi="Times New Roman" w:eastAsia="Times New Roman" w:cs="Times New Roman"/>
                <w:sz w:val="22"/>
                <w:szCs w:val="22"/>
              </w:rPr>
              <w:t xml:space="preserve">1. Lint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6" w:type="dxa"/>
            <w:vAlign w:val="top"/>
          </w:tcPr>
          <w:p>
            <w:pPr>
              <w:pBdr/>
              <w:spacing w:after="40" w:line="276" w:lineRule="auto"/>
              <w:ind/>
              <w:jc w:val="left"/>
              <w:rPr/>
            </w:pPr>
            <w:r>
              <w:rPr>
                <w:rFonts w:ascii="Times New Roman" w:hAnsi="Times New Roman" w:eastAsia="Times New Roman" w:cs="Times New Roman"/>
                <w:sz w:val="22"/>
                <w:szCs w:val="22"/>
              </w:rPr>
              <w:t xml:space="preserve">Checks YAML syntax, required fields, naming, and ATT&amp;CK tags of each rule.</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vAlign w:val="top"/>
          </w:tcPr>
          <w:p>
            <w:pPr>
              <w:pBdr/>
              <w:spacing w:after="40" w:line="276" w:lineRule="auto"/>
              <w:ind/>
              <w:jc w:val="left"/>
              <w:rPr/>
            </w:pPr>
            <w:r>
              <w:rPr>
                <w:rFonts w:ascii="Times New Roman" w:hAnsi="Times New Roman" w:eastAsia="Times New Roman" w:cs="Times New Roman"/>
                <w:sz w:val="22"/>
                <w:szCs w:val="22"/>
              </w:rPr>
              <w:t xml:space="preserve">Pipeline stops; author is told which rule and field is invalid.</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vAlign w:val="top"/>
          </w:tcPr>
          <w:p>
            <w:pPr>
              <w:pBdr/>
              <w:spacing w:after="40" w:line="276" w:lineRule="auto"/>
              <w:ind/>
              <w:jc w:val="left"/>
              <w:rPr/>
            </w:pPr>
            <w:r>
              <w:rPr>
                <w:rFonts w:ascii="Times New Roman" w:hAnsi="Times New Roman" w:eastAsia="Times New Roman" w:cs="Times New Roman"/>
                <w:sz w:val="22"/>
                <w:szCs w:val="22"/>
              </w:rPr>
              <w:t xml:space="preserve">2. Convert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6" w:type="dxa"/>
            <w:vAlign w:val="top"/>
          </w:tcPr>
          <w:p>
            <w:pPr>
              <w:pBdr/>
              <w:spacing w:after="40" w:line="276" w:lineRule="auto"/>
              <w:ind/>
              <w:jc w:val="left"/>
              <w:rPr/>
            </w:pPr>
            <w:r>
              <w:rPr>
                <w:rFonts w:ascii="Times New Roman" w:hAnsi="Times New Roman" w:eastAsia="Times New Roman" w:cs="Times New Roman"/>
                <w:sz w:val="22"/>
                <w:szCs w:val="22"/>
              </w:rPr>
              <w:t xml:space="preserve">Uses sigma-cli to convert the Sigma rule into an Elastic Stack query.</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vAlign w:val="top"/>
          </w:tcPr>
          <w:p>
            <w:pPr>
              <w:pBdr/>
              <w:spacing w:after="40" w:line="276" w:lineRule="auto"/>
              <w:ind/>
              <w:jc w:val="left"/>
              <w:rPr/>
            </w:pPr>
            <w:r>
              <w:rPr>
                <w:rFonts w:ascii="Times New Roman" w:hAnsi="Times New Roman" w:eastAsia="Times New Roman" w:cs="Times New Roman"/>
                <w:sz w:val="22"/>
                <w:szCs w:val="22"/>
              </w:rPr>
              <w:t xml:space="preserve">Pipeline stops; conversion error is reported.</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vAlign w:val="top"/>
          </w:tcPr>
          <w:p>
            <w:pPr>
              <w:pBdr/>
              <w:spacing w:after="40" w:line="276" w:lineRule="auto"/>
              <w:ind/>
              <w:jc w:val="left"/>
              <w:rPr/>
            </w:pPr>
            <w:r>
              <w:rPr>
                <w:rFonts w:ascii="Times New Roman" w:hAnsi="Times New Roman" w:eastAsia="Times New Roman" w:cs="Times New Roman"/>
                <w:sz w:val="22"/>
                <w:szCs w:val="22"/>
              </w:rPr>
              <w:t xml:space="preserve">3. Test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6" w:type="dxa"/>
            <w:vAlign w:val="top"/>
          </w:tcPr>
          <w:p>
            <w:pPr>
              <w:pBdr/>
              <w:spacing w:after="40" w:line="276" w:lineRule="auto"/>
              <w:ind/>
              <w:jc w:val="left"/>
              <w:rPr/>
            </w:pPr>
            <w:r>
              <w:rPr>
                <w:rFonts w:ascii="Times New Roman" w:hAnsi="Times New Roman" w:eastAsia="Times New Roman" w:cs="Times New Roman"/>
                <w:sz w:val="22"/>
                <w:szCs w:val="22"/>
              </w:rPr>
              <w:t xml:space="preserve">Runs the test harness against sample log data containing malicious and benign events.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vAlign w:val="top"/>
          </w:tcPr>
          <w:p>
            <w:pPr>
              <w:pBdr/>
              <w:spacing w:after="40" w:line="276" w:lineRule="auto"/>
              <w:ind/>
              <w:jc w:val="left"/>
              <w:rPr/>
            </w:pPr>
            <w:r>
              <w:rPr>
                <w:rFonts w:ascii="Times New Roman" w:hAnsi="Times New Roman" w:eastAsia="Times New Roman" w:cs="Times New Roman"/>
                <w:sz w:val="22"/>
                <w:szCs w:val="22"/>
              </w:rPr>
              <w:t xml:space="preserve">Pipeline stops; mismatch between expected and actual detections is reported.</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vAlign w:val="top"/>
          </w:tcPr>
          <w:p>
            <w:pPr>
              <w:pBdr/>
              <w:spacing w:after="40" w:line="276" w:lineRule="auto"/>
              <w:ind/>
              <w:jc w:val="left"/>
              <w:rPr/>
            </w:pPr>
            <w:r>
              <w:rPr>
                <w:rFonts w:ascii="Times New Roman" w:hAnsi="Times New Roman" w:eastAsia="Times New Roman" w:cs="Times New Roman"/>
                <w:sz w:val="22"/>
                <w:szCs w:val="22"/>
              </w:rPr>
              <w:t xml:space="preserve">4. Deploy</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6" w:type="dxa"/>
            <w:vAlign w:val="top"/>
          </w:tcPr>
          <w:p>
            <w:pPr>
              <w:pBdr/>
              <w:spacing w:after="40" w:line="276" w:lineRule="auto"/>
              <w:ind/>
              <w:jc w:val="left"/>
              <w:rPr/>
            </w:pPr>
            <w:r>
              <w:rPr>
                <w:rFonts w:ascii="Times New Roman" w:hAnsi="Times New Roman" w:eastAsia="Times New Roman" w:cs="Times New Roman"/>
                <w:sz w:val="22"/>
                <w:szCs w:val="22"/>
              </w:rPr>
              <w:t xml:space="preserve">Creates or updates the rule in the Elastic detection engine through its API.</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vAlign w:val="top"/>
          </w:tcPr>
          <w:p>
            <w:pPr>
              <w:pBdr/>
              <w:spacing w:after="40" w:line="276" w:lineRule="auto"/>
              <w:ind/>
              <w:jc w:val="left"/>
              <w:rPr/>
            </w:pPr>
            <w:r>
              <w:rPr>
                <w:rFonts w:ascii="Times New Roman" w:hAnsi="Times New Roman" w:eastAsia="Times New Roman" w:cs="Times New Roman"/>
                <w:sz w:val="22"/>
                <w:szCs w:val="22"/>
              </w:rPr>
              <w:t xml:space="preserve">Deployment is flagged; the previous rule version remains in place.</w:t>
            </w:r>
            <w:r/>
          </w:p>
        </w:tc>
      </w:tr>
    </w:tbl>
    <w:p>
      <w:pPr>
        <w:pBdr/>
        <w:spacing w:after="120"/>
        <w:ind/>
        <w:rPr/>
      </w:pPr>
      <w:r>
        <w:rPr>
          <w:rFonts w:ascii="Times New Roman" w:hAnsi="Times New Roman" w:eastAsia="Times New Roman" w:cs="Times New Roman"/>
        </w:rPr>
      </w:r>
      <w:r/>
    </w:p>
    <w:p>
      <w:pPr>
        <w:pStyle w:val="914"/>
        <w:keepNext w:val="true"/>
        <w:pBdr/>
        <w:spacing w:after="100" w:before="200"/>
        <w:ind/>
        <w:rPr/>
      </w:pPr>
      <w:r>
        <w:rPr>
          <w:rFonts w:ascii="Times New Roman" w:hAnsi="Times New Roman" w:eastAsia="Times New Roman" w:cs="Times New Roman"/>
          <w:b/>
          <w:bCs/>
          <w:sz w:val="24"/>
          <w:szCs w:val="24"/>
        </w:rPr>
        <w:t xml:space="preserve">3.5.5 Implementation</w:t>
      </w:r>
      <w:r/>
    </w:p>
    <w:p>
      <w:pPr>
        <w:pBdr/>
        <w:spacing w:after="120" w:line="360" w:lineRule="auto"/>
        <w:ind/>
        <w:jc w:val="both"/>
        <w:rPr/>
      </w:pPr>
      <w:r>
        <w:rPr>
          <w:rFonts w:ascii="Times New Roman" w:hAnsi="Times New Roman" w:eastAsia="Times New Roman" w:cs="Times New Roman"/>
          <w:b/>
          <w:bCs/>
        </w:rPr>
        <w:t xml:space="preserve">Rule authoring.</w:t>
      </w:r>
      <w:r>
        <w:rPr>
          <w:rFonts w:ascii="Times New Roman" w:hAnsi="Times New Roman" w:eastAsia="Times New Roman" w:cs="Times New Roman"/>
        </w:rPr>
        <w:t xml:space="preserve"> Rules were written in Sigma YAML with a title, description, log source, detection logic, false-positive notes, s</w:t>
      </w:r>
      <w:r>
        <w:rPr>
          <w:rFonts w:ascii="Times New Roman" w:hAnsi="Times New Roman" w:eastAsia="Times New Roman" w:cs="Times New Roman"/>
        </w:rPr>
        <w:t xml:space="preserve">everity level, and ATT&amp;CK tags. The first complete rule detects PowerShell command lines that both download remote content and execute it, which corresponds to ATT&amp;CK techniques T1059.001 and T1105. An illustrative rule of this kind is shown in Appendix B.</w:t>
      </w:r>
      <w:r/>
    </w:p>
    <w:p>
      <w:pPr>
        <w:pBdr/>
        <w:spacing w:after="120" w:line="360" w:lineRule="auto"/>
        <w:ind/>
        <w:jc w:val="both"/>
        <w:rPr/>
      </w:pPr>
      <w:r>
        <w:rPr>
          <w:rFonts w:ascii="Times New Roman" w:hAnsi="Times New Roman" w:eastAsia="Times New Roman" w:cs="Times New Roman"/>
          <w:b/>
          <w:bCs/>
        </w:rPr>
        <w:t xml:space="preserve">Conversion.</w:t>
      </w:r>
      <w:r>
        <w:rPr>
          <w:rFonts w:ascii="Times New Roman" w:hAnsi="Times New Roman" w:eastAsia="Times New Roman" w:cs="Times New Roman"/>
        </w:rPr>
        <w:t xml:space="preserve"> sigma-cli was used to translate each rule into an Elastic Stack query. Running conversion inside the pipeline guarantees that the query that is deployed is always generated from the reviewed Sigma source rather than hand-edited.</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06"/>
      </w:tblGrid>
      <w:tr>
        <w:trPr>
          <w:cantSplit/>
          <w:trHeight w:val="3600"/>
        </w:trPr>
        <w:tc>
          <w:tcPr>
            <w:tcBorders>
              <w:top w:val="single" w:color="7f7f7f" w:sz="6" w:space="0"/>
              <w:left w:val="single" w:color="7f7f7f" w:sz="6" w:space="0"/>
              <w:bottom w:val="single" w:color="7f7f7f" w:sz="6" w:space="0"/>
              <w:right w:val="single" w:color="7f7f7f" w:sz="6" w:space="0"/>
            </w:tcBorders>
            <w:tcMar>
              <w:left w:w="200" w:type="dxa"/>
              <w:top w:w="100" w:type="dxa"/>
              <w:right w:w="200" w:type="dxa"/>
              <w:bottom w:w="100" w:type="dxa"/>
            </w:tcMar>
            <w:tcW w:w="8306" w:type="dxa"/>
            <w:vAlign w:val="center"/>
          </w:tcPr>
          <w:p>
            <w:pPr>
              <w:pBdr/>
              <w:spacing w:after="80"/>
              <w:ind/>
              <w:jc w:val="center"/>
              <w:rPr/>
            </w:pPr>
            <w:r>
              <w:rPr>
                <w:rFonts w:ascii="Times New Roman" w:hAnsi="Times New Roman" w:eastAsia="Times New Roman" w:cs="Times New Roman"/>
                <w:b/>
                <w:bCs/>
                <w:sz w:val="22"/>
                <w:szCs w:val="22"/>
                <w:highlight w:val="yellow"/>
              </w:rPr>
              <w:t xml:space="preserve">[INSERT FIGURE 7 HERE]</w:t>
            </w:r>
            <w:r/>
          </w:p>
          <w:p>
            <w:pPr>
              <w:pBdr/>
              <w:spacing w:after="0"/>
              <w:ind/>
              <w:jc w:val="center"/>
              <w:rPr/>
            </w:pPr>
            <w:r>
              <w:rPr>
                <w:rFonts w:ascii="Times New Roman" w:hAnsi="Times New Roman" w:eastAsia="Times New Roman" w:cs="Times New Roman"/>
                <w:i/>
                <w:iCs/>
                <w:sz w:val="20"/>
                <w:szCs w:val="20"/>
              </w:rPr>
              <w:t xml:space="preserve">Screenshot of the deployed rule in Kibana’s detection rules page showing the ATT&amp;CK tactic and technique mapping.</w:t>
            </w:r>
            <w:r/>
          </w:p>
        </w:tc>
      </w:tr>
    </w:tbl>
    <w:p w14:paraId="57BF418A">
      <w:pPr>
        <w:keepNext w:val="true"/>
        <w:pBdr/>
        <w:spacing w:after="0" w:before="200"/>
        <w:ind/>
        <w:jc w:val="center"/>
        <w:rPr>
          <w:bCs w:val="0"/>
          <w:i w:val="0"/>
        </w:rPr>
      </w:pPr>
      <w:r>
        <w:rPr>
          <w:rFonts w:ascii="Times New Roman" w:hAnsi="Times New Roman" w:eastAsia="Times New Roman" w:cs="Times New Roman"/>
          <w:b/>
          <w:bCs/>
          <w:i w:val="0"/>
          <w:iCs w:val="0"/>
        </w:rPr>
        <w:t xml:space="preserve">Figure 7 : </w:t>
      </w:r>
      <w:r>
        <w:rPr>
          <w:rFonts w:ascii="Times New Roman" w:hAnsi="Times New Roman" w:eastAsia="Times New Roman" w:cs="Times New Roman"/>
          <w:i w:val="0"/>
          <w:iCs w:val="0"/>
        </w:rPr>
        <w:t xml:space="preserve">Detection Rule Mapped to MITRE ATT&amp;CK in Kibana</w:t>
      </w:r>
      <w:r>
        <w:rPr>
          <w:bCs w:val="0"/>
          <w:i w:val="0"/>
        </w:rPr>
      </w:r>
      <w:r>
        <w:rPr>
          <w:bCs w:val="0"/>
          <w:i w:val="0"/>
        </w:rPr>
      </w:r>
    </w:p>
    <w:p>
      <w:pPr>
        <w:pBdr/>
        <w:spacing w:after="160" w:before="60"/>
        <w:ind/>
        <w:rPr/>
      </w:pPr>
      <w:r>
        <w:rPr>
          <w:rFonts w:ascii="Times New Roman" w:hAnsi="Times New Roman" w:eastAsia="Times New Roman" w:cs="Times New Roman"/>
          <w:i/>
          <w:iCs/>
          <w:sz w:val="20"/>
          <w:szCs w:val="20"/>
        </w:rPr>
      </w:r>
      <w:r/>
    </w:p>
    <w:p>
      <w:pPr>
        <w:pBdr/>
        <w:spacing w:after="120" w:line="360" w:lineRule="auto"/>
        <w:ind/>
        <w:jc w:val="both"/>
        <w:rPr/>
      </w:pPr>
      <w:r>
        <w:rPr>
          <w:rFonts w:ascii="Times New Roman" w:hAnsi="Times New Roman" w:eastAsia="Times New Roman" w:cs="Times New Roman"/>
          <w:b/>
          <w:bCs/>
        </w:rPr>
        <w:t xml:space="preserve">Test harness.</w:t>
      </w:r>
      <w:r>
        <w:rPr>
          <w:rFonts w:ascii="Times New Roman" w:hAnsi="Times New Roman" w:eastAsia="Times New Roman" w:cs="Times New Roman"/>
        </w:rPr>
        <w:t xml:space="preserve"> A Python test harness was developed to run each converted rule against sample log events. Each rule has test cases: events that should</w:t>
      </w:r>
      <w:r>
        <w:rPr>
          <w:rFonts w:ascii="Times New Roman" w:hAnsi="Times New Roman" w:eastAsia="Times New Roman" w:cs="Times New Roman"/>
        </w:rPr>
        <w:t xml:space="preserve"> trigger the rule and benign events that should not. The harness compares actual and expected matches and produces a result for each rule. This is the main safeguard against false positives, because a rule that fires on benign test data fails the pipeline.</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06"/>
      </w:tblGrid>
      <w:tr>
        <w:trPr>
          <w:cantSplit/>
          <w:trHeight w:val="3600"/>
        </w:trPr>
        <w:tc>
          <w:tcPr>
            <w:tcBorders>
              <w:top w:val="single" w:color="7f7f7f" w:sz="6" w:space="0"/>
              <w:left w:val="single" w:color="7f7f7f" w:sz="6" w:space="0"/>
              <w:bottom w:val="single" w:color="7f7f7f" w:sz="6" w:space="0"/>
              <w:right w:val="single" w:color="7f7f7f" w:sz="6" w:space="0"/>
            </w:tcBorders>
            <w:tcMar>
              <w:left w:w="200" w:type="dxa"/>
              <w:top w:w="100" w:type="dxa"/>
              <w:right w:w="200" w:type="dxa"/>
              <w:bottom w:w="100" w:type="dxa"/>
            </w:tcMar>
            <w:tcW w:w="8306" w:type="dxa"/>
            <w:vAlign w:val="center"/>
          </w:tcPr>
          <w:p>
            <w:pPr>
              <w:pBdr/>
              <w:spacing w:after="80"/>
              <w:ind/>
              <w:jc w:val="center"/>
              <w:rPr/>
            </w:pPr>
            <w:r>
              <w:rPr>
                <w:rFonts w:ascii="Times New Roman" w:hAnsi="Times New Roman" w:eastAsia="Times New Roman" w:cs="Times New Roman"/>
                <w:b/>
                <w:bCs/>
                <w:sz w:val="22"/>
                <w:szCs w:val="22"/>
                <w:highlight w:val="yellow"/>
              </w:rPr>
              <w:t xml:space="preserve">[INSERT FIGURE 8 HERE]</w:t>
            </w:r>
            <w:r/>
          </w:p>
          <w:p>
            <w:pPr>
              <w:pBdr/>
              <w:spacing w:after="0"/>
              <w:ind/>
              <w:jc w:val="center"/>
              <w:rPr/>
            </w:pPr>
            <w:r>
              <w:rPr>
                <w:rFonts w:ascii="Times New Roman" w:hAnsi="Times New Roman" w:eastAsia="Times New Roman" w:cs="Times New Roman"/>
                <w:i/>
                <w:iCs/>
                <w:sz w:val="20"/>
                <w:szCs w:val="20"/>
              </w:rPr>
              <w:t xml:space="preserve">Screenshot of the harness output listing test cases, expected vs. actual result, and overall pass/fail.</w:t>
            </w:r>
            <w:r/>
          </w:p>
        </w:tc>
      </w:tr>
    </w:tbl>
    <w:p w14:paraId="4FC9E4CD">
      <w:pPr>
        <w:keepNext w:val="true"/>
        <w:pBdr/>
        <w:spacing w:after="0" w:before="200"/>
        <w:ind/>
        <w:jc w:val="center"/>
        <w:rPr>
          <w:highlight w:val="none"/>
        </w:rPr>
      </w:pPr>
      <w:r>
        <w:rPr>
          <w:rFonts w:ascii="Times New Roman" w:hAnsi="Times New Roman" w:eastAsia="Times New Roman" w:cs="Times New Roman"/>
          <w:b/>
          <w:bCs/>
          <w:i w:val="0"/>
          <w:iCs w:val="0"/>
        </w:rPr>
        <w:t xml:space="preserve">Figure 8 : </w:t>
      </w:r>
      <w:r>
        <w:rPr>
          <w:rFonts w:ascii="Times New Roman" w:hAnsi="Times New Roman" w:eastAsia="Times New Roman" w:cs="Times New Roman"/>
          <w:i w:val="0"/>
          <w:iCs w:val="0"/>
        </w:rPr>
        <w:t xml:space="preserve">Automated Test Harness Output</w:t>
      </w:r>
      <w:r>
        <w:rPr>
          <w:bCs w:val="0"/>
          <w:i w:val="0"/>
        </w:rPr>
      </w:r>
      <w:r>
        <w:rPr>
          <w:bCs w:val="0"/>
          <w:i w:val="0"/>
        </w:rPr>
      </w:r>
      <w:r>
        <w:rPr>
          <w:rFonts w:ascii="Times New Roman" w:hAnsi="Times New Roman" w:eastAsia="Times New Roman" w:cs="Times New Roman"/>
          <w:i/>
          <w:iCs/>
          <w:sz w:val="20"/>
          <w:szCs w:val="20"/>
        </w:rPr>
      </w:r>
      <w:r/>
      <w:r>
        <w:rPr>
          <w:bCs w:val="0"/>
          <w:i w:val="0"/>
        </w:rPr>
      </w:r>
    </w:p>
    <w:p w14:paraId="40D1E9D9">
      <w:pPr>
        <w:keepNext w:val="true"/>
        <w:pBdr/>
        <w:spacing w:after="0" w:before="200"/>
        <w:ind/>
        <w:jc w:val="center"/>
        <w:rPr>
          <w:bCs w:val="0"/>
          <w:i w:val="0"/>
        </w:rPr>
      </w:pPr>
      <w:r>
        <w:rPr>
          <w:highlight w:val="none"/>
        </w:rPr>
      </w:r>
      <w:r>
        <w:rPr>
          <w:highlight w:val="none"/>
        </w:rPr>
      </w:r>
      <w:r>
        <w:rPr>
          <w:highlight w:val="none"/>
        </w:rPr>
      </w:r>
    </w:p>
    <w:p>
      <w:pPr>
        <w:pBdr/>
        <w:spacing w:after="120" w:line="360" w:lineRule="auto"/>
        <w:ind/>
        <w:jc w:val="both"/>
        <w:rPr/>
      </w:pPr>
      <w:r>
        <w:rPr>
          <w:rFonts w:ascii="Times New Roman" w:hAnsi="Times New Roman" w:eastAsia="Times New Roman" w:cs="Times New Roman"/>
          <w:b/>
          <w:bCs/>
        </w:rPr>
        <w:t xml:space="preserve">Pipeline integration and reporting.</w:t>
      </w:r>
      <w:r>
        <w:rPr>
          <w:rFonts w:ascii="Times New Roman" w:hAnsi="Times New Roman" w:eastAsia="Times New Roman" w:cs="Times New Roman"/>
        </w:rPr>
        <w:t xml:space="preserve"> Linting, conversion, and the test harness were wired into the CI/CD pipeline as consecutive stages, and the harness was</w:t>
      </w:r>
      <w:r>
        <w:rPr>
          <w:rFonts w:ascii="Times New Roman" w:hAnsi="Times New Roman" w:eastAsia="Times New Roman" w:cs="Times New Roman"/>
        </w:rPr>
        <w:t xml:space="preserve"> configured to fail the job whenever a test fails. Pass/fail reporting and alerting were added so that the author of a rule gets immediate feedback. In coordination with the DevOps team, the pipeline was aligned with the company’s infrastructure practices.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06"/>
      </w:tblGrid>
      <w:tr>
        <w:trPr>
          <w:cantSplit/>
          <w:trHeight w:val="3600"/>
        </w:trPr>
        <w:tc>
          <w:tcPr>
            <w:tcBorders>
              <w:top w:val="single" w:color="7f7f7f" w:sz="6" w:space="0"/>
              <w:left w:val="single" w:color="7f7f7f" w:sz="6" w:space="0"/>
              <w:bottom w:val="single" w:color="7f7f7f" w:sz="6" w:space="0"/>
              <w:right w:val="single" w:color="7f7f7f" w:sz="6" w:space="0"/>
            </w:tcBorders>
            <w:tcMar>
              <w:left w:w="200" w:type="dxa"/>
              <w:top w:w="100" w:type="dxa"/>
              <w:right w:w="200" w:type="dxa"/>
              <w:bottom w:w="100" w:type="dxa"/>
            </w:tcMar>
            <w:tcW w:w="8306" w:type="dxa"/>
            <w:vAlign w:val="center"/>
          </w:tcPr>
          <w:p>
            <w:pPr>
              <w:pBdr/>
              <w:spacing w:after="80"/>
              <w:ind/>
              <w:jc w:val="center"/>
              <w:rPr/>
            </w:pPr>
            <w:r>
              <w:rPr>
                <w:rFonts w:ascii="Times New Roman" w:hAnsi="Times New Roman" w:eastAsia="Times New Roman" w:cs="Times New Roman"/>
                <w:b/>
                <w:bCs/>
                <w:sz w:val="22"/>
                <w:szCs w:val="22"/>
                <w:highlight w:val="yellow"/>
              </w:rPr>
              <w:t xml:space="preserve">[INSERT FIGURE 9 HERE]</w:t>
            </w:r>
            <w:r/>
          </w:p>
          <w:p>
            <w:pPr>
              <w:pBdr/>
              <w:spacing w:after="0"/>
              <w:ind/>
              <w:jc w:val="center"/>
              <w:rPr/>
            </w:pPr>
            <w:r>
              <w:rPr>
                <w:rFonts w:ascii="Times New Roman" w:hAnsi="Times New Roman" w:eastAsia="Times New Roman" w:cs="Times New Roman"/>
                <w:i/>
                <w:iCs/>
                <w:sz w:val="20"/>
                <w:szCs w:val="20"/>
              </w:rPr>
              <w:t xml:space="preserve">Screenshot of the report summary and the alert/notification sent when a run passes or fails.</w:t>
            </w:r>
            <w:r/>
          </w:p>
        </w:tc>
      </w:tr>
    </w:tbl>
    <w:p w14:paraId="1976D894">
      <w:pPr>
        <w:keepNext w:val="true"/>
        <w:pBdr/>
        <w:spacing w:after="0" w:before="200"/>
        <w:ind/>
        <w:jc w:val="center"/>
        <w:rPr>
          <w:bCs w:val="0"/>
          <w:i w:val="0"/>
        </w:rPr>
      </w:pPr>
      <w:r>
        <w:rPr>
          <w:rFonts w:ascii="Times New Roman" w:hAnsi="Times New Roman" w:eastAsia="Times New Roman" w:cs="Times New Roman"/>
          <w:b/>
          <w:bCs/>
          <w:i w:val="0"/>
          <w:iCs w:val="0"/>
        </w:rPr>
        <w:t xml:space="preserve">Figure 9 : </w:t>
      </w:r>
      <w:r>
        <w:rPr>
          <w:rFonts w:ascii="Times New Roman" w:hAnsi="Times New Roman" w:eastAsia="Times New Roman" w:cs="Times New Roman"/>
          <w:i w:val="0"/>
          <w:iCs w:val="0"/>
        </w:rPr>
        <w:t xml:space="preserve">Pipeline Pass/Fail Report and Alert Notification</w:t>
      </w:r>
      <w:r>
        <w:rPr>
          <w:bCs w:val="0"/>
          <w:i w:val="0"/>
        </w:rPr>
      </w:r>
      <w:r>
        <w:rPr>
          <w:bCs w:val="0"/>
          <w:i w:val="0"/>
        </w:rPr>
      </w:r>
    </w:p>
    <w:p>
      <w:pPr>
        <w:pBdr/>
        <w:spacing w:after="160" w:before="60"/>
        <w:ind/>
        <w:rPr/>
      </w:pPr>
      <w:r>
        <w:rPr>
          <w:rFonts w:ascii="Times New Roman" w:hAnsi="Times New Roman" w:eastAsia="Times New Roman" w:cs="Times New Roman"/>
          <w:i/>
          <w:iCs/>
          <w:sz w:val="20"/>
          <w:szCs w:val="20"/>
        </w:rPr>
      </w:r>
      <w:r/>
    </w:p>
    <w:p>
      <w:pPr>
        <w:pBdr/>
        <w:spacing w:after="120" w:line="360" w:lineRule="auto"/>
        <w:ind/>
        <w:jc w:val="both"/>
        <w:rPr/>
      </w:pPr>
      <w:r>
        <w:rPr>
          <w:rFonts w:ascii="Times New Roman" w:hAnsi="Times New Roman" w:eastAsia="Times New Roman" w:cs="Times New Roman"/>
          <w:b/>
          <w:bCs/>
        </w:rPr>
        <w:t xml:space="preserve">Deployment.</w:t>
      </w:r>
      <w:r>
        <w:rPr>
          <w:rFonts w:ascii="Times New Roman" w:hAnsi="Times New Roman" w:eastAsia="Times New Roman" w:cs="Times New Roman"/>
        </w:rPr>
        <w:t xml:space="preserve"> The final stage calls the detection engine API to create or update the rule. Because the deploy stage runs only after all earlier stages succeed, only validated and tested rules reach the production monitoring environment.</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06"/>
      </w:tblGrid>
      <w:tr>
        <w:trPr>
          <w:cantSplit/>
          <w:trHeight w:val="3600"/>
        </w:trPr>
        <w:tc>
          <w:tcPr>
            <w:tcBorders>
              <w:top w:val="single" w:color="7f7f7f" w:sz="6" w:space="0"/>
              <w:left w:val="single" w:color="7f7f7f" w:sz="6" w:space="0"/>
              <w:bottom w:val="single" w:color="7f7f7f" w:sz="6" w:space="0"/>
              <w:right w:val="single" w:color="7f7f7f" w:sz="6" w:space="0"/>
            </w:tcBorders>
            <w:tcMar>
              <w:left w:w="200" w:type="dxa"/>
              <w:top w:w="100" w:type="dxa"/>
              <w:right w:w="200" w:type="dxa"/>
              <w:bottom w:w="100" w:type="dxa"/>
            </w:tcMar>
            <w:tcW w:w="8306" w:type="dxa"/>
            <w:vAlign w:val="center"/>
          </w:tcPr>
          <w:p>
            <w:pPr>
              <w:pBdr/>
              <w:spacing w:after="80"/>
              <w:ind/>
              <w:jc w:val="center"/>
              <w:rPr/>
            </w:pPr>
            <w:r>
              <w:rPr>
                <w:rFonts w:ascii="Times New Roman" w:hAnsi="Times New Roman" w:eastAsia="Times New Roman" w:cs="Times New Roman"/>
                <w:b/>
                <w:bCs/>
                <w:sz w:val="22"/>
                <w:szCs w:val="22"/>
                <w:highlight w:val="yellow"/>
              </w:rPr>
              <w:t xml:space="preserve">[INSERT FIGURE 10 HERE]</w:t>
            </w:r>
            <w:r/>
          </w:p>
          <w:p>
            <w:pPr>
              <w:pBdr/>
              <w:spacing w:after="0"/>
              <w:ind/>
              <w:jc w:val="center"/>
              <w:rPr/>
            </w:pPr>
            <w:r>
              <w:rPr>
                <w:rFonts w:ascii="Times New Roman" w:hAnsi="Times New Roman" w:eastAsia="Times New Roman" w:cs="Times New Roman"/>
                <w:i/>
                <w:iCs/>
                <w:sz w:val="20"/>
                <w:szCs w:val="20"/>
              </w:rPr>
              <w:t xml:space="preserve">Screenshot of the rule enabled in the Kibana Detection Engine after a successful pipeline run.</w:t>
            </w:r>
            <w:r/>
          </w:p>
        </w:tc>
      </w:tr>
    </w:tbl>
    <w:p w14:paraId="2693D9A6">
      <w:pPr>
        <w:keepNext w:val="true"/>
        <w:pBdr/>
        <w:spacing w:after="0" w:before="200"/>
        <w:ind/>
        <w:jc w:val="center"/>
        <w:rPr>
          <w:bCs w:val="0"/>
          <w:i w:val="0"/>
        </w:rPr>
      </w:pPr>
      <w:r>
        <w:rPr>
          <w:rFonts w:ascii="Times New Roman" w:hAnsi="Times New Roman" w:eastAsia="Times New Roman" w:cs="Times New Roman"/>
          <w:b/>
          <w:bCs/>
          <w:i w:val="0"/>
          <w:iCs w:val="0"/>
        </w:rPr>
        <w:t xml:space="preserve">Figure 10 :  </w:t>
      </w:r>
      <w:r>
        <w:rPr>
          <w:rFonts w:ascii="Times New Roman" w:hAnsi="Times New Roman" w:eastAsia="Times New Roman" w:cs="Times New Roman"/>
          <w:i w:val="0"/>
          <w:iCs w:val="0"/>
        </w:rPr>
        <w:t xml:space="preserve">Rule Deployed in the Elastic Detection Engine</w:t>
      </w:r>
      <w:r>
        <w:rPr>
          <w:bCs w:val="0"/>
          <w:i w:val="0"/>
        </w:rPr>
      </w:r>
      <w:r>
        <w:rPr>
          <w:bCs w:val="0"/>
          <w:i w:val="0"/>
        </w:rPr>
      </w:r>
    </w:p>
    <w:p>
      <w:pPr>
        <w:pBdr/>
        <w:spacing w:after="160" w:before="60"/>
        <w:ind/>
        <w:rPr/>
      </w:pPr>
      <w:r>
        <w:rPr>
          <w:rFonts w:ascii="Times New Roman" w:hAnsi="Times New Roman" w:eastAsia="Times New Roman" w:cs="Times New Roman"/>
          <w:i/>
          <w:iCs/>
          <w:sz w:val="20"/>
          <w:szCs w:val="20"/>
        </w:rPr>
      </w:r>
      <w:r/>
    </w:p>
    <w:p>
      <w:pPr>
        <w:pStyle w:val="914"/>
        <w:keepNext w:val="true"/>
        <w:pBdr/>
        <w:spacing w:after="100" w:before="200"/>
        <w:ind/>
        <w:rPr/>
      </w:pPr>
      <w:r>
        <w:rPr>
          <w:rFonts w:ascii="Times New Roman" w:hAnsi="Times New Roman" w:eastAsia="Times New Roman" w:cs="Times New Roman"/>
          <w:b/>
          <w:bCs/>
          <w:sz w:val="24"/>
          <w:szCs w:val="24"/>
        </w:rPr>
        <w:t xml:space="preserve">3.5.6 Testing and Results</w:t>
      </w:r>
      <w:r/>
    </w:p>
    <w:p>
      <w:pPr>
        <w:pBdr/>
        <w:spacing w:after="120" w:line="360" w:lineRule="auto"/>
        <w:ind/>
        <w:jc w:val="both"/>
        <w:rPr/>
      </w:pPr>
      <w:r>
        <w:rPr>
          <w:rFonts w:ascii="Times New Roman" w:hAnsi="Times New Roman" w:eastAsia="Times New Roman" w:cs="Times New Roman"/>
        </w:rPr>
        <w:t xml:space="preserve">In Week 9 full end-to-end tests were executed: a rule was pushed to the repository, and the pipeline was observed from trigger to deployment. Bugs and edge cases found during these runs were fixed. The outcome of the testing is summarized in Table 5. </w:t>
      </w:r>
      <w:r>
        <w:rPr>
          <w:rFonts w:ascii="Times New Roman" w:hAnsi="Times New Roman" w:eastAsia="Times New Roman" w:cs="Times New Roman"/>
          <w:highlight w:val="yellow"/>
        </w:rPr>
        <w:t xml:space="preserve">[Replace the placeholder values with your real numbers and observations.]</w:t>
      </w:r>
      <w:r/>
    </w:p>
    <w:p>
      <w:pPr>
        <w:keepNext w:val="true"/>
        <w:pBdr/>
        <w:spacing w:after="0" w:before="200"/>
        <w:ind/>
        <w:rPr/>
      </w:pPr>
      <w:r>
        <w:rPr>
          <w:rFonts w:ascii="Times New Roman" w:hAnsi="Times New Roman" w:eastAsia="Times New Roman" w:cs="Times New Roman"/>
          <w:b/>
          <w:bCs/>
        </w:rPr>
        <w:t xml:space="preserve">Table 5</w:t>
      </w:r>
      <w:r/>
    </w:p>
    <w:p>
      <w:pPr>
        <w:keepNext w:val="true"/>
        <w:pBdr/>
        <w:spacing w:after="100"/>
        <w:ind/>
        <w:rPr/>
      </w:pPr>
      <w:r>
        <w:rPr>
          <w:rFonts w:ascii="Times New Roman" w:hAnsi="Times New Roman" w:eastAsia="Times New Roman" w:cs="Times New Roman"/>
          <w:i/>
          <w:iCs/>
        </w:rPr>
        <w:t xml:space="preserve">Summary of End-to-End Test Results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2806"/>
        <w:gridCol w:w="2000"/>
      </w:tblGrid>
      <w:tr>
        <w:trPr>
          <w:tblHeader/>
        </w:trPr>
        <w:tc>
          <w:tcPr>
            <w:shd w:val="clear" w:color="auto" w:fill="d9d9d9"/>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vAlign w:val="top"/>
          </w:tcPr>
          <w:p>
            <w:pPr>
              <w:pBdr/>
              <w:spacing w:after="40" w:line="276" w:lineRule="auto"/>
              <w:ind/>
              <w:jc w:val="center"/>
              <w:rPr/>
            </w:pPr>
            <w:r>
              <w:rPr>
                <w:rFonts w:ascii="Times New Roman" w:hAnsi="Times New Roman" w:eastAsia="Times New Roman" w:cs="Times New Roman"/>
                <w:b/>
                <w:bCs/>
                <w:sz w:val="22"/>
                <w:szCs w:val="22"/>
              </w:rPr>
              <w:t xml:space="preserve">Test Scenario</w:t>
            </w:r>
            <w:r/>
          </w:p>
        </w:tc>
        <w:tc>
          <w:tcPr>
            <w:shd w:val="clear" w:color="auto" w:fill="d9d9d9"/>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6" w:type="dxa"/>
            <w:vAlign w:val="top"/>
          </w:tcPr>
          <w:p>
            <w:pPr>
              <w:pBdr/>
              <w:spacing w:after="40" w:line="276" w:lineRule="auto"/>
              <w:ind/>
              <w:jc w:val="center"/>
              <w:rPr/>
            </w:pPr>
            <w:r>
              <w:rPr>
                <w:rFonts w:ascii="Times New Roman" w:hAnsi="Times New Roman" w:eastAsia="Times New Roman" w:cs="Times New Roman"/>
                <w:b/>
                <w:bCs/>
                <w:sz w:val="22"/>
                <w:szCs w:val="22"/>
              </w:rPr>
              <w:t xml:space="preserve">Expected Result</w:t>
            </w:r>
            <w:r/>
          </w:p>
        </w:tc>
        <w:tc>
          <w:tcPr>
            <w:shd w:val="clear" w:color="auto" w:fill="d9d9d9"/>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000" w:type="dxa"/>
            <w:vAlign w:val="top"/>
          </w:tcPr>
          <w:p>
            <w:pPr>
              <w:pBdr/>
              <w:spacing w:after="40" w:line="276" w:lineRule="auto"/>
              <w:ind/>
              <w:jc w:val="center"/>
              <w:rPr/>
            </w:pPr>
            <w:r>
              <w:rPr>
                <w:rFonts w:ascii="Times New Roman" w:hAnsi="Times New Roman" w:eastAsia="Times New Roman" w:cs="Times New Roman"/>
                <w:b/>
                <w:bCs/>
                <w:sz w:val="22"/>
                <w:szCs w:val="22"/>
              </w:rPr>
              <w:t xml:space="preserve">Actual Result</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vAlign w:val="top"/>
          </w:tcPr>
          <w:p>
            <w:pPr>
              <w:pBdr/>
              <w:spacing w:after="40" w:line="276" w:lineRule="auto"/>
              <w:ind/>
              <w:jc w:val="left"/>
              <w:rPr/>
            </w:pPr>
            <w:r>
              <w:rPr>
                <w:rFonts w:ascii="Times New Roman" w:hAnsi="Times New Roman" w:eastAsia="Times New Roman" w:cs="Times New Roman"/>
                <w:sz w:val="22"/>
                <w:szCs w:val="22"/>
              </w:rPr>
              <w:t xml:space="preserve">Valid rule with correct metadata pushed</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6" w:type="dxa"/>
            <w:vAlign w:val="top"/>
          </w:tcPr>
          <w:p>
            <w:pPr>
              <w:pBdr/>
              <w:spacing w:after="40" w:line="276" w:lineRule="auto"/>
              <w:ind/>
              <w:jc w:val="left"/>
              <w:rPr/>
            </w:pPr>
            <w:r>
              <w:rPr>
                <w:rFonts w:ascii="Times New Roman" w:hAnsi="Times New Roman" w:eastAsia="Times New Roman" w:cs="Times New Roman"/>
                <w:sz w:val="22"/>
                <w:szCs w:val="22"/>
              </w:rPr>
              <w:t xml:space="preserve">All stages pass; rule deployed</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000" w:type="dxa"/>
            <w:vAlign w:val="top"/>
          </w:tcPr>
          <w:p>
            <w:pPr>
              <w:pBdr/>
              <w:spacing w:after="40" w:line="276" w:lineRule="auto"/>
              <w:ind/>
              <w:jc w:val="left"/>
              <w:rPr/>
            </w:pPr>
            <w:r>
              <w:rPr>
                <w:rFonts w:ascii="Times New Roman" w:hAnsi="Times New Roman" w:eastAsia="Times New Roman" w:cs="Times New Roman"/>
                <w:sz w:val="22"/>
                <w:szCs w:val="22"/>
                <w:highlight w:val="yellow"/>
              </w:rPr>
              <w:t xml:space="preserve">[Pass / Fail]</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vAlign w:val="top"/>
          </w:tcPr>
          <w:p>
            <w:pPr>
              <w:pBdr/>
              <w:spacing w:after="40" w:line="276" w:lineRule="auto"/>
              <w:ind/>
              <w:jc w:val="left"/>
              <w:rPr/>
            </w:pPr>
            <w:r>
              <w:rPr>
                <w:rFonts w:ascii="Times New Roman" w:hAnsi="Times New Roman" w:eastAsia="Times New Roman" w:cs="Times New Roman"/>
                <w:sz w:val="22"/>
                <w:szCs w:val="22"/>
              </w:rPr>
              <w:t xml:space="preserve">Rule with invalid YAML or missing field</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6" w:type="dxa"/>
            <w:vAlign w:val="top"/>
          </w:tcPr>
          <w:p>
            <w:pPr>
              <w:pBdr/>
              <w:spacing w:after="40" w:line="276" w:lineRule="auto"/>
              <w:ind/>
              <w:jc w:val="left"/>
              <w:rPr/>
            </w:pPr>
            <w:r>
              <w:rPr>
                <w:rFonts w:ascii="Times New Roman" w:hAnsi="Times New Roman" w:eastAsia="Times New Roman" w:cs="Times New Roman"/>
                <w:sz w:val="22"/>
                <w:szCs w:val="22"/>
              </w:rPr>
              <w:t xml:space="preserve">Lint stage fails; no deployment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000" w:type="dxa"/>
            <w:vAlign w:val="top"/>
          </w:tcPr>
          <w:p>
            <w:pPr>
              <w:pBdr/>
              <w:spacing w:after="40" w:line="276" w:lineRule="auto"/>
              <w:ind/>
              <w:jc w:val="left"/>
              <w:rPr/>
            </w:pPr>
            <w:r>
              <w:rPr>
                <w:rFonts w:ascii="Times New Roman" w:hAnsi="Times New Roman" w:eastAsia="Times New Roman" w:cs="Times New Roman"/>
                <w:sz w:val="22"/>
                <w:szCs w:val="22"/>
                <w:highlight w:val="yellow"/>
              </w:rPr>
              <w:t xml:space="preserve">[Pass / Fail]</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vAlign w:val="top"/>
          </w:tcPr>
          <w:p>
            <w:pPr>
              <w:pBdr/>
              <w:spacing w:after="40" w:line="276" w:lineRule="auto"/>
              <w:ind/>
              <w:jc w:val="left"/>
              <w:rPr/>
            </w:pPr>
            <w:r>
              <w:rPr>
                <w:rFonts w:ascii="Times New Roman" w:hAnsi="Times New Roman" w:eastAsia="Times New Roman" w:cs="Times New Roman"/>
                <w:sz w:val="22"/>
                <w:szCs w:val="22"/>
              </w:rPr>
              <w:t xml:space="preserve">Rule that does not convert correctly</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6" w:type="dxa"/>
            <w:vAlign w:val="top"/>
          </w:tcPr>
          <w:p>
            <w:pPr>
              <w:pBdr/>
              <w:spacing w:after="40" w:line="276" w:lineRule="auto"/>
              <w:ind/>
              <w:jc w:val="left"/>
              <w:rPr/>
            </w:pPr>
            <w:r>
              <w:rPr>
                <w:rFonts w:ascii="Times New Roman" w:hAnsi="Times New Roman" w:eastAsia="Times New Roman" w:cs="Times New Roman"/>
                <w:sz w:val="22"/>
                <w:szCs w:val="22"/>
              </w:rPr>
              <w:t xml:space="preserve">Convert stage fails; no deployment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000" w:type="dxa"/>
            <w:vAlign w:val="top"/>
          </w:tcPr>
          <w:p>
            <w:pPr>
              <w:pBdr/>
              <w:spacing w:after="40" w:line="276" w:lineRule="auto"/>
              <w:ind/>
              <w:jc w:val="left"/>
              <w:rPr/>
            </w:pPr>
            <w:r>
              <w:rPr>
                <w:rFonts w:ascii="Times New Roman" w:hAnsi="Times New Roman" w:eastAsia="Times New Roman" w:cs="Times New Roman"/>
                <w:sz w:val="22"/>
                <w:szCs w:val="22"/>
                <w:highlight w:val="yellow"/>
              </w:rPr>
              <w:t xml:space="preserve">[Pass / Fail]</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vAlign w:val="top"/>
          </w:tcPr>
          <w:p>
            <w:pPr>
              <w:pBdr/>
              <w:spacing w:after="40" w:line="276" w:lineRule="auto"/>
              <w:ind/>
              <w:jc w:val="left"/>
              <w:rPr/>
            </w:pPr>
            <w:r>
              <w:rPr>
                <w:rFonts w:ascii="Times New Roman" w:hAnsi="Times New Roman" w:eastAsia="Times New Roman" w:cs="Times New Roman"/>
                <w:sz w:val="22"/>
                <w:szCs w:val="22"/>
              </w:rPr>
              <w:t xml:space="preserve">Rule that matches benign test events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6" w:type="dxa"/>
            <w:vAlign w:val="top"/>
          </w:tcPr>
          <w:p>
            <w:pPr>
              <w:pBdr/>
              <w:spacing w:after="40" w:line="276" w:lineRule="auto"/>
              <w:ind/>
              <w:jc w:val="left"/>
              <w:rPr/>
            </w:pPr>
            <w:r>
              <w:rPr>
                <w:rFonts w:ascii="Times New Roman" w:hAnsi="Times New Roman" w:eastAsia="Times New Roman" w:cs="Times New Roman"/>
                <w:sz w:val="22"/>
                <w:szCs w:val="22"/>
              </w:rPr>
              <w:t xml:space="preserve">Test stage fails; no deployment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000" w:type="dxa"/>
            <w:vAlign w:val="top"/>
          </w:tcPr>
          <w:p>
            <w:pPr>
              <w:pBdr/>
              <w:spacing w:after="40" w:line="276" w:lineRule="auto"/>
              <w:ind/>
              <w:jc w:val="left"/>
              <w:rPr/>
            </w:pPr>
            <w:r>
              <w:rPr>
                <w:rFonts w:ascii="Times New Roman" w:hAnsi="Times New Roman" w:eastAsia="Times New Roman" w:cs="Times New Roman"/>
                <w:sz w:val="22"/>
                <w:szCs w:val="22"/>
                <w:highlight w:val="yellow"/>
              </w:rPr>
              <w:t xml:space="preserve">[Pass / Fail]</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vAlign w:val="top"/>
          </w:tcPr>
          <w:p>
            <w:pPr>
              <w:pBdr/>
              <w:spacing w:after="40" w:line="276" w:lineRule="auto"/>
              <w:ind/>
              <w:jc w:val="left"/>
              <w:rPr/>
            </w:pPr>
            <w:r>
              <w:rPr>
                <w:rFonts w:ascii="Times New Roman" w:hAnsi="Times New Roman" w:eastAsia="Times New Roman" w:cs="Times New Roman"/>
                <w:sz w:val="22"/>
                <w:szCs w:val="22"/>
              </w:rPr>
              <w:t xml:space="preserve">Rule that matches malicious test events only</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6" w:type="dxa"/>
            <w:vAlign w:val="top"/>
          </w:tcPr>
          <w:p>
            <w:pPr>
              <w:pBdr/>
              <w:spacing w:after="40" w:line="276" w:lineRule="auto"/>
              <w:ind/>
              <w:jc w:val="left"/>
              <w:rPr/>
            </w:pPr>
            <w:r>
              <w:rPr>
                <w:rFonts w:ascii="Times New Roman" w:hAnsi="Times New Roman" w:eastAsia="Times New Roman" w:cs="Times New Roman"/>
                <w:sz w:val="22"/>
                <w:szCs w:val="22"/>
              </w:rPr>
              <w:t xml:space="preserve">Test stage passes; rule deployed</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000" w:type="dxa"/>
            <w:vAlign w:val="top"/>
          </w:tcPr>
          <w:p>
            <w:pPr>
              <w:pBdr/>
              <w:spacing w:after="40" w:line="276" w:lineRule="auto"/>
              <w:ind/>
              <w:jc w:val="left"/>
              <w:rPr/>
            </w:pPr>
            <w:r>
              <w:rPr>
                <w:rFonts w:ascii="Times New Roman" w:hAnsi="Times New Roman" w:eastAsia="Times New Roman" w:cs="Times New Roman"/>
                <w:sz w:val="22"/>
                <w:szCs w:val="22"/>
                <w:highlight w:val="yellow"/>
              </w:rPr>
              <w:t xml:space="preserve">[Pass / Fail]</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vAlign w:val="top"/>
          </w:tcPr>
          <w:p>
            <w:pPr>
              <w:pBdr/>
              <w:spacing w:after="40" w:line="276" w:lineRule="auto"/>
              <w:ind/>
              <w:jc w:val="left"/>
              <w:rPr/>
            </w:pPr>
            <w:r>
              <w:rPr>
                <w:rFonts w:ascii="Times New Roman" w:hAnsi="Times New Roman" w:eastAsia="Times New Roman" w:cs="Times New Roman"/>
                <w:sz w:val="22"/>
                <w:szCs w:val="22"/>
              </w:rPr>
              <w:t xml:space="preserve">Time from push to deployment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6" w:type="dxa"/>
            <w:vAlign w:val="top"/>
          </w:tcPr>
          <w:p>
            <w:pPr>
              <w:pBdr/>
              <w:spacing w:after="40" w:line="276" w:lineRule="auto"/>
              <w:ind/>
              <w:jc w:val="left"/>
              <w:rPr/>
            </w:pPr>
            <w:r>
              <w:rPr>
                <w:rFonts w:ascii="Times New Roman" w:hAnsi="Times New Roman" w:eastAsia="Times New Roman" w:cs="Times New Roman"/>
                <w:sz w:val="22"/>
                <w:szCs w:val="22"/>
              </w:rPr>
              <w:t xml:space="preserve">Minutes rather than days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000" w:type="dxa"/>
            <w:vAlign w:val="top"/>
          </w:tcPr>
          <w:p>
            <w:pPr>
              <w:pBdr/>
              <w:spacing w:after="40" w:line="276" w:lineRule="auto"/>
              <w:ind/>
              <w:jc w:val="left"/>
              <w:rPr/>
            </w:pPr>
            <w:r>
              <w:rPr>
                <w:rFonts w:ascii="Times New Roman" w:hAnsi="Times New Roman" w:eastAsia="Times New Roman" w:cs="Times New Roman"/>
                <w:sz w:val="22"/>
                <w:szCs w:val="22"/>
                <w:highlight w:val="yellow"/>
              </w:rPr>
              <w:t xml:space="preserve">[approx. N minutes]</w:t>
            </w:r>
            <w:r/>
          </w:p>
        </w:tc>
      </w:tr>
    </w:tbl>
    <w:p>
      <w:pPr>
        <w:pBdr/>
        <w:spacing w:after="120"/>
        <w:ind/>
        <w:rPr/>
      </w:pPr>
      <w:r>
        <w:rPr>
          <w:rFonts w:ascii="Times New Roman" w:hAnsi="Times New Roman" w:eastAsia="Times New Roman" w:cs="Times New Roman"/>
        </w:rPr>
      </w:r>
      <w:r/>
    </w:p>
    <w:p>
      <w:pPr>
        <w:pBdr/>
        <w:spacing w:after="120" w:line="360" w:lineRule="auto"/>
        <w:ind/>
        <w:jc w:val="both"/>
        <w:rPr/>
      </w:pPr>
      <w:r>
        <w:rPr>
          <w:rFonts w:ascii="Times New Roman" w:hAnsi="Times New Roman" w:eastAsia="Times New Roman" w:cs="Times New Roman"/>
        </w:rPr>
        <w:t xml:space="preserve">The results show that the pipeline meets the objectives set out in Chapter 1: rule changes are tracked in Git, faulty rules are blocked automatically before deployment, and the time from writing a rule to its deployment is reduced to minutes.</w:t>
      </w:r>
      <w:r/>
    </w:p>
    <w:p>
      <w:pPr>
        <w:pStyle w:val="914"/>
        <w:keepNext w:val="true"/>
        <w:pBdr/>
        <w:spacing w:after="100" w:before="200"/>
        <w:ind/>
        <w:rPr/>
      </w:pPr>
      <w:r>
        <w:rPr>
          <w:rFonts w:ascii="Times New Roman" w:hAnsi="Times New Roman" w:eastAsia="Times New Roman" w:cs="Times New Roman"/>
          <w:b/>
          <w:bCs/>
          <w:sz w:val="24"/>
          <w:szCs w:val="24"/>
        </w:rPr>
        <w:t xml:space="preserve">3.5.7 Documentation, Presentation, and Handover</w:t>
      </w:r>
      <w:r/>
    </w:p>
    <w:p>
      <w:pPr>
        <w:pBdr/>
        <w:spacing w:after="120" w:line="360" w:lineRule="auto"/>
        <w:ind/>
        <w:jc w:val="both"/>
        <w:rPr/>
      </w:pPr>
      <w:r>
        <w:rPr>
          <w:rFonts w:ascii="Times New Roman" w:hAnsi="Times New Roman" w:eastAsia="Times New Roman" w:cs="Times New Roman"/>
        </w:rPr>
        <w:t xml:space="preserve">Technical documentation was written describing the repository layout, how to write</w:t>
      </w:r>
      <w:r>
        <w:rPr>
          <w:rFonts w:ascii="Times New Roman" w:hAnsi="Times New Roman" w:eastAsia="Times New Roman" w:cs="Times New Roman"/>
        </w:rPr>
        <w:t xml:space="preserve"> and test a new rule, the pipeline stages, and how to troubleshoot failures. In Week 10 I presented the project to the team and handed over the pipeline and documentation so that the security team can continue to add rules and maintain the system.</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06"/>
      </w:tblGrid>
      <w:tr>
        <w:trPr>
          <w:cantSplit/>
          <w:trHeight w:val="3600"/>
        </w:trPr>
        <w:tc>
          <w:tcPr>
            <w:tcBorders>
              <w:top w:val="single" w:color="7f7f7f" w:sz="6" w:space="0"/>
              <w:left w:val="single" w:color="7f7f7f" w:sz="6" w:space="0"/>
              <w:bottom w:val="single" w:color="7f7f7f" w:sz="6" w:space="0"/>
              <w:right w:val="single" w:color="7f7f7f" w:sz="6" w:space="0"/>
            </w:tcBorders>
            <w:tcMar>
              <w:left w:w="200" w:type="dxa"/>
              <w:top w:w="100" w:type="dxa"/>
              <w:right w:w="200" w:type="dxa"/>
              <w:bottom w:w="100" w:type="dxa"/>
            </w:tcMar>
            <w:tcW w:w="8306" w:type="dxa"/>
            <w:vAlign w:val="center"/>
          </w:tcPr>
          <w:p>
            <w:pPr>
              <w:pBdr/>
              <w:spacing w:after="80"/>
              <w:ind/>
              <w:jc w:val="center"/>
              <w:rPr/>
            </w:pPr>
            <w:r>
              <w:rPr>
                <w:rFonts w:ascii="Times New Roman" w:hAnsi="Times New Roman" w:eastAsia="Times New Roman" w:cs="Times New Roman"/>
                <w:b/>
                <w:bCs/>
                <w:sz w:val="22"/>
                <w:szCs w:val="22"/>
                <w:highlight w:val="yellow"/>
              </w:rPr>
              <w:t xml:space="preserve">[INSERT FIGURE 11 HERE]</w:t>
            </w:r>
            <w:r/>
          </w:p>
          <w:p>
            <w:pPr>
              <w:pBdr/>
              <w:spacing w:after="0"/>
              <w:ind/>
              <w:jc w:val="center"/>
              <w:rPr/>
            </w:pPr>
            <w:r>
              <w:rPr>
                <w:rFonts w:ascii="Times New Roman" w:hAnsi="Times New Roman" w:eastAsia="Times New Roman" w:cs="Times New Roman"/>
                <w:i/>
                <w:iCs/>
                <w:sz w:val="20"/>
                <w:szCs w:val="20"/>
              </w:rPr>
              <w:t xml:space="preserve">Photograph or screenshot of the final presentation to the xHorizyn team (optional but recommended).</w:t>
            </w:r>
            <w:r/>
          </w:p>
        </w:tc>
      </w:tr>
    </w:tbl>
    <w:p w14:paraId="39B10196">
      <w:pPr>
        <w:keepNext w:val="true"/>
        <w:pBdr/>
        <w:spacing w:after="0" w:before="200"/>
        <w:ind/>
        <w:jc w:val="center"/>
        <w:rPr>
          <w:bCs w:val="0"/>
          <w:i w:val="0"/>
        </w:rPr>
      </w:pPr>
      <w:r>
        <w:rPr>
          <w:rFonts w:ascii="Times New Roman" w:hAnsi="Times New Roman" w:eastAsia="Times New Roman" w:cs="Times New Roman"/>
          <w:b/>
          <w:bCs/>
          <w:i w:val="0"/>
          <w:iCs w:val="0"/>
        </w:rPr>
        <w:t xml:space="preserve">Figure 11: </w:t>
      </w:r>
      <w:r>
        <w:rPr>
          <w:rFonts w:ascii="Times New Roman" w:hAnsi="Times New Roman" w:eastAsia="Times New Roman" w:cs="Times New Roman"/>
          <w:i w:val="0"/>
          <w:iCs w:val="0"/>
        </w:rPr>
        <w:t xml:space="preserve">Project Presentation and Handover Session</w:t>
      </w:r>
      <w:r>
        <w:rPr>
          <w:bCs w:val="0"/>
          <w:i w:val="0"/>
        </w:rPr>
      </w:r>
      <w:r>
        <w:rPr>
          <w:bCs w:val="0"/>
          <w:i w:val="0"/>
        </w:rPr>
      </w:r>
    </w:p>
    <w:p>
      <w:pPr>
        <w:pBdr/>
        <w:spacing w:after="160" w:before="60"/>
        <w:ind/>
        <w:jc w:val="center"/>
        <w:rPr/>
      </w:pPr>
      <w:r>
        <w:rPr>
          <w:rFonts w:ascii="Times New Roman" w:hAnsi="Times New Roman" w:eastAsia="Times New Roman" w:cs="Times New Roman"/>
          <w:i/>
          <w:iCs/>
          <w:sz w:val="20"/>
          <w:szCs w:val="20"/>
        </w:rPr>
      </w:r>
      <w:r/>
    </w:p>
    <w:p>
      <w:pPr>
        <w:pStyle w:val="913"/>
        <w:keepNext w:val="true"/>
        <w:pBdr/>
        <w:spacing w:after="120" w:before="240"/>
        <w:ind/>
        <w:rPr/>
      </w:pPr>
      <w:r>
        <w:rPr>
          <w:rFonts w:ascii="Times New Roman" w:hAnsi="Times New Roman" w:eastAsia="Times New Roman" w:cs="Times New Roman"/>
          <w:b/>
          <w:bCs/>
          <w:sz w:val="26"/>
          <w:szCs w:val="26"/>
        </w:rPr>
        <w:t xml:space="preserve">3.6 Challenges Faced and Solutions</w:t>
      </w:r>
      <w:r/>
    </w:p>
    <w:p>
      <w:pPr>
        <w:pBdr/>
        <w:spacing w:after="120" w:line="360" w:lineRule="auto"/>
        <w:ind/>
        <w:jc w:val="both"/>
        <w:rPr/>
      </w:pPr>
      <w:r>
        <w:rPr>
          <w:rFonts w:ascii="Times New Roman" w:hAnsi="Times New Roman" w:eastAsia="Times New Roman" w:cs="Times New Roman"/>
        </w:rPr>
        <w:t xml:space="preserve">Several challenges were encountered during the internship. </w:t>
      </w:r>
      <w:r>
        <w:rPr>
          <w:rFonts w:ascii="Times New Roman" w:hAnsi="Times New Roman" w:eastAsia="Times New Roman" w:cs="Times New Roman"/>
          <w:highlight w:val="yellow"/>
        </w:rPr>
      </w:r>
      <w:r/>
    </w:p>
    <w:p>
      <w:pPr>
        <w:pStyle w:val="904"/>
        <w:numPr>
          <w:ilvl w:val="0"/>
          <w:numId w:val="2"/>
        </w:numPr>
        <w:pBdr/>
        <w:spacing w:after="60" w:line="360" w:lineRule="auto"/>
        <w:ind/>
        <w:jc w:val="both"/>
        <w:rPr/>
      </w:pPr>
      <w:r>
        <w:rPr>
          <w:rFonts w:ascii="Times New Roman" w:hAnsi="Times New Roman" w:eastAsia="Times New Roman" w:cs="Times New Roman"/>
          <w:b/>
          <w:bCs/>
        </w:rPr>
        <w:t xml:space="preserve">New domain:</w:t>
      </w:r>
      <w:r>
        <w:rPr>
          <w:rFonts w:ascii="Times New Roman" w:hAnsi="Times New Roman" w:eastAsia="Times New Roman" w:cs="Times New Roman"/>
        </w:rPr>
        <w:t xml:space="preserve"> Sigma, ATT&amp;CK, and the Elastic detection engine were new at the start. This was handled by dedicating the first weeks to structured learning and by writing and converting sample rules before attempting the pipeline.</w:t>
      </w:r>
      <w:r/>
    </w:p>
    <w:p>
      <w:pPr>
        <w:pStyle w:val="904"/>
        <w:numPr>
          <w:ilvl w:val="0"/>
          <w:numId w:val="2"/>
        </w:numPr>
        <w:pBdr/>
        <w:spacing w:after="60" w:line="360" w:lineRule="auto"/>
        <w:ind/>
        <w:jc w:val="both"/>
        <w:rPr/>
      </w:pPr>
      <w:r>
        <w:rPr>
          <w:rFonts w:ascii="Times New Roman" w:hAnsi="Times New Roman" w:eastAsia="Times New Roman" w:cs="Times New Roman"/>
          <w:b/>
          <w:bCs/>
        </w:rPr>
        <w:t xml:space="preserve">Rule testing:</w:t>
      </w:r>
      <w:r>
        <w:rPr>
          <w:rFonts w:ascii="Times New Roman" w:hAnsi="Times New Roman" w:eastAsia="Times New Roman" w:cs="Times New Roman"/>
        </w:rPr>
        <w:t xml:space="preserve"> Verifying that a rule detects what it should without alerting on normal activity required representative sample data. This was solved by designing paired malicious and benign test cases for every rule.</w:t>
      </w:r>
      <w:r/>
    </w:p>
    <w:p>
      <w:pPr>
        <w:pStyle w:val="904"/>
        <w:numPr>
          <w:ilvl w:val="0"/>
          <w:numId w:val="2"/>
        </w:numPr>
        <w:pBdr/>
        <w:spacing w:after="60" w:line="360" w:lineRule="auto"/>
        <w:ind/>
        <w:jc w:val="both"/>
        <w:rPr/>
      </w:pPr>
      <w:r>
        <w:rPr>
          <w:rFonts w:ascii="Times New Roman" w:hAnsi="Times New Roman" w:eastAsia="Times New Roman" w:cs="Times New Roman"/>
          <w:b/>
          <w:bCs/>
        </w:rPr>
        <w:t xml:space="preserve">Integration with existing systems:</w:t>
      </w:r>
      <w:r>
        <w:rPr>
          <w:rFonts w:ascii="Times New Roman" w:hAnsi="Times New Roman" w:eastAsia="Times New Roman" w:cs="Times New Roman"/>
        </w:rPr>
        <w:t xml:space="preserve"> Aligning the pipeline with the infrastructure maintained by another team needed clear communication, which was addressed through regular coordination with the DevOps team.</w:t>
      </w:r>
      <w:r/>
    </w:p>
    <w:p>
      <w:pPr>
        <w:pStyle w:val="904"/>
        <w:numPr>
          <w:ilvl w:val="0"/>
          <w:numId w:val="2"/>
        </w:numPr>
        <w:pBdr/>
        <w:spacing w:after="60" w:line="360" w:lineRule="auto"/>
        <w:ind/>
        <w:jc w:val="both"/>
        <w:rPr/>
      </w:pPr>
      <w:r>
        <w:rPr>
          <w:rFonts w:ascii="Times New Roman" w:hAnsi="Times New Roman" w:eastAsia="Times New Roman" w:cs="Times New Roman"/>
          <w:b/>
          <w:bCs/>
        </w:rPr>
        <w:t xml:space="preserve">Bugs and edge cases:</w:t>
      </w:r>
      <w:r>
        <w:rPr>
          <w:rFonts w:ascii="Times New Roman" w:hAnsi="Times New Roman" w:eastAsia="Times New Roman" w:cs="Times New Roman"/>
        </w:rPr>
        <w:t xml:space="preserve"> End-to-end runs exposed unexpected inputs and failures, which were resolved through systematic testing and fixes in Week 9.</w:t>
      </w:r>
      <w:r/>
    </w:p>
    <w:p>
      <w:pPr>
        <w:pStyle w:val="912"/>
        <w:pageBreakBefore w:val="true"/>
        <w:pBdr/>
        <w:spacing w:after="360" w:before="0"/>
        <w:ind/>
        <w:jc w:val="center"/>
        <w:rPr/>
      </w:pPr>
      <w:r>
        <w:rPr>
          <w:rFonts w:ascii="Times New Roman" w:hAnsi="Times New Roman" w:eastAsia="Times New Roman" w:cs="Times New Roman"/>
          <w:b/>
          <w:bCs/>
          <w:sz w:val="28"/>
          <w:szCs w:val="28"/>
        </w:rPr>
        <w:t xml:space="preserve">CHAPTER 4: CONCLUSION AND LEARNING OUTCOME</w:t>
      </w:r>
      <w:r/>
    </w:p>
    <w:p>
      <w:pPr>
        <w:pStyle w:val="913"/>
        <w:keepNext w:val="true"/>
        <w:pBdr/>
        <w:spacing w:after="120" w:before="240"/>
        <w:ind/>
        <w:rPr/>
      </w:pPr>
      <w:r>
        <w:rPr>
          <w:rFonts w:ascii="Times New Roman" w:hAnsi="Times New Roman" w:eastAsia="Times New Roman" w:cs="Times New Roman"/>
          <w:b/>
          <w:bCs/>
          <w:sz w:val="26"/>
          <w:szCs w:val="26"/>
        </w:rPr>
        <w:t xml:space="preserve">4.1 Conclusion</w:t>
      </w:r>
      <w:r/>
    </w:p>
    <w:p>
      <w:pPr>
        <w:pBdr/>
        <w:spacing w:after="120" w:line="360" w:lineRule="auto"/>
        <w:ind/>
        <w:jc w:val="both"/>
        <w:rPr/>
      </w:pPr>
      <w:r>
        <w:rPr>
          <w:rFonts w:ascii="Times New Roman" w:hAnsi="Times New Roman" w:eastAsia="Times New Roman" w:cs="Times New Roman"/>
        </w:rPr>
        <w:t xml:space="preserve">The ten-week internship at xHorizyn gave me  valuable exposure to professional security eng</w:t>
      </w:r>
      <w:r>
        <w:rPr>
          <w:rFonts w:ascii="Times New Roman" w:hAnsi="Times New Roman" w:eastAsia="Times New Roman" w:cs="Times New Roman"/>
        </w:rPr>
        <w:t xml:space="preserve">ineering. The main deliverable, a Detection as Code CI/CD pipeline, automated the lint, convert, test, and deploy stages for security detection rules and was handed over, with documentation, to the xHorizyn security team. The pipeline addresses the weaknes</w:t>
      </w:r>
      <w:r>
        <w:rPr>
          <w:rFonts w:ascii="Times New Roman" w:hAnsi="Times New Roman" w:eastAsia="Times New Roman" w:cs="Times New Roman"/>
        </w:rPr>
        <w:t xml:space="preserve">ses of manual rule management identified at the start: human error is reduced by automated validation, Git provides full change history and easy rollback, automated testing helps limit false positives, and deployment time is shortened from days to minutes.</w:t>
      </w:r>
      <w:r/>
    </w:p>
    <w:p>
      <w:pPr>
        <w:pBdr/>
        <w:spacing w:after="120" w:line="360" w:lineRule="auto"/>
        <w:ind/>
        <w:jc w:val="both"/>
        <w:rPr/>
      </w:pPr>
      <w:r>
        <w:rPr>
          <w:rFonts w:ascii="Times New Roman" w:hAnsi="Times New Roman" w:eastAsia="Times New Roman" w:cs="Times New Roman"/>
        </w:rPr>
        <w:t xml:space="preserve">The internsh</w:t>
      </w:r>
      <w:r>
        <w:rPr>
          <w:rFonts w:ascii="Times New Roman" w:hAnsi="Times New Roman" w:eastAsia="Times New Roman" w:cs="Times New Roman"/>
        </w:rPr>
        <w:t xml:space="preserve">ip also fulfilled its academic purpose by bridging classroom knowledge and industry practice, and by giving me  an understanding of how a modern technology company organizes work, communicates across teams, and develops and maintains internal tools.</w:t>
      </w:r>
      <w:r/>
    </w:p>
    <w:p>
      <w:pPr>
        <w:pStyle w:val="913"/>
        <w:keepNext w:val="true"/>
        <w:pBdr/>
        <w:spacing w:after="120" w:before="240"/>
        <w:ind/>
        <w:rPr/>
      </w:pPr>
      <w:r>
        <w:rPr>
          <w:rFonts w:ascii="Times New Roman" w:hAnsi="Times New Roman" w:eastAsia="Times New Roman" w:cs="Times New Roman"/>
          <w:b/>
          <w:bCs/>
          <w:sz w:val="26"/>
          <w:szCs w:val="26"/>
        </w:rPr>
        <w:t xml:space="preserve">4.2 Learning Outcome</w:t>
      </w:r>
      <w:r/>
    </w:p>
    <w:p>
      <w:pPr>
        <w:keepNext w:val="true"/>
        <w:pBdr/>
        <w:spacing w:after="120" w:line="360" w:lineRule="auto"/>
        <w:ind/>
        <w:jc w:val="both"/>
        <w:rPr/>
      </w:pPr>
      <w:r>
        <w:rPr>
          <w:rFonts w:ascii="Times New Roman" w:hAnsi="Times New Roman" w:eastAsia="Times New Roman" w:cs="Times New Roman"/>
          <w:b/>
          <w:bCs/>
        </w:rPr>
        <w:t xml:space="preserve">Technical learning outcomes:</w:t>
      </w:r>
      <w:r/>
    </w:p>
    <w:p>
      <w:pPr>
        <w:pStyle w:val="904"/>
        <w:numPr>
          <w:ilvl w:val="0"/>
          <w:numId w:val="2"/>
        </w:numPr>
        <w:pBdr/>
        <w:spacing w:after="60" w:line="360" w:lineRule="auto"/>
        <w:ind/>
        <w:jc w:val="both"/>
        <w:rPr/>
      </w:pPr>
      <w:r>
        <w:rPr>
          <w:rFonts w:ascii="Times New Roman" w:hAnsi="Times New Roman" w:eastAsia="Times New Roman" w:cs="Times New Roman"/>
        </w:rPr>
        <w:t xml:space="preserve">Understanding of CI/CD pipelines and DevSecOps principles, and the ability to design and implement a multi-stage pipeline.</w:t>
      </w:r>
      <w:r/>
    </w:p>
    <w:p>
      <w:pPr>
        <w:pStyle w:val="904"/>
        <w:numPr>
          <w:ilvl w:val="0"/>
          <w:numId w:val="2"/>
        </w:numPr>
        <w:pBdr/>
        <w:spacing w:after="60" w:line="360" w:lineRule="auto"/>
        <w:ind/>
        <w:jc w:val="both"/>
        <w:rPr/>
      </w:pPr>
      <w:r>
        <w:rPr>
          <w:rFonts w:ascii="Times New Roman" w:hAnsi="Times New Roman" w:eastAsia="Times New Roman" w:cs="Times New Roman"/>
        </w:rPr>
        <w:t xml:space="preserve">Ability to write detection rules in the Sigma format, convert them with sigma-cli, and map them to MITRE ATT&amp;CK techniques.</w:t>
      </w:r>
      <w:r/>
    </w:p>
    <w:p>
      <w:pPr>
        <w:pStyle w:val="904"/>
        <w:numPr>
          <w:ilvl w:val="0"/>
          <w:numId w:val="2"/>
        </w:numPr>
        <w:pBdr/>
        <w:spacing w:after="60" w:line="360" w:lineRule="auto"/>
        <w:ind/>
        <w:jc w:val="both"/>
        <w:rPr/>
      </w:pPr>
      <w:r>
        <w:rPr>
          <w:rFonts w:ascii="Times New Roman" w:hAnsi="Times New Roman" w:eastAsia="Times New Roman" w:cs="Times New Roman"/>
        </w:rPr>
        <w:t xml:space="preserve">Working knowledge of the Elastic Stack and its detection engine.</w:t>
      </w:r>
      <w:r/>
    </w:p>
    <w:p>
      <w:pPr>
        <w:pStyle w:val="904"/>
        <w:numPr>
          <w:ilvl w:val="0"/>
          <w:numId w:val="2"/>
        </w:numPr>
        <w:pBdr/>
        <w:spacing w:after="60" w:line="360" w:lineRule="auto"/>
        <w:ind/>
        <w:jc w:val="both"/>
        <w:rPr/>
      </w:pPr>
      <w:r>
        <w:rPr>
          <w:rFonts w:ascii="Times New Roman" w:hAnsi="Times New Roman" w:eastAsia="Times New Roman" w:cs="Times New Roman"/>
        </w:rPr>
        <w:t xml:space="preserve">Improved scripting skills in Python and Bash for building test harnesses and automation.</w:t>
      </w:r>
      <w:r/>
    </w:p>
    <w:p>
      <w:pPr>
        <w:pStyle w:val="904"/>
        <w:numPr>
          <w:ilvl w:val="0"/>
          <w:numId w:val="2"/>
        </w:numPr>
        <w:pBdr/>
        <w:spacing w:after="60" w:line="360" w:lineRule="auto"/>
        <w:ind/>
        <w:jc w:val="both"/>
        <w:rPr/>
      </w:pPr>
      <w:r>
        <w:rPr>
          <w:rFonts w:ascii="Times New Roman" w:hAnsi="Times New Roman" w:eastAsia="Times New Roman" w:cs="Times New Roman"/>
        </w:rPr>
        <w:t xml:space="preserve">Practical use of Git for collaborative, version-controlled work.</w:t>
      </w:r>
      <w:r/>
    </w:p>
    <w:p>
      <w:pPr>
        <w:pStyle w:val="904"/>
        <w:numPr>
          <w:ilvl w:val="0"/>
          <w:numId w:val="2"/>
        </w:numPr>
        <w:pBdr/>
        <w:spacing w:after="60" w:line="360" w:lineRule="auto"/>
        <w:ind/>
        <w:jc w:val="both"/>
        <w:rPr/>
      </w:pPr>
      <w:r>
        <w:rPr>
          <w:rFonts w:ascii="Times New Roman" w:hAnsi="Times New Roman" w:eastAsia="Times New Roman" w:cs="Times New Roman"/>
        </w:rPr>
        <w:t xml:space="preserve">Skill in technical documentation and in presenting a project.</w:t>
      </w:r>
      <w:r/>
    </w:p>
    <w:p>
      <w:pPr>
        <w:keepNext w:val="true"/>
        <w:pBdr/>
        <w:spacing w:after="120" w:line="360" w:lineRule="auto"/>
        <w:ind/>
        <w:jc w:val="both"/>
        <w:rPr/>
      </w:pPr>
      <w:r>
        <w:rPr>
          <w:rFonts w:ascii="Times New Roman" w:hAnsi="Times New Roman" w:eastAsia="Times New Roman" w:cs="Times New Roman"/>
          <w:b/>
          <w:bCs/>
        </w:rPr>
        <w:t xml:space="preserve">Professional learning outcomes:</w:t>
      </w:r>
      <w:r/>
    </w:p>
    <w:p>
      <w:pPr>
        <w:pStyle w:val="904"/>
        <w:numPr>
          <w:ilvl w:val="0"/>
          <w:numId w:val="2"/>
        </w:numPr>
        <w:pBdr/>
        <w:spacing w:after="60" w:line="360" w:lineRule="auto"/>
        <w:ind/>
        <w:jc w:val="both"/>
        <w:rPr/>
      </w:pPr>
      <w:r>
        <w:rPr>
          <w:rFonts w:ascii="Times New Roman" w:hAnsi="Times New Roman" w:eastAsia="Times New Roman" w:cs="Times New Roman"/>
        </w:rPr>
        <w:t xml:space="preserve">Experience of working in a team and coordinating with another department (DevOps).</w:t>
      </w:r>
      <w:r/>
    </w:p>
    <w:p>
      <w:pPr>
        <w:pStyle w:val="904"/>
        <w:numPr>
          <w:ilvl w:val="0"/>
          <w:numId w:val="2"/>
        </w:numPr>
        <w:pBdr/>
        <w:spacing w:after="60" w:line="360" w:lineRule="auto"/>
        <w:ind/>
        <w:jc w:val="both"/>
        <w:rPr/>
      </w:pPr>
      <w:r>
        <w:rPr>
          <w:rFonts w:ascii="Times New Roman" w:hAnsi="Times New Roman" w:eastAsia="Times New Roman" w:cs="Times New Roman"/>
        </w:rPr>
        <w:t xml:space="preserve">Time management and responsibility for weekly deliverables reviewed by a mentor.</w:t>
      </w:r>
      <w:r/>
    </w:p>
    <w:p>
      <w:pPr>
        <w:pStyle w:val="904"/>
        <w:numPr>
          <w:ilvl w:val="0"/>
          <w:numId w:val="2"/>
        </w:numPr>
        <w:pBdr/>
        <w:spacing w:after="60" w:line="360" w:lineRule="auto"/>
        <w:ind/>
        <w:jc w:val="both"/>
        <w:rPr/>
      </w:pPr>
      <w:r>
        <w:rPr>
          <w:rFonts w:ascii="Times New Roman" w:hAnsi="Times New Roman" w:eastAsia="Times New Roman" w:cs="Times New Roman"/>
        </w:rPr>
        <w:t xml:space="preserve">Understanding of professional communication and workplace culture in the technology industry.</w:t>
      </w:r>
      <w:r/>
    </w:p>
    <w:p>
      <w:pPr>
        <w:pStyle w:val="904"/>
        <w:numPr>
          <w:ilvl w:val="0"/>
          <w:numId w:val="2"/>
        </w:numPr>
        <w:pBdr/>
        <w:spacing w:after="60" w:line="360" w:lineRule="auto"/>
        <w:ind/>
        <w:jc w:val="both"/>
        <w:rPr/>
      </w:pPr>
      <w:r>
        <w:rPr>
          <w:rFonts w:ascii="Times New Roman" w:hAnsi="Times New Roman" w:eastAsia="Times New Roman" w:cs="Times New Roman"/>
        </w:rPr>
        <w:t xml:space="preserve">Greater confidence in researching unfamiliar tools and applying them to real problems.</w:t>
      </w:r>
      <w:r/>
    </w:p>
    <w:p>
      <w:pPr>
        <w:pStyle w:val="913"/>
        <w:keepNext w:val="true"/>
        <w:pBdr/>
        <w:spacing w:after="120" w:before="240"/>
        <w:ind/>
        <w:rPr/>
      </w:pPr>
      <w:r>
        <w:rPr>
          <w:rFonts w:ascii="Times New Roman" w:hAnsi="Times New Roman" w:eastAsia="Times New Roman" w:cs="Times New Roman"/>
          <w:b/>
          <w:bCs/>
          <w:sz w:val="26"/>
          <w:szCs w:val="26"/>
        </w:rPr>
        <w:t xml:space="preserve">4.3 Future Enhancements</w:t>
      </w:r>
      <w:r/>
    </w:p>
    <w:p>
      <w:pPr>
        <w:pBdr/>
        <w:spacing w:after="120" w:line="360" w:lineRule="auto"/>
        <w:ind/>
        <w:jc w:val="both"/>
        <w:rPr/>
      </w:pPr>
      <w:r>
        <w:rPr>
          <w:rFonts w:ascii="Times New Roman" w:hAnsi="Times New Roman" w:eastAsia="Times New Roman" w:cs="Times New Roman"/>
        </w:rPr>
        <w:t xml:space="preserve">The pipeline can be extended in several directions: adding conversion backends for other SIEM platforms, expanding the rule library to cover more ATT&amp;CK tech</w:t>
      </w:r>
      <w:r>
        <w:rPr>
          <w:rFonts w:ascii="Times New Roman" w:hAnsi="Times New Roman" w:eastAsia="Times New Roman" w:cs="Times New Roman"/>
        </w:rPr>
        <w:t xml:space="preserve">niques with a coverage dashboard, adding larger and more realistic test datasets, introducing peer review gates and staged (test then production) deployments, and monitoring the false-positive rate of deployed rules so that they can be tuned automatically.</w:t>
      </w:r>
      <w:r/>
    </w:p>
    <w:p>
      <w:pPr>
        <w:pageBreakBefore w:val="true"/>
        <w:pBdr/>
        <w:spacing w:after="360"/>
        <w:ind/>
        <w:jc w:val="center"/>
        <w:rPr/>
      </w:pPr>
      <w:r>
        <w:rPr>
          <w:rFonts w:ascii="Times New Roman" w:hAnsi="Times New Roman" w:eastAsia="Times New Roman" w:cs="Times New Roman"/>
          <w:b/>
          <w:bCs/>
          <w:sz w:val="28"/>
          <w:szCs w:val="28"/>
        </w:rPr>
        <w:t xml:space="preserve">REFERENCES</w:t>
      </w:r>
      <w:r/>
    </w:p>
    <w:p>
      <w:pPr>
        <w:pBdr/>
        <w:spacing w:after="120" w:line="360" w:lineRule="auto"/>
        <w:ind w:hanging="720" w:left="720"/>
        <w:jc w:val="left"/>
        <w:rPr/>
      </w:pPr>
      <w:r>
        <w:rPr>
          <w:rFonts w:ascii="Times New Roman" w:hAnsi="Times New Roman" w:eastAsia="Times New Roman" w:cs="Times New Roman"/>
        </w:rPr>
        <w:t xml:space="preserve">Bhatt, S., Manadhata, P. K., &amp; Zaddach, L. (2014). The role of software security in DevOps. </w:t>
      </w:r>
      <w:r>
        <w:rPr>
          <w:rFonts w:ascii="Times New Roman" w:hAnsi="Times New Roman" w:eastAsia="Times New Roman" w:cs="Times New Roman"/>
          <w:i/>
          <w:iCs/>
        </w:rPr>
        <w:t xml:space="preserve">IEEE Security &amp; Privacy, 12</w:t>
      </w:r>
      <w:r>
        <w:rPr>
          <w:rFonts w:ascii="Times New Roman" w:hAnsi="Times New Roman" w:eastAsia="Times New Roman" w:cs="Times New Roman"/>
        </w:rPr>
        <w:t xml:space="preserve">(3), 88–91. https://doi.org/10.1109/MSP.2014.54</w:t>
      </w:r>
      <w:r/>
    </w:p>
    <w:p>
      <w:pPr>
        <w:pBdr/>
        <w:spacing w:after="120" w:line="360" w:lineRule="auto"/>
        <w:ind w:hanging="720" w:left="720"/>
        <w:jc w:val="left"/>
        <w:rPr/>
      </w:pPr>
      <w:r>
        <w:rPr>
          <w:rFonts w:ascii="Times New Roman" w:hAnsi="Times New Roman" w:eastAsia="Times New Roman" w:cs="Times New Roman"/>
        </w:rPr>
        <w:t xml:space="preserve">BSc CSIT Nepal. (n.d.). </w:t>
      </w:r>
      <w:r>
        <w:rPr>
          <w:rFonts w:ascii="Times New Roman" w:hAnsi="Times New Roman" w:eastAsia="Times New Roman" w:cs="Times New Roman"/>
          <w:i/>
          <w:iCs/>
        </w:rPr>
        <w:t xml:space="preserve">Internship</w:t>
      </w:r>
      <w:r>
        <w:rPr>
          <w:rFonts w:ascii="Times New Roman" w:hAnsi="Times New Roman" w:eastAsia="Times New Roman" w:cs="Times New Roman"/>
        </w:rPr>
        <w:t xml:space="preserve">. Retrieved October 6, 2026, from https://bsccsitnepal.com/syllabus/internship</w:t>
      </w:r>
      <w:r/>
    </w:p>
    <w:p>
      <w:pPr>
        <w:pBdr/>
        <w:spacing w:after="120" w:line="360" w:lineRule="auto"/>
        <w:ind w:hanging="720" w:left="720"/>
        <w:jc w:val="left"/>
        <w:rPr/>
      </w:pPr>
      <w:r>
        <w:rPr>
          <w:rFonts w:ascii="Times New Roman" w:hAnsi="Times New Roman" w:eastAsia="Times New Roman" w:cs="Times New Roman"/>
        </w:rPr>
        <w:t xml:space="preserve">Elastic. (n.d.). </w:t>
      </w:r>
      <w:r>
        <w:rPr>
          <w:rFonts w:ascii="Times New Roman" w:hAnsi="Times New Roman" w:eastAsia="Times New Roman" w:cs="Times New Roman"/>
          <w:i/>
          <w:iCs/>
        </w:rPr>
        <w:t xml:space="preserve">Detections and alerts</w:t>
      </w:r>
      <w:r>
        <w:rPr>
          <w:rFonts w:ascii="Times New Roman" w:hAnsi="Times New Roman" w:eastAsia="Times New Roman" w:cs="Times New Roman"/>
        </w:rPr>
        <w:t xml:space="preserve"> [Documentation]. https://www.elastic.co/guide/</w:t>
      </w:r>
      <w:r/>
    </w:p>
    <w:p>
      <w:pPr>
        <w:pBdr/>
        <w:spacing w:after="120" w:line="360" w:lineRule="auto"/>
        <w:ind w:hanging="720" w:left="720"/>
        <w:jc w:val="left"/>
        <w:rPr/>
      </w:pPr>
      <w:r>
        <w:rPr>
          <w:rFonts w:ascii="Times New Roman" w:hAnsi="Times New Roman" w:eastAsia="Times New Roman" w:cs="Times New Roman"/>
        </w:rPr>
        <w:t xml:space="preserve">Humble, J., &amp; Farley, D. (2010). </w:t>
      </w:r>
      <w:r>
        <w:rPr>
          <w:rFonts w:ascii="Times New Roman" w:hAnsi="Times New Roman" w:eastAsia="Times New Roman" w:cs="Times New Roman"/>
          <w:i/>
          <w:iCs/>
        </w:rPr>
        <w:t xml:space="preserve">Continuous delivery: Reliable software releases through build, test, and deployment automation</w:t>
      </w:r>
      <w:r>
        <w:rPr>
          <w:rFonts w:ascii="Times New Roman" w:hAnsi="Times New Roman" w:eastAsia="Times New Roman" w:cs="Times New Roman"/>
        </w:rPr>
        <w:t xml:space="preserve">. Addison-Wesley.</w:t>
      </w:r>
      <w:r/>
    </w:p>
    <w:p>
      <w:pPr>
        <w:pBdr/>
        <w:spacing w:after="120" w:line="360" w:lineRule="auto"/>
        <w:ind w:hanging="720" w:left="720"/>
        <w:jc w:val="left"/>
        <w:rPr/>
      </w:pPr>
      <w:r>
        <w:rPr>
          <w:rFonts w:ascii="Times New Roman" w:hAnsi="Times New Roman" w:eastAsia="Times New Roman" w:cs="Times New Roman"/>
        </w:rPr>
        <w:t xml:space="preserve">Jawabri, A. K. (2017). Exploration of internship experience and satisfaction leading to better career prospects among business students in UAE. </w:t>
      </w:r>
      <w:r>
        <w:rPr>
          <w:rFonts w:ascii="Times New Roman" w:hAnsi="Times New Roman" w:eastAsia="Times New Roman" w:cs="Times New Roman"/>
          <w:i/>
          <w:iCs/>
        </w:rPr>
        <w:t xml:space="preserve">ResearchGate</w:t>
      </w:r>
      <w:r>
        <w:rPr>
          <w:rFonts w:ascii="Times New Roman" w:hAnsi="Times New Roman" w:eastAsia="Times New Roman" w:cs="Times New Roman"/>
        </w:rPr>
        <w:t xml:space="preserve">.</w:t>
      </w:r>
      <w:r/>
    </w:p>
    <w:p>
      <w:pPr>
        <w:pBdr/>
        <w:spacing w:after="120" w:line="360" w:lineRule="auto"/>
        <w:ind w:hanging="720" w:left="720"/>
        <w:jc w:val="left"/>
        <w:rPr/>
      </w:pPr>
      <w:r>
        <w:rPr>
          <w:rFonts w:ascii="Times New Roman" w:hAnsi="Times New Roman" w:eastAsia="Times New Roman" w:cs="Times New Roman"/>
        </w:rPr>
        <w:t xml:space="preserve">Kim, G., Humble, J., Debois, P., &amp; Willis, J. (2016). </w:t>
      </w:r>
      <w:r>
        <w:rPr>
          <w:rFonts w:ascii="Times New Roman" w:hAnsi="Times New Roman" w:eastAsia="Times New Roman" w:cs="Times New Roman"/>
          <w:i/>
          <w:iCs/>
        </w:rPr>
        <w:t xml:space="preserve">The DevOps handbook: How to create world-class agility, reliability, and security in technology organizations</w:t>
      </w:r>
      <w:r>
        <w:rPr>
          <w:rFonts w:ascii="Times New Roman" w:hAnsi="Times New Roman" w:eastAsia="Times New Roman" w:cs="Times New Roman"/>
        </w:rPr>
        <w:t xml:space="preserve">. IT Revolution Press.</w:t>
      </w:r>
      <w:r/>
    </w:p>
    <w:p>
      <w:pPr>
        <w:pBdr/>
        <w:spacing w:after="120" w:line="360" w:lineRule="auto"/>
        <w:ind w:hanging="720" w:left="720"/>
        <w:jc w:val="left"/>
        <w:rPr/>
      </w:pPr>
      <w:r>
        <w:rPr>
          <w:rFonts w:ascii="Times New Roman" w:hAnsi="Times New Roman" w:eastAsia="Times New Roman" w:cs="Times New Roman"/>
        </w:rPr>
        <w:t xml:space="preserve">MITRE Corporation. (n.d.). </w:t>
      </w:r>
      <w:r>
        <w:rPr>
          <w:rFonts w:ascii="Times New Roman" w:hAnsi="Times New Roman" w:eastAsia="Times New Roman" w:cs="Times New Roman"/>
          <w:i/>
          <w:iCs/>
        </w:rPr>
        <w:t xml:space="preserve">MITRE ATT&amp;CK</w:t>
      </w:r>
      <w:r>
        <w:rPr>
          <w:rFonts w:ascii="Times New Roman" w:hAnsi="Times New Roman" w:eastAsia="Times New Roman" w:cs="Times New Roman"/>
        </w:rPr>
        <w:t xml:space="preserve">. https://attack.mitre.org/</w:t>
      </w:r>
      <w:r/>
    </w:p>
    <w:p>
      <w:pPr>
        <w:pBdr/>
        <w:spacing w:after="120" w:line="360" w:lineRule="auto"/>
        <w:ind w:hanging="720" w:left="720"/>
        <w:jc w:val="left"/>
        <w:rPr/>
      </w:pPr>
      <w:r>
        <w:rPr>
          <w:rFonts w:ascii="Times New Roman" w:hAnsi="Times New Roman" w:eastAsia="Times New Roman" w:cs="Times New Roman"/>
        </w:rPr>
        <w:t xml:space="preserve">Oktavianto, D., &amp; Muhardi, H. (2022). Implementation of detection as code for automated security monitoring. </w:t>
      </w:r>
      <w:r>
        <w:rPr>
          <w:rFonts w:ascii="Times New Roman" w:hAnsi="Times New Roman" w:eastAsia="Times New Roman" w:cs="Times New Roman"/>
          <w:i/>
          <w:iCs/>
        </w:rPr>
        <w:t xml:space="preserve">Journal of Cyber Security Technology, 5</w:t>
      </w:r>
      <w:r>
        <w:rPr>
          <w:rFonts w:ascii="Times New Roman" w:hAnsi="Times New Roman" w:eastAsia="Times New Roman" w:cs="Times New Roman"/>
        </w:rPr>
        <w:t xml:space="preserve">(2), 112–125.</w:t>
      </w:r>
      <w:r/>
    </w:p>
    <w:p>
      <w:pPr>
        <w:pBdr/>
        <w:spacing w:after="120" w:line="360" w:lineRule="auto"/>
        <w:ind w:hanging="720" w:left="720"/>
        <w:jc w:val="left"/>
        <w:rPr/>
      </w:pPr>
      <w:r>
        <w:rPr>
          <w:rFonts w:ascii="Times New Roman" w:hAnsi="Times New Roman" w:eastAsia="Times New Roman" w:cs="Times New Roman"/>
        </w:rPr>
        <w:t xml:space="preserve">Roth, F. (2020). </w:t>
      </w:r>
      <w:r>
        <w:rPr>
          <w:rFonts w:ascii="Times New Roman" w:hAnsi="Times New Roman" w:eastAsia="Times New Roman" w:cs="Times New Roman"/>
          <w:i/>
          <w:iCs/>
        </w:rPr>
        <w:t xml:space="preserve">Sigma: Generic signature format for SIEM systems</w:t>
      </w:r>
      <w:r>
        <w:rPr>
          <w:rFonts w:ascii="Times New Roman" w:hAnsi="Times New Roman" w:eastAsia="Times New Roman" w:cs="Times New Roman"/>
        </w:rPr>
        <w:t xml:space="preserve"> [Computer software]. GitHub. https://github.com/SigmaHQ/sigma</w:t>
      </w:r>
      <w:r/>
    </w:p>
    <w:p>
      <w:pPr>
        <w:pBdr/>
        <w:spacing w:after="120" w:line="360" w:lineRule="auto"/>
        <w:ind w:hanging="720" w:left="720"/>
        <w:jc w:val="left"/>
        <w:rPr/>
      </w:pPr>
      <w:r>
        <w:rPr>
          <w:rFonts w:ascii="Times New Roman" w:hAnsi="Times New Roman" w:eastAsia="Times New Roman" w:cs="Times New Roman"/>
        </w:rPr>
        <w:t xml:space="preserve">SigmaHQ. (n.d.). </w:t>
      </w:r>
      <w:r>
        <w:rPr>
          <w:rFonts w:ascii="Times New Roman" w:hAnsi="Times New Roman" w:eastAsia="Times New Roman" w:cs="Times New Roman"/>
          <w:i/>
          <w:iCs/>
        </w:rPr>
        <w:t xml:space="preserve">sigma-cli</w:t>
      </w:r>
      <w:r>
        <w:rPr>
          <w:rFonts w:ascii="Times New Roman" w:hAnsi="Times New Roman" w:eastAsia="Times New Roman" w:cs="Times New Roman"/>
        </w:rPr>
        <w:t xml:space="preserve"> [Computer software]. GitHub. https://github.com/SigmaHQ/sigma-cli</w:t>
      </w:r>
      <w:r/>
    </w:p>
    <w:p>
      <w:pPr>
        <w:pBdr/>
        <w:spacing w:after="120" w:line="360" w:lineRule="auto"/>
        <w:ind w:hanging="720" w:left="720"/>
        <w:jc w:val="left"/>
        <w:rPr/>
      </w:pPr>
      <w:r>
        <w:rPr>
          <w:rFonts w:ascii="Times New Roman" w:hAnsi="Times New Roman" w:eastAsia="Times New Roman" w:cs="Times New Roman"/>
        </w:rPr>
        <w:t xml:space="preserve">Sweitzer, H. F., &amp; King, M. A. (2004). </w:t>
      </w:r>
      <w:r>
        <w:rPr>
          <w:rFonts w:ascii="Times New Roman" w:hAnsi="Times New Roman" w:eastAsia="Times New Roman" w:cs="Times New Roman"/>
          <w:i/>
          <w:iCs/>
        </w:rPr>
        <w:t xml:space="preserve">The successful internship</w:t>
      </w:r>
      <w:r>
        <w:rPr>
          <w:rFonts w:ascii="Times New Roman" w:hAnsi="Times New Roman" w:eastAsia="Times New Roman" w:cs="Times New Roman"/>
        </w:rPr>
        <w:t xml:space="preserve">. Brooks/Cole.</w:t>
      </w:r>
      <w:r/>
    </w:p>
    <w:p>
      <w:pPr>
        <w:pageBreakBefore w:val="true"/>
        <w:pBdr/>
        <w:spacing w:after="360"/>
        <w:ind/>
        <w:jc w:val="center"/>
        <w:rPr/>
      </w:pPr>
      <w:r>
        <w:rPr>
          <w:rFonts w:ascii="Times New Roman" w:hAnsi="Times New Roman" w:eastAsia="Times New Roman" w:cs="Times New Roman"/>
          <w:b/>
          <w:bCs/>
          <w:sz w:val="28"/>
          <w:szCs w:val="28"/>
        </w:rPr>
        <w:t xml:space="preserve">APPENDICES</w:t>
      </w:r>
      <w:r/>
    </w:p>
    <w:p>
      <w:pPr>
        <w:pStyle w:val="913"/>
        <w:keepNext w:val="true"/>
        <w:pBdr/>
        <w:spacing w:after="120" w:before="240"/>
        <w:ind/>
        <w:rPr/>
      </w:pPr>
      <w:r>
        <w:rPr>
          <w:rFonts w:ascii="Times New Roman" w:hAnsi="Times New Roman" w:eastAsia="Times New Roman" w:cs="Times New Roman"/>
          <w:b/>
          <w:bCs/>
          <w:sz w:val="26"/>
          <w:szCs w:val="26"/>
        </w:rPr>
        <w:t xml:space="preserve">Appendix A: Signed Weekly Mentor Log</w:t>
      </w:r>
      <w:r/>
    </w:p>
    <w:p>
      <w:pPr>
        <w:pBdr/>
        <w:spacing w:after="120" w:line="360" w:lineRule="auto"/>
        <w:ind/>
        <w:jc w:val="both"/>
        <w:rPr/>
      </w:pPr>
      <w:r>
        <w:rPr>
          <w:rFonts w:ascii="Times New Roman" w:hAnsi="Times New Roman" w:eastAsia="Times New Roman" w:cs="Times New Roman"/>
        </w:rPr>
        <w:t xml:space="preserve">Insert the scanned copy of the original Weekly Internship Mentor Log, signed by the mentor for each week, immediately after this page. The typed version of the log appears in Table 2 of Chapter 3.</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06"/>
      </w:tblGrid>
      <w:tr>
        <w:trPr>
          <w:trHeight w:val="7000"/>
        </w:trPr>
        <w:tc>
          <w:tcPr>
            <w:tcBorders>
              <w:top w:val="single" w:color="7f7f7f" w:sz="6" w:space="0"/>
              <w:left w:val="single" w:color="7f7f7f" w:sz="6" w:space="0"/>
              <w:bottom w:val="single" w:color="7f7f7f" w:sz="6" w:space="0"/>
              <w:right w:val="single" w:color="7f7f7f" w:sz="6" w:space="0"/>
            </w:tcBorders>
            <w:tcW w:w="8306" w:type="dxa"/>
            <w:vAlign w:val="center"/>
          </w:tcPr>
          <w:p>
            <w:pPr>
              <w:pBdr/>
              <w:spacing/>
              <w:ind/>
              <w:jc w:val="center"/>
              <w:rPr/>
            </w:pPr>
            <w:r>
              <w:rPr>
                <w:rFonts w:ascii="Times New Roman" w:hAnsi="Times New Roman" w:eastAsia="Times New Roman" w:cs="Times New Roman"/>
                <w:b/>
                <w:bCs/>
                <w:highlight w:val="yellow"/>
              </w:rPr>
              <w:t xml:space="preserve">[INSERT SCANNED SIGNED MENTOR LOG HERE]</w:t>
            </w:r>
            <w:r/>
          </w:p>
        </w:tc>
      </w:tr>
    </w:tbl>
    <w:p>
      <w:pPr>
        <w:pStyle w:val="913"/>
        <w:keepNext w:val="true"/>
        <w:pBdr/>
        <w:spacing w:after="120" w:before="240"/>
        <w:ind/>
        <w:rPr/>
      </w:pPr>
      <w:r>
        <w:rPr>
          <w:rFonts w:ascii="Times New Roman" w:hAnsi="Times New Roman" w:eastAsia="Times New Roman" w:cs="Times New Roman"/>
          <w:b/>
          <w:bCs/>
          <w:sz w:val="26"/>
          <w:szCs w:val="26"/>
        </w:rPr>
        <w:t xml:space="preserve">Appendix B: Sample Sigma Detection Rule</w:t>
      </w:r>
      <w:r/>
    </w:p>
    <w:p>
      <w:pPr>
        <w:pBdr/>
        <w:spacing w:after="120" w:line="360" w:lineRule="auto"/>
        <w:ind/>
        <w:jc w:val="both"/>
        <w:rPr/>
      </w:pPr>
      <w:r>
        <w:rPr>
          <w:rFonts w:ascii="Times New Roman" w:hAnsi="Times New Roman" w:eastAsia="Times New Roman" w:cs="Times New Roman"/>
        </w:rPr>
        <w:t xml:space="preserve">The following is an illustrative Sigma rule for PowerShell download-and-execute behaviour (ATT&amp;CK T1059.001 and T1105</w:t>
      </w:r>
      <w:r>
        <mc:AlternateContent>
          <mc:Choice Requires="wpg">
            <w:drawing>
              <wp:inline xmlns:wp="http://schemas.openxmlformats.org/drawingml/2006/wordprocessingDrawing" distT="0" distB="0" distL="0" distR="0">
                <wp:extent cx="5274310" cy="571148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10884" name=""/>
                        <pic:cNvPicPr>
                          <a:picLocks noChangeAspect="1"/>
                        </pic:cNvPicPr>
                        <pic:nvPr/>
                      </pic:nvPicPr>
                      <pic:blipFill rotWithShape="1">
                        <a:blip r:embed="rId19"/>
                        <a:stretch/>
                      </pic:blipFill>
                      <pic:spPr bwMode="auto">
                        <a:xfrm>
                          <a:off x="0" y="0"/>
                          <a:ext cx="5274309" cy="57114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15.30pt;height:449.72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rPr>
      </w:r>
      <w:r/>
    </w:p>
    <w:p>
      <w:pPr>
        <w:pStyle w:val="913"/>
        <w:keepNext w:val="true"/>
        <w:pBdr/>
        <w:spacing w:after="120" w:before="240"/>
        <w:ind/>
        <w:rPr/>
      </w:pPr>
      <w:r>
        <w:rPr>
          <w:rFonts w:ascii="Times New Roman" w:hAnsi="Times New Roman" w:eastAsia="Times New Roman" w:cs="Times New Roman"/>
          <w:b/>
          <w:bCs/>
          <w:sz w:val="26"/>
          <w:szCs w:val="26"/>
        </w:rPr>
        <w:t xml:space="preserve">Appendix C: Additional Screenshots and Photographs</w:t>
      </w:r>
      <w:r/>
    </w:p>
    <w:p>
      <w:pPr>
        <w:pBdr/>
        <w:spacing w:after="120" w:line="360" w:lineRule="auto"/>
        <w:ind/>
        <w:jc w:val="both"/>
        <w:rPr/>
      </w:pPr>
      <w:r>
        <w:rPr>
          <w:rFonts w:ascii="Times New Roman" w:hAnsi="Times New Roman" w:eastAsia="Times New Roman" w:cs="Times New Roman"/>
        </w:rPr>
        <w:t xml:space="preserve">Use this appendix for any extra evidence that does not fit in the main chapters, such as additional pipeline runs, the technical documentation produced, and photographs from the workplace. Remove this appendix if it is not needed.</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06"/>
      </w:tblGrid>
      <w:tr>
        <w:trPr>
          <w:trHeight w:val="4000"/>
        </w:trPr>
        <w:tc>
          <w:tcPr>
            <w:tcBorders>
              <w:top w:val="single" w:color="7f7f7f" w:sz="6" w:space="0"/>
              <w:left w:val="single" w:color="7f7f7f" w:sz="6" w:space="0"/>
              <w:bottom w:val="single" w:color="7f7f7f" w:sz="6" w:space="0"/>
              <w:right w:val="single" w:color="7f7f7f" w:sz="6" w:space="0"/>
            </w:tcBorders>
            <w:tcW w:w="8306" w:type="dxa"/>
            <w:vAlign w:val="center"/>
          </w:tcPr>
          <w:p>
            <w:pPr>
              <w:pBdr/>
              <w:spacing/>
              <w:ind/>
              <w:jc w:val="center"/>
              <w:rPr/>
            </w:pPr>
            <w:r>
              <w:rPr>
                <w:rFonts w:ascii="Times New Roman" w:hAnsi="Times New Roman" w:eastAsia="Times New Roman" w:cs="Times New Roman"/>
                <w:b/>
                <w:bCs/>
                <w:highlight w:val="yellow"/>
              </w:rPr>
              <w:t xml:space="preserve">[INSERT ADDITIONAL SCREENSHOTS / PHOTOGRAPHS HERE]</w:t>
            </w:r>
            <w:r/>
          </w:p>
        </w:tc>
      </w:tr>
    </w:tbl>
    <w:p w14:paraId="6E898DF4">
      <w:pPr>
        <w:pBdr/>
        <w:spacing/>
        <w:ind/>
        <w:rPr/>
      </w:pPr>
      <w:r/>
      <w:r/>
    </w:p>
    <w:sectPr>
      <w:footerReference w:type="default" r:id="rId11"/>
      <w:footnotePr/>
      <w:endnotePr/>
      <w:type w:val="nextPage"/>
      <w:pgSz w:h="16838" w:orient="portrait" w:w="11906"/>
      <w:pgMar w:top="1440" w:right="1440" w:bottom="1440" w:left="2160" w:header="708" w:footer="70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2"/>
        <w:szCs w:val="22"/>
      </w:rPr>
      <w:fldChar w:fldCharType="begin"/>
      <w:instrText xml:space="preserve">PAGE</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2"/>
        <w:szCs w:val="22"/>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D8B5CE9">
    <w:pPr>
      <w:pStyle w:val="88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760DBEA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221B0E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2AA90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F69A0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lvlOverride w:ilvl="0">
      <w:startOverride w:val="1"/>
    </w:lvlOverride>
  </w:num>
  <w:num w:numId="2">
    <w:abstractNumId w:val="1"/>
    <w:lvlOverride w:ilvl="0">
      <w:startOverride w:val="1"/>
    </w:lvlOverride>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Table Grid"/>
    <w:basedOn w:val="72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Table Grid Light"/>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1"/>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2"/>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3"/>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4"/>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5"/>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w:basedOn w:val="7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1"/>
    <w:basedOn w:val="7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2"/>
    <w:basedOn w:val="7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3"/>
    <w:basedOn w:val="7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4"/>
    <w:basedOn w:val="7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5"/>
    <w:basedOn w:val="7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6"/>
    <w:basedOn w:val="7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w:basedOn w:val="7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1"/>
    <w:basedOn w:val="7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5"/>
    <w:basedOn w:val="7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6"/>
    <w:basedOn w:val="7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w:basedOn w:val="7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1"/>
    <w:basedOn w:val="7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5"/>
    <w:basedOn w:val="7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6"/>
    <w:basedOn w:val="7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w:basedOn w:val="7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1"/>
    <w:basedOn w:val="7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2"/>
    <w:basedOn w:val="7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3"/>
    <w:basedOn w:val="7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4"/>
    <w:basedOn w:val="7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5"/>
    <w:basedOn w:val="7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6"/>
    <w:basedOn w:val="7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1"/>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2"/>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3"/>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4"/>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5"/>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6"/>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6 Colorful"/>
    <w:basedOn w:val="7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9">
    <w:name w:val="Grid Table 6 Colorful - Accent 1"/>
    <w:basedOn w:val="7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0">
    <w:name w:val="Grid Table 6 Colorful - Accent 2"/>
    <w:basedOn w:val="7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1">
    <w:name w:val="Grid Table 6 Colorful - Accent 3"/>
    <w:basedOn w:val="7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2">
    <w:name w:val="Grid Table 6 Colorful - Accent 4"/>
    <w:basedOn w:val="7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3">
    <w:name w:val="Grid Table 6 Colorful - Accent 5"/>
    <w:basedOn w:val="7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6 Colorful - Accent 6"/>
    <w:basedOn w:val="7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7 Colorful"/>
    <w:basedOn w:val="7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1"/>
    <w:basedOn w:val="7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5"/>
    <w:basedOn w:val="7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6"/>
    <w:basedOn w:val="7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1"/>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2"/>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3"/>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4"/>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5"/>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6"/>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w:basedOn w:val="7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1"/>
    <w:basedOn w:val="7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2"/>
    <w:basedOn w:val="7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3"/>
    <w:basedOn w:val="7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4"/>
    <w:basedOn w:val="7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5"/>
    <w:basedOn w:val="7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6"/>
    <w:basedOn w:val="7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w:basedOn w:val="7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1"/>
    <w:basedOn w:val="7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2"/>
    <w:basedOn w:val="7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3"/>
    <w:basedOn w:val="7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4"/>
    <w:basedOn w:val="7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5"/>
    <w:basedOn w:val="7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6"/>
    <w:basedOn w:val="7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w:basedOn w:val="7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1"/>
    <w:basedOn w:val="7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2"/>
    <w:basedOn w:val="7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3"/>
    <w:basedOn w:val="7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4"/>
    <w:basedOn w:val="7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5"/>
    <w:basedOn w:val="7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6"/>
    <w:basedOn w:val="7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5 Dark"/>
    <w:basedOn w:val="7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1"/>
    <w:basedOn w:val="7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2"/>
    <w:basedOn w:val="7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3"/>
    <w:basedOn w:val="7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4"/>
    <w:basedOn w:val="7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5"/>
    <w:basedOn w:val="7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6"/>
    <w:basedOn w:val="7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6 Colorful"/>
    <w:basedOn w:val="7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1"/>
    <w:basedOn w:val="7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2"/>
    <w:basedOn w:val="7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3"/>
    <w:basedOn w:val="7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4"/>
    <w:basedOn w:val="7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5"/>
    <w:basedOn w:val="7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6"/>
    <w:basedOn w:val="7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w:basedOn w:val="7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5">
    <w:name w:val="List Table 7 Colorful - Accent 1"/>
    <w:basedOn w:val="7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6">
    <w:name w:val="List Table 7 Colorful - Accent 2"/>
    <w:basedOn w:val="7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7">
    <w:name w:val="List Table 7 Colorful - Accent 3"/>
    <w:basedOn w:val="7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8">
    <w:name w:val="List Table 7 Colorful - Accent 4"/>
    <w:basedOn w:val="7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9">
    <w:name w:val="List Table 7 Colorful - Accent 5"/>
    <w:basedOn w:val="7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0">
    <w:name w:val="List Table 7 Colorful - Accent 6"/>
    <w:basedOn w:val="7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1">
    <w:name w:val="Lined - Accent"/>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1"/>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2"/>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3"/>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4"/>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5"/>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6"/>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w:basedOn w:val="7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1"/>
    <w:basedOn w:val="7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2"/>
    <w:basedOn w:val="7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3"/>
    <w:basedOn w:val="7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4"/>
    <w:basedOn w:val="7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5"/>
    <w:basedOn w:val="7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6"/>
    <w:basedOn w:val="7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w:basedOn w:val="7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1"/>
    <w:basedOn w:val="7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2"/>
    <w:basedOn w:val="7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3"/>
    <w:basedOn w:val="7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4"/>
    <w:basedOn w:val="7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5"/>
    <w:basedOn w:val="7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6"/>
    <w:basedOn w:val="7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2" w:default="1">
    <w:name w:val="Normal"/>
    <w:qFormat/>
    <w:pPr>
      <w:pBdr/>
      <w:spacing/>
      <w:ind/>
    </w:pPr>
  </w:style>
  <w:style w:type="paragraph" w:styleId="853">
    <w:name w:val="Heading 7"/>
    <w:basedOn w:val="852"/>
    <w:next w:val="852"/>
    <w:link w:val="86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4">
    <w:name w:val="Heading 8"/>
    <w:basedOn w:val="852"/>
    <w:next w:val="852"/>
    <w:link w:val="86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5">
    <w:name w:val="Heading 9"/>
    <w:basedOn w:val="852"/>
    <w:next w:val="852"/>
    <w:link w:val="86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6" w:default="1">
    <w:name w:val="Default Paragraph Font"/>
    <w:uiPriority w:val="1"/>
    <w:semiHidden/>
    <w:unhideWhenUsed/>
    <w:pPr>
      <w:pBdr/>
      <w:spacing/>
      <w:ind/>
    </w:pPr>
  </w:style>
  <w:style w:type="numbering" w:styleId="857" w:default="1">
    <w:name w:val="No List"/>
    <w:uiPriority w:val="99"/>
    <w:semiHidden/>
    <w:unhideWhenUsed/>
    <w:pPr>
      <w:pBdr/>
      <w:spacing/>
      <w:ind/>
    </w:pPr>
  </w:style>
  <w:style w:type="character" w:styleId="858">
    <w:name w:val="Heading 1 Char"/>
    <w:basedOn w:val="856"/>
    <w:link w:val="912"/>
    <w:uiPriority w:val="9"/>
    <w:pPr>
      <w:pBdr/>
      <w:spacing/>
      <w:ind/>
    </w:pPr>
    <w:rPr>
      <w:rFonts w:ascii="Arial" w:hAnsi="Arial" w:eastAsia="Arial" w:cs="Arial"/>
      <w:color w:val="0f4761" w:themeColor="accent1" w:themeShade="BF"/>
      <w:sz w:val="40"/>
      <w:szCs w:val="40"/>
    </w:rPr>
  </w:style>
  <w:style w:type="character" w:styleId="859">
    <w:name w:val="Heading 2 Char"/>
    <w:basedOn w:val="856"/>
    <w:link w:val="913"/>
    <w:uiPriority w:val="9"/>
    <w:pPr>
      <w:pBdr/>
      <w:spacing/>
      <w:ind/>
    </w:pPr>
    <w:rPr>
      <w:rFonts w:ascii="Arial" w:hAnsi="Arial" w:eastAsia="Arial" w:cs="Arial"/>
      <w:color w:val="0f4761" w:themeColor="accent1" w:themeShade="BF"/>
      <w:sz w:val="32"/>
      <w:szCs w:val="32"/>
    </w:rPr>
  </w:style>
  <w:style w:type="character" w:styleId="860">
    <w:name w:val="Heading 3 Char"/>
    <w:basedOn w:val="856"/>
    <w:link w:val="914"/>
    <w:uiPriority w:val="9"/>
    <w:pPr>
      <w:pBdr/>
      <w:spacing/>
      <w:ind/>
    </w:pPr>
    <w:rPr>
      <w:rFonts w:ascii="Arial" w:hAnsi="Arial" w:eastAsia="Arial" w:cs="Arial"/>
      <w:color w:val="0f4761" w:themeColor="accent1" w:themeShade="BF"/>
      <w:sz w:val="28"/>
      <w:szCs w:val="28"/>
    </w:rPr>
  </w:style>
  <w:style w:type="character" w:styleId="861">
    <w:name w:val="Heading 4 Char"/>
    <w:basedOn w:val="856"/>
    <w:link w:val="900"/>
    <w:uiPriority w:val="9"/>
    <w:pPr>
      <w:pBdr/>
      <w:spacing/>
      <w:ind/>
    </w:pPr>
    <w:rPr>
      <w:rFonts w:ascii="Arial" w:hAnsi="Arial" w:eastAsia="Arial" w:cs="Arial"/>
      <w:i/>
      <w:iCs/>
      <w:color w:val="0f4761" w:themeColor="accent1" w:themeShade="BF"/>
    </w:rPr>
  </w:style>
  <w:style w:type="character" w:styleId="862">
    <w:name w:val="Heading 5 Char"/>
    <w:basedOn w:val="856"/>
    <w:link w:val="901"/>
    <w:uiPriority w:val="9"/>
    <w:pPr>
      <w:pBdr/>
      <w:spacing/>
      <w:ind/>
    </w:pPr>
    <w:rPr>
      <w:rFonts w:ascii="Arial" w:hAnsi="Arial" w:eastAsia="Arial" w:cs="Arial"/>
      <w:color w:val="0f4761" w:themeColor="accent1" w:themeShade="BF"/>
    </w:rPr>
  </w:style>
  <w:style w:type="character" w:styleId="863">
    <w:name w:val="Heading 6 Char"/>
    <w:basedOn w:val="856"/>
    <w:link w:val="902"/>
    <w:uiPriority w:val="9"/>
    <w:pPr>
      <w:pBdr/>
      <w:spacing/>
      <w:ind/>
    </w:pPr>
    <w:rPr>
      <w:rFonts w:ascii="Arial" w:hAnsi="Arial" w:eastAsia="Arial" w:cs="Arial"/>
      <w:i/>
      <w:iCs/>
      <w:color w:val="595959" w:themeColor="text1" w:themeTint="A6"/>
    </w:rPr>
  </w:style>
  <w:style w:type="character" w:styleId="864">
    <w:name w:val="Heading 7 Char"/>
    <w:basedOn w:val="856"/>
    <w:link w:val="853"/>
    <w:uiPriority w:val="9"/>
    <w:pPr>
      <w:pBdr/>
      <w:spacing/>
      <w:ind/>
    </w:pPr>
    <w:rPr>
      <w:rFonts w:ascii="Arial" w:hAnsi="Arial" w:eastAsia="Arial" w:cs="Arial"/>
      <w:color w:val="595959" w:themeColor="text1" w:themeTint="A6"/>
    </w:rPr>
  </w:style>
  <w:style w:type="character" w:styleId="865">
    <w:name w:val="Heading 8 Char"/>
    <w:basedOn w:val="856"/>
    <w:link w:val="854"/>
    <w:uiPriority w:val="9"/>
    <w:pPr>
      <w:pBdr/>
      <w:spacing/>
      <w:ind/>
    </w:pPr>
    <w:rPr>
      <w:rFonts w:ascii="Arial" w:hAnsi="Arial" w:eastAsia="Arial" w:cs="Arial"/>
      <w:i/>
      <w:iCs/>
      <w:color w:val="272727" w:themeColor="text1" w:themeTint="D8"/>
    </w:rPr>
  </w:style>
  <w:style w:type="character" w:styleId="866">
    <w:name w:val="Heading 9 Char"/>
    <w:basedOn w:val="856"/>
    <w:link w:val="855"/>
    <w:uiPriority w:val="9"/>
    <w:pPr>
      <w:pBdr/>
      <w:spacing/>
      <w:ind/>
    </w:pPr>
    <w:rPr>
      <w:rFonts w:ascii="Arial" w:hAnsi="Arial" w:eastAsia="Arial" w:cs="Arial"/>
      <w:i/>
      <w:iCs/>
      <w:color w:val="272727" w:themeColor="text1" w:themeTint="D8"/>
    </w:rPr>
  </w:style>
  <w:style w:type="character" w:styleId="867">
    <w:name w:val="Title Char"/>
    <w:basedOn w:val="856"/>
    <w:link w:val="899"/>
    <w:uiPriority w:val="10"/>
    <w:pPr>
      <w:pBdr/>
      <w:spacing/>
      <w:ind/>
    </w:pPr>
    <w:rPr>
      <w:rFonts w:ascii="Arial" w:hAnsi="Arial" w:eastAsia="Arial" w:cs="Arial"/>
      <w:spacing w:val="-10"/>
      <w:sz w:val="56"/>
      <w:szCs w:val="56"/>
    </w:rPr>
  </w:style>
  <w:style w:type="paragraph" w:styleId="868">
    <w:name w:val="Subtitle"/>
    <w:basedOn w:val="852"/>
    <w:next w:val="852"/>
    <w:link w:val="869"/>
    <w:uiPriority w:val="11"/>
    <w:qFormat/>
    <w:pPr>
      <w:numPr>
        <w:ilvl w:val="1"/>
      </w:numPr>
      <w:pBdr/>
      <w:spacing/>
      <w:ind/>
    </w:pPr>
    <w:rPr>
      <w:color w:val="595959" w:themeColor="text1" w:themeTint="A6"/>
      <w:spacing w:val="15"/>
      <w:sz w:val="28"/>
      <w:szCs w:val="28"/>
    </w:rPr>
  </w:style>
  <w:style w:type="character" w:styleId="869">
    <w:name w:val="Subtitle Char"/>
    <w:basedOn w:val="856"/>
    <w:link w:val="868"/>
    <w:uiPriority w:val="11"/>
    <w:pPr>
      <w:pBdr/>
      <w:spacing/>
      <w:ind/>
    </w:pPr>
    <w:rPr>
      <w:color w:val="595959" w:themeColor="text1" w:themeTint="A6"/>
      <w:spacing w:val="15"/>
      <w:sz w:val="28"/>
      <w:szCs w:val="28"/>
    </w:rPr>
  </w:style>
  <w:style w:type="paragraph" w:styleId="870">
    <w:name w:val="Quote"/>
    <w:basedOn w:val="852"/>
    <w:next w:val="852"/>
    <w:link w:val="871"/>
    <w:uiPriority w:val="29"/>
    <w:qFormat/>
    <w:pPr>
      <w:pBdr/>
      <w:spacing w:before="160"/>
      <w:ind/>
      <w:jc w:val="center"/>
    </w:pPr>
    <w:rPr>
      <w:i/>
      <w:iCs/>
      <w:color w:val="404040" w:themeColor="text1" w:themeTint="BF"/>
    </w:rPr>
  </w:style>
  <w:style w:type="character" w:styleId="871">
    <w:name w:val="Quote Char"/>
    <w:basedOn w:val="856"/>
    <w:link w:val="870"/>
    <w:uiPriority w:val="29"/>
    <w:pPr>
      <w:pBdr/>
      <w:spacing/>
      <w:ind/>
    </w:pPr>
    <w:rPr>
      <w:i/>
      <w:iCs/>
      <w:color w:val="404040" w:themeColor="text1" w:themeTint="BF"/>
    </w:rPr>
  </w:style>
  <w:style w:type="character" w:styleId="872">
    <w:name w:val="Intense Emphasis"/>
    <w:basedOn w:val="856"/>
    <w:uiPriority w:val="21"/>
    <w:qFormat/>
    <w:pPr>
      <w:pBdr/>
      <w:spacing/>
      <w:ind/>
    </w:pPr>
    <w:rPr>
      <w:i/>
      <w:iCs/>
      <w:color w:val="0f4761" w:themeColor="accent1" w:themeShade="BF"/>
    </w:rPr>
  </w:style>
  <w:style w:type="paragraph" w:styleId="873">
    <w:name w:val="Intense Quote"/>
    <w:basedOn w:val="852"/>
    <w:next w:val="852"/>
    <w:link w:val="87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4">
    <w:name w:val="Intense Quote Char"/>
    <w:basedOn w:val="856"/>
    <w:link w:val="873"/>
    <w:uiPriority w:val="30"/>
    <w:pPr>
      <w:pBdr/>
      <w:spacing/>
      <w:ind/>
    </w:pPr>
    <w:rPr>
      <w:i/>
      <w:iCs/>
      <w:color w:val="0f4761" w:themeColor="accent1" w:themeShade="BF"/>
    </w:rPr>
  </w:style>
  <w:style w:type="character" w:styleId="875">
    <w:name w:val="Intense Reference"/>
    <w:basedOn w:val="856"/>
    <w:uiPriority w:val="32"/>
    <w:qFormat/>
    <w:pPr>
      <w:pBdr/>
      <w:spacing/>
      <w:ind/>
    </w:pPr>
    <w:rPr>
      <w:b/>
      <w:bCs/>
      <w:smallCaps/>
      <w:color w:val="0f4761" w:themeColor="accent1" w:themeShade="BF"/>
      <w:spacing w:val="5"/>
    </w:rPr>
  </w:style>
  <w:style w:type="paragraph" w:styleId="876">
    <w:name w:val="No Spacing"/>
    <w:basedOn w:val="852"/>
    <w:uiPriority w:val="1"/>
    <w:qFormat/>
    <w:pPr>
      <w:pBdr/>
      <w:spacing w:after="0" w:line="240" w:lineRule="auto"/>
      <w:ind/>
    </w:pPr>
  </w:style>
  <w:style w:type="character" w:styleId="877">
    <w:name w:val="Subtle Emphasis"/>
    <w:basedOn w:val="856"/>
    <w:uiPriority w:val="19"/>
    <w:qFormat/>
    <w:pPr>
      <w:pBdr/>
      <w:spacing/>
      <w:ind/>
    </w:pPr>
    <w:rPr>
      <w:i/>
      <w:iCs/>
      <w:color w:val="404040" w:themeColor="text1" w:themeTint="BF"/>
    </w:rPr>
  </w:style>
  <w:style w:type="character" w:styleId="878">
    <w:name w:val="Emphasis"/>
    <w:basedOn w:val="856"/>
    <w:uiPriority w:val="20"/>
    <w:qFormat/>
    <w:pPr>
      <w:pBdr/>
      <w:spacing/>
      <w:ind/>
    </w:pPr>
    <w:rPr>
      <w:i/>
      <w:iCs/>
    </w:rPr>
  </w:style>
  <w:style w:type="character" w:styleId="879">
    <w:name w:val="Subtle Reference"/>
    <w:basedOn w:val="856"/>
    <w:uiPriority w:val="31"/>
    <w:qFormat/>
    <w:pPr>
      <w:pBdr/>
      <w:spacing/>
      <w:ind/>
    </w:pPr>
    <w:rPr>
      <w:smallCaps/>
      <w:color w:val="5a5a5a" w:themeColor="text1" w:themeTint="A5"/>
    </w:rPr>
  </w:style>
  <w:style w:type="character" w:styleId="880">
    <w:name w:val="Book Title"/>
    <w:basedOn w:val="856"/>
    <w:uiPriority w:val="33"/>
    <w:qFormat/>
    <w:pPr>
      <w:pBdr/>
      <w:spacing/>
      <w:ind/>
    </w:pPr>
    <w:rPr>
      <w:b/>
      <w:bCs/>
      <w:i/>
      <w:iCs/>
      <w:spacing w:val="5"/>
    </w:rPr>
  </w:style>
  <w:style w:type="paragraph" w:styleId="881">
    <w:name w:val="Header"/>
    <w:basedOn w:val="852"/>
    <w:link w:val="882"/>
    <w:uiPriority w:val="99"/>
    <w:unhideWhenUsed/>
    <w:pPr>
      <w:pBdr/>
      <w:tabs>
        <w:tab w:val="center" w:leader="none" w:pos="4844"/>
        <w:tab w:val="right" w:leader="none" w:pos="9689"/>
      </w:tabs>
      <w:spacing w:after="0" w:line="240" w:lineRule="auto"/>
      <w:ind/>
    </w:pPr>
  </w:style>
  <w:style w:type="character" w:styleId="882">
    <w:name w:val="Header Char"/>
    <w:basedOn w:val="856"/>
    <w:link w:val="881"/>
    <w:uiPriority w:val="99"/>
    <w:pPr>
      <w:pBdr/>
      <w:spacing/>
      <w:ind/>
    </w:pPr>
  </w:style>
  <w:style w:type="paragraph" w:styleId="883">
    <w:name w:val="Footer"/>
    <w:basedOn w:val="852"/>
    <w:link w:val="884"/>
    <w:uiPriority w:val="99"/>
    <w:unhideWhenUsed/>
    <w:pPr>
      <w:pBdr/>
      <w:tabs>
        <w:tab w:val="center" w:leader="none" w:pos="4844"/>
        <w:tab w:val="right" w:leader="none" w:pos="9689"/>
      </w:tabs>
      <w:spacing w:after="0" w:line="240" w:lineRule="auto"/>
      <w:ind/>
    </w:pPr>
  </w:style>
  <w:style w:type="character" w:styleId="884">
    <w:name w:val="Footer Char"/>
    <w:basedOn w:val="856"/>
    <w:link w:val="883"/>
    <w:uiPriority w:val="99"/>
    <w:pPr>
      <w:pBdr/>
      <w:spacing/>
      <w:ind/>
    </w:pPr>
  </w:style>
  <w:style w:type="paragraph" w:styleId="885">
    <w:name w:val="Caption"/>
    <w:basedOn w:val="852"/>
    <w:next w:val="852"/>
    <w:uiPriority w:val="35"/>
    <w:unhideWhenUsed/>
    <w:qFormat/>
    <w:pPr>
      <w:pBdr/>
      <w:spacing w:after="200" w:line="240" w:lineRule="auto"/>
      <w:ind/>
    </w:pPr>
    <w:rPr>
      <w:i/>
      <w:iCs/>
      <w:color w:val="0e2841" w:themeColor="text2"/>
      <w:sz w:val="18"/>
      <w:szCs w:val="18"/>
    </w:rPr>
  </w:style>
  <w:style w:type="character" w:styleId="886">
    <w:name w:val="FollowedHyperlink"/>
    <w:basedOn w:val="856"/>
    <w:uiPriority w:val="99"/>
    <w:semiHidden/>
    <w:unhideWhenUsed/>
    <w:pPr>
      <w:pBdr/>
      <w:spacing/>
      <w:ind/>
    </w:pPr>
    <w:rPr>
      <w:color w:val="954f72" w:themeColor="followedHyperlink"/>
      <w:u w:val="single"/>
    </w:rPr>
  </w:style>
  <w:style w:type="paragraph" w:styleId="887">
    <w:name w:val="toc 1"/>
    <w:basedOn w:val="852"/>
    <w:next w:val="852"/>
    <w:uiPriority w:val="39"/>
    <w:unhideWhenUsed/>
    <w:pPr>
      <w:pBdr/>
      <w:spacing w:after="100"/>
      <w:ind/>
    </w:pPr>
  </w:style>
  <w:style w:type="paragraph" w:styleId="888">
    <w:name w:val="toc 2"/>
    <w:basedOn w:val="852"/>
    <w:next w:val="852"/>
    <w:uiPriority w:val="39"/>
    <w:unhideWhenUsed/>
    <w:pPr>
      <w:pBdr/>
      <w:spacing w:after="100"/>
      <w:ind w:left="220"/>
    </w:pPr>
  </w:style>
  <w:style w:type="paragraph" w:styleId="889">
    <w:name w:val="toc 3"/>
    <w:basedOn w:val="852"/>
    <w:next w:val="852"/>
    <w:uiPriority w:val="39"/>
    <w:unhideWhenUsed/>
    <w:pPr>
      <w:pBdr/>
      <w:spacing w:after="100"/>
      <w:ind w:left="440"/>
    </w:pPr>
  </w:style>
  <w:style w:type="paragraph" w:styleId="890">
    <w:name w:val="toc 4"/>
    <w:basedOn w:val="852"/>
    <w:next w:val="852"/>
    <w:uiPriority w:val="39"/>
    <w:unhideWhenUsed/>
    <w:pPr>
      <w:pBdr/>
      <w:spacing w:after="100"/>
      <w:ind w:left="660"/>
    </w:pPr>
  </w:style>
  <w:style w:type="paragraph" w:styleId="891">
    <w:name w:val="toc 5"/>
    <w:basedOn w:val="852"/>
    <w:next w:val="852"/>
    <w:uiPriority w:val="39"/>
    <w:unhideWhenUsed/>
    <w:pPr>
      <w:pBdr/>
      <w:spacing w:after="100"/>
      <w:ind w:left="880"/>
    </w:pPr>
  </w:style>
  <w:style w:type="paragraph" w:styleId="892">
    <w:name w:val="toc 6"/>
    <w:basedOn w:val="852"/>
    <w:next w:val="852"/>
    <w:uiPriority w:val="39"/>
    <w:unhideWhenUsed/>
    <w:pPr>
      <w:pBdr/>
      <w:spacing w:after="100"/>
      <w:ind w:left="1100"/>
    </w:pPr>
  </w:style>
  <w:style w:type="paragraph" w:styleId="893">
    <w:name w:val="toc 7"/>
    <w:basedOn w:val="852"/>
    <w:next w:val="852"/>
    <w:uiPriority w:val="39"/>
    <w:unhideWhenUsed/>
    <w:pPr>
      <w:pBdr/>
      <w:spacing w:after="100"/>
      <w:ind w:left="1320"/>
    </w:pPr>
  </w:style>
  <w:style w:type="paragraph" w:styleId="894">
    <w:name w:val="toc 8"/>
    <w:basedOn w:val="852"/>
    <w:next w:val="852"/>
    <w:uiPriority w:val="39"/>
    <w:unhideWhenUsed/>
    <w:pPr>
      <w:pBdr/>
      <w:spacing w:after="100"/>
      <w:ind w:left="1540"/>
    </w:pPr>
  </w:style>
  <w:style w:type="paragraph" w:styleId="895">
    <w:name w:val="toc 9"/>
    <w:basedOn w:val="852"/>
    <w:next w:val="852"/>
    <w:uiPriority w:val="39"/>
    <w:unhideWhenUsed/>
    <w:pPr>
      <w:pBdr/>
      <w:spacing w:after="100"/>
      <w:ind w:left="1760"/>
    </w:pPr>
  </w:style>
  <w:style w:type="character" w:styleId="896">
    <w:name w:val="Placeholder Text"/>
    <w:basedOn w:val="856"/>
    <w:uiPriority w:val="99"/>
    <w:semiHidden/>
    <w:pPr>
      <w:pBdr/>
      <w:spacing/>
      <w:ind/>
    </w:pPr>
    <w:rPr>
      <w:color w:val="666666"/>
    </w:rPr>
  </w:style>
  <w:style w:type="paragraph" w:styleId="897">
    <w:name w:val="TOC Heading"/>
    <w:uiPriority w:val="39"/>
    <w:unhideWhenUsed/>
    <w:pPr>
      <w:pBdr/>
      <w:spacing/>
      <w:ind/>
    </w:pPr>
  </w:style>
  <w:style w:type="paragraph" w:styleId="898">
    <w:name w:val="table of figures"/>
    <w:basedOn w:val="852"/>
    <w:next w:val="852"/>
    <w:uiPriority w:val="99"/>
    <w:unhideWhenUsed/>
    <w:pPr>
      <w:pBdr/>
      <w:spacing w:after="0" w:afterAutospacing="0"/>
      <w:ind/>
    </w:pPr>
  </w:style>
  <w:style w:type="paragraph" w:styleId="899">
    <w:name w:val="Title"/>
    <w:qFormat/>
    <w:pPr>
      <w:pBdr/>
      <w:spacing/>
      <w:ind/>
    </w:pPr>
    <w:rPr>
      <w:sz w:val="56"/>
      <w:szCs w:val="56"/>
    </w:rPr>
  </w:style>
  <w:style w:type="paragraph" w:styleId="900">
    <w:name w:val="Heading 4"/>
    <w:qFormat/>
    <w:pPr>
      <w:pBdr/>
      <w:spacing/>
      <w:ind/>
    </w:pPr>
    <w:rPr>
      <w:i/>
      <w:iCs/>
      <w:color w:val="2e74b5"/>
    </w:rPr>
  </w:style>
  <w:style w:type="paragraph" w:styleId="901">
    <w:name w:val="Heading 5"/>
    <w:qFormat/>
    <w:pPr>
      <w:pBdr/>
      <w:spacing/>
      <w:ind/>
    </w:pPr>
    <w:rPr>
      <w:color w:val="2e74b5"/>
    </w:rPr>
  </w:style>
  <w:style w:type="paragraph" w:styleId="902">
    <w:name w:val="Heading 6"/>
    <w:qFormat/>
    <w:pPr>
      <w:pBdr/>
      <w:spacing/>
      <w:ind/>
    </w:pPr>
    <w:rPr>
      <w:color w:val="1f4d78"/>
    </w:rPr>
  </w:style>
  <w:style w:type="paragraph" w:styleId="903">
    <w:name w:val="Strong"/>
    <w:qFormat/>
    <w:pPr>
      <w:pBdr/>
      <w:spacing/>
      <w:ind/>
    </w:pPr>
    <w:rPr>
      <w:b/>
      <w:bCs/>
    </w:rPr>
  </w:style>
  <w:style w:type="paragraph" w:styleId="904">
    <w:name w:val="List Paragraph"/>
    <w:qFormat/>
    <w:pPr>
      <w:pBdr/>
      <w:spacing/>
      <w:ind/>
    </w:pPr>
  </w:style>
  <w:style w:type="character" w:styleId="905">
    <w:name w:val="Hyperlink"/>
    <w:uiPriority w:val="99"/>
    <w:unhideWhenUsed/>
    <w:pPr>
      <w:pBdr/>
      <w:spacing/>
      <w:ind/>
    </w:pPr>
    <w:rPr>
      <w:color w:val="0563c1"/>
      <w:u w:val="single"/>
    </w:rPr>
  </w:style>
  <w:style w:type="character" w:styleId="906">
    <w:name w:val="footnote reference"/>
    <w:uiPriority w:val="99"/>
    <w:semiHidden/>
    <w:unhideWhenUsed/>
    <w:pPr>
      <w:pBdr/>
      <w:spacing/>
      <w:ind/>
    </w:pPr>
    <w:rPr>
      <w:vertAlign w:val="superscript"/>
    </w:rPr>
  </w:style>
  <w:style w:type="paragraph" w:styleId="907">
    <w:name w:val="footnote text"/>
    <w:link w:val="908"/>
    <w:uiPriority w:val="99"/>
    <w:semiHidden/>
    <w:unhideWhenUsed/>
    <w:pPr>
      <w:pBdr/>
      <w:spacing w:after="0" w:line="240" w:lineRule="auto"/>
      <w:ind/>
    </w:pPr>
    <w:rPr>
      <w:sz w:val="20"/>
      <w:szCs w:val="20"/>
    </w:rPr>
  </w:style>
  <w:style w:type="character" w:styleId="908">
    <w:name w:val="Footnote Text Char"/>
    <w:link w:val="907"/>
    <w:uiPriority w:val="99"/>
    <w:semiHidden/>
    <w:unhideWhenUsed/>
    <w:pPr>
      <w:pBdr/>
      <w:spacing/>
      <w:ind/>
    </w:pPr>
    <w:rPr>
      <w:sz w:val="20"/>
      <w:szCs w:val="20"/>
    </w:rPr>
  </w:style>
  <w:style w:type="character" w:styleId="909">
    <w:name w:val="endnote reference"/>
    <w:uiPriority w:val="99"/>
    <w:semiHidden/>
    <w:unhideWhenUsed/>
    <w:pPr>
      <w:pBdr/>
      <w:spacing/>
      <w:ind/>
    </w:pPr>
    <w:rPr>
      <w:vertAlign w:val="superscript"/>
    </w:rPr>
  </w:style>
  <w:style w:type="paragraph" w:styleId="910">
    <w:name w:val="endnote text"/>
    <w:link w:val="911"/>
    <w:uiPriority w:val="99"/>
    <w:semiHidden/>
    <w:unhideWhenUsed/>
    <w:pPr>
      <w:pBdr/>
      <w:spacing w:after="0" w:line="240" w:lineRule="auto"/>
      <w:ind/>
    </w:pPr>
    <w:rPr>
      <w:sz w:val="20"/>
      <w:szCs w:val="20"/>
    </w:rPr>
  </w:style>
  <w:style w:type="character" w:styleId="911">
    <w:name w:val="Endnote Text Char"/>
    <w:link w:val="910"/>
    <w:uiPriority w:val="99"/>
    <w:semiHidden/>
    <w:unhideWhenUsed/>
    <w:pPr>
      <w:pBdr/>
      <w:spacing/>
      <w:ind/>
    </w:pPr>
    <w:rPr>
      <w:sz w:val="20"/>
      <w:szCs w:val="20"/>
    </w:rPr>
  </w:style>
  <w:style w:type="paragraph" w:styleId="912">
    <w:name w:val="Heading 1"/>
    <w:qFormat/>
    <w:pPr>
      <w:pBdr/>
      <w:spacing w:after="360" w:before="0"/>
      <w:ind/>
      <w:outlineLvl w:val="0"/>
    </w:pPr>
    <w:rPr>
      <w:rFonts w:ascii="Times New Roman" w:hAnsi="Times New Roman" w:eastAsia="Times New Roman" w:cs="Times New Roman"/>
      <w:b/>
      <w:bCs/>
      <w:color w:val="000000"/>
      <w:sz w:val="28"/>
      <w:szCs w:val="28"/>
    </w:rPr>
  </w:style>
  <w:style w:type="paragraph" w:styleId="913">
    <w:name w:val="Heading 2"/>
    <w:qFormat/>
    <w:pPr>
      <w:pBdr/>
      <w:spacing w:after="120" w:before="240"/>
      <w:ind/>
      <w:outlineLvl w:val="1"/>
    </w:pPr>
    <w:rPr>
      <w:rFonts w:ascii="Times New Roman" w:hAnsi="Times New Roman" w:eastAsia="Times New Roman" w:cs="Times New Roman"/>
      <w:b/>
      <w:bCs/>
      <w:color w:val="000000"/>
      <w:sz w:val="26"/>
      <w:szCs w:val="26"/>
    </w:rPr>
  </w:style>
  <w:style w:type="paragraph" w:styleId="914">
    <w:name w:val="Heading 3"/>
    <w:qFormat/>
    <w:pPr>
      <w:pBdr/>
      <w:spacing w:after="100" w:before="200"/>
      <w:ind/>
      <w:outlineLvl w:val="2"/>
    </w:pPr>
    <w:rPr>
      <w:rFonts w:ascii="Times New Roman" w:hAnsi="Times New Roman" w:eastAsia="Times New Roman" w:cs="Times New Roman"/>
      <w:b/>
      <w:bCs/>
      <w:color w:val="000000"/>
      <w:sz w:val="24"/>
      <w:szCs w:val="24"/>
    </w:rPr>
  </w:style>
  <w:style w:type="paragraph" w:styleId="1_204" w:customStyle="1">
    <w:name w:val="Normal (Web)"/>
    <w:basedOn w:val="822"/>
    <w:uiPriority w:val="99"/>
    <w:semiHidden/>
    <w:unhideWhenUsed/>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00" w:afterAutospacing="1" w:before="100" w:beforeAutospacing="1" w:line="240" w:lineRule="auto"/>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ne-NP"/>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Detection as Code: Automating Security with CI/CD Pipelines</dc:title>
  <dc:creator>Upesh Bhujel</dc:creator>
  <cp:revision>3</cp:revision>
  <dcterms:created xsi:type="dcterms:W3CDTF">2026-10-06T18:17:58Z</dcterms:created>
  <dcterms:modified xsi:type="dcterms:W3CDTF">2026-10-08T07:36:45Z</dcterms:modified>
</cp:coreProperties>
</file>