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C5E"/>
          <w:sz w:val="40"/>
          <w:szCs w:val="40"/>
        </w:rPr>
        <w:t xml:space="preserve">PROGRAMMER PORTFOLIO SCRAPER</w:t>
      </w:r>
    </w:p>
    <w:p>
      <w:pPr>
        <w:spacing w:before="0" w:after="60"/>
      </w:pPr>
      <w:r>
        <w:rPr>
          <w:rFonts w:ascii="Arial" w:cs="Arial" w:eastAsia="Arial" w:hAnsi="Arial"/>
          <w:color w:val="2E75B6"/>
          <w:sz w:val="26"/>
          <w:szCs w:val="26"/>
        </w:rPr>
        <w:t xml:space="preserve">Standing Orders, Architecture Rules &amp; Development Standards</w:t>
      </w:r>
    </w:p>
    <w:p>
      <w:pPr>
        <w:pBdr>
          <w:bottom w:val="single" w:color="2E75B6" w:sz="8" w:space="4"/>
        </w:pBdr>
        <w:spacing w:before="0" w:after="200"/>
      </w:pPr>
      <w:r>
        <w:rPr>
          <w:rFonts w:ascii="Arial" w:cs="Arial" w:eastAsia="Arial" w:hAnsi="Arial"/>
          <w:color w:val="999999"/>
          <w:sz w:val="20"/>
          <w:szCs w:val="20"/>
        </w:rPr>
        <w:t xml:space="preserve">Version 1.0  —  March 2026  —  Python Course Capstone Project</w:t>
      </w:r>
    </w:p>
    <w:p>
      <w:pPr>
        <w:pStyle w:val="Heading1"/>
        <w:pBdr>
          <w:bottom w:val="single" w:color="2E75B6" w:sz="6" w:space="4"/>
        </w:pBdr>
        <w:spacing w:before="320" w:after="120"/>
      </w:pPr>
      <w:r>
        <w:rPr>
          <w:rFonts w:ascii="Arial" w:cs="Arial" w:eastAsia="Arial" w:hAnsi="Arial"/>
          <w:b/>
          <w:bCs/>
          <w:color w:val="1A3C5E"/>
          <w:sz w:val="28"/>
          <w:szCs w:val="28"/>
        </w:rPr>
        <w:t xml:space="preserve">0. Document Control</w:t>
      </w:r>
    </w:p>
    <w:p>
      <w:pPr>
        <w:spacing w:before="60" w:after="60"/>
      </w:pPr>
      <w:r>
        <w:rPr>
          <w:rFonts w:ascii="Arial" w:cs="Arial" w:eastAsia="Arial" w:hAnsi="Arial"/>
          <w:color w:val="444444"/>
          <w:sz w:val="22"/>
          <w:szCs w:val="22"/>
        </w:rPr>
        <w:t xml:space="preserve">This document defines the rules and standards that govern all development on the Programmer Portfolio Scraper project. All contributors — including future collaborators and AI assistants — must adhere to these standards. Update the version table below whenever this document is revised.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v1.0</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2026-03-24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founder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Initial release</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1. Project Purpose &amp; Scope</w:t>
      </w:r>
    </w:p>
    <w:p>
      <w:pPr>
        <w:spacing w:before="60" w:after="60"/>
      </w:pPr>
      <w:r>
        <w:rPr>
          <w:rFonts w:ascii="Arial" w:cs="Arial" w:eastAsia="Arial" w:hAnsi="Arial"/>
          <w:color w:val="444444"/>
          <w:sz w:val="22"/>
          <w:szCs w:val="22"/>
        </w:rPr>
        <w:t xml:space="preserve">The Programmer Portfolio Scraper is a Python tool designed to crawl programmer personal websites, extract professional availability signals and technical skill sets, score each profile, and export structured results for use in recruiting and lead generation workflows.</w:t>
      </w:r>
    </w:p>
    <w:p>
      <w:pPr>
        <w:spacing w:before="0" w:after="0"/>
      </w:pPr>
      <w:r>
        <w:t xml:space="preserve"/>
      </w:r>
    </w:p>
    <w:p>
      <w:pPr>
        <w:pStyle w:val="Heading2"/>
        <w:spacing w:before="240" w:after="80"/>
      </w:pPr>
      <w:r>
        <w:rPr>
          <w:rFonts w:ascii="Arial" w:cs="Arial" w:eastAsia="Arial" w:hAnsi="Arial"/>
          <w:b/>
          <w:bCs/>
          <w:color w:val="2E75B6"/>
          <w:sz w:val="24"/>
          <w:szCs w:val="24"/>
        </w:rPr>
        <w:t xml:space="preserve">1.1 Core objectives</w:t>
      </w:r>
    </w:p>
    <w:p>
      <w:pPr>
        <w:pStyle w:val="ListParagraph"/>
        <w:numPr>
          <w:ilvl w:val="0"/>
          <w:numId w:val="2"/>
        </w:numPr>
        <w:spacing w:before="40" w:after="40"/>
      </w:pPr>
      <w:r>
        <w:rPr>
          <w:rFonts w:ascii="Arial" w:cs="Arial" w:eastAsia="Arial" w:hAnsi="Arial"/>
          <w:color w:val="444444"/>
          <w:sz w:val="22"/>
          <w:szCs w:val="22"/>
        </w:rPr>
        <w:t xml:space="preserve">Scrape programmer personal websites reliably across diverse site structures.</w:t>
      </w:r>
    </w:p>
    <w:p>
      <w:pPr>
        <w:pStyle w:val="ListParagraph"/>
        <w:numPr>
          <w:ilvl w:val="0"/>
          <w:numId w:val="2"/>
        </w:numPr>
        <w:spacing w:before="40" w:after="40"/>
      </w:pPr>
      <w:r>
        <w:rPr>
          <w:rFonts w:ascii="Arial" w:cs="Arial" w:eastAsia="Arial" w:hAnsi="Arial"/>
          <w:color w:val="444444"/>
          <w:sz w:val="22"/>
          <w:szCs w:val="22"/>
        </w:rPr>
        <w:t xml:space="preserve">Extract availability signals (e.g. open to work, hire me) with high accuracy.</w:t>
      </w:r>
    </w:p>
    <w:p>
      <w:pPr>
        <w:pStyle w:val="ListParagraph"/>
        <w:numPr>
          <w:ilvl w:val="0"/>
          <w:numId w:val="2"/>
        </w:numPr>
        <w:spacing w:before="40" w:after="40"/>
      </w:pPr>
      <w:r>
        <w:rPr>
          <w:rFonts w:ascii="Arial" w:cs="Arial" w:eastAsia="Arial" w:hAnsi="Arial"/>
          <w:color w:val="444444"/>
          <w:sz w:val="22"/>
          <w:szCs w:val="22"/>
        </w:rPr>
        <w:t xml:space="preserve">Detect and score technical skills by category and mention frequency.</w:t>
      </w:r>
    </w:p>
    <w:p>
      <w:pPr>
        <w:pStyle w:val="ListParagraph"/>
        <w:numPr>
          <w:ilvl w:val="0"/>
          <w:numId w:val="2"/>
        </w:numPr>
        <w:spacing w:before="40" w:after="40"/>
      </w:pPr>
      <w:r>
        <w:rPr>
          <w:rFonts w:ascii="Arial" w:cs="Arial" w:eastAsia="Arial" w:hAnsi="Arial"/>
          <w:color w:val="444444"/>
          <w:sz w:val="22"/>
          <w:szCs w:val="22"/>
        </w:rPr>
        <w:t xml:space="preserve">Export clean, structured data to CSV (later: database) for downstream use.</w:t>
      </w:r>
    </w:p>
    <w:p>
      <w:pPr>
        <w:pStyle w:val="ListParagraph"/>
        <w:numPr>
          <w:ilvl w:val="0"/>
          <w:numId w:val="2"/>
        </w:numPr>
        <w:spacing w:before="40" w:after="40"/>
      </w:pPr>
      <w:r>
        <w:rPr>
          <w:rFonts w:ascii="Arial" w:cs="Arial" w:eastAsia="Arial" w:hAnsi="Arial"/>
          <w:color w:val="444444"/>
          <w:sz w:val="22"/>
          <w:szCs w:val="22"/>
        </w:rPr>
        <w:t xml:space="preserve">Scale from a course project into a production-ready recruiting tool.</w:t>
      </w:r>
    </w:p>
    <w:p>
      <w:pPr>
        <w:spacing w:before="0" w:after="0"/>
      </w:pPr>
      <w:r>
        <w:t xml:space="preserve"/>
      </w:r>
    </w:p>
    <w:p>
      <w:pPr>
        <w:pStyle w:val="Heading2"/>
        <w:spacing w:before="240" w:after="80"/>
      </w:pPr>
      <w:r>
        <w:rPr>
          <w:rFonts w:ascii="Arial" w:cs="Arial" w:eastAsia="Arial" w:hAnsi="Arial"/>
          <w:b/>
          <w:bCs/>
          <w:color w:val="2E75B6"/>
          <w:sz w:val="24"/>
          <w:szCs w:val="24"/>
        </w:rPr>
        <w:t xml:space="preserve">1.2 Out of scope (v1)</w:t>
      </w:r>
    </w:p>
    <w:p>
      <w:pPr>
        <w:pStyle w:val="ListParagraph"/>
        <w:numPr>
          <w:ilvl w:val="0"/>
          <w:numId w:val="2"/>
        </w:numPr>
        <w:spacing w:before="40" w:after="40"/>
      </w:pPr>
      <w:r>
        <w:rPr>
          <w:rFonts w:ascii="Arial" w:cs="Arial" w:eastAsia="Arial" w:hAnsi="Arial"/>
          <w:color w:val="444444"/>
          <w:sz w:val="22"/>
          <w:szCs w:val="22"/>
        </w:rPr>
        <w:t xml:space="preserve">Social media scraping (LinkedIn, GitHub, Twitter/X).</w:t>
      </w:r>
    </w:p>
    <w:p>
      <w:pPr>
        <w:pStyle w:val="ListParagraph"/>
        <w:numPr>
          <w:ilvl w:val="0"/>
          <w:numId w:val="2"/>
        </w:numPr>
        <w:spacing w:before="40" w:after="40"/>
      </w:pPr>
      <w:r>
        <w:rPr>
          <w:rFonts w:ascii="Arial" w:cs="Arial" w:eastAsia="Arial" w:hAnsi="Arial"/>
          <w:color w:val="444444"/>
          <w:sz w:val="22"/>
          <w:szCs w:val="22"/>
        </w:rPr>
        <w:t xml:space="preserve">Job board scraping or aggregation.</w:t>
      </w:r>
    </w:p>
    <w:p>
      <w:pPr>
        <w:pStyle w:val="ListParagraph"/>
        <w:numPr>
          <w:ilvl w:val="0"/>
          <w:numId w:val="2"/>
        </w:numPr>
        <w:spacing w:before="40" w:after="40"/>
      </w:pPr>
      <w:r>
        <w:rPr>
          <w:rFonts w:ascii="Arial" w:cs="Arial" w:eastAsia="Arial" w:hAnsi="Arial"/>
          <w:color w:val="444444"/>
          <w:sz w:val="22"/>
          <w:szCs w:val="22"/>
        </w:rPr>
        <w:t xml:space="preserve">Real-time alerting or notification systems.</w:t>
      </w:r>
    </w:p>
    <w:p>
      <w:pPr>
        <w:pStyle w:val="ListParagraph"/>
        <w:numPr>
          <w:ilvl w:val="0"/>
          <w:numId w:val="2"/>
        </w:numPr>
        <w:spacing w:before="40" w:after="40"/>
      </w:pPr>
      <w:r>
        <w:rPr>
          <w:rFonts w:ascii="Arial" w:cs="Arial" w:eastAsia="Arial" w:hAnsi="Arial"/>
          <w:color w:val="444444"/>
          <w:sz w:val="22"/>
          <w:szCs w:val="22"/>
        </w:rPr>
        <w:t xml:space="preserve">User authentication or multi-tenant access.</w:t>
      </w:r>
    </w:p>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2. Architecture &amp; Module Responsibilities</w:t>
      </w:r>
    </w:p>
    <w:p>
      <w:pPr>
        <w:spacing w:before="60" w:after="60"/>
      </w:pPr>
      <w:r>
        <w:rPr>
          <w:rFonts w:ascii="Arial" w:cs="Arial" w:eastAsia="Arial" w:hAnsi="Arial"/>
          <w:color w:val="444444"/>
          <w:sz w:val="22"/>
          <w:szCs w:val="22"/>
        </w:rPr>
        <w:t xml:space="preserve">The project follows a strict single-responsibility module design. Each file owns exactly one concern. This boundary must not be broken as the project scales.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Orchestrator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Entry point. Reads input, loops sites and paths, calls all modules, compares page scores, writes output.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Fetcher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fetcher.py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 requests only. No parsing, no extraction. Returns (html, status). Handles all network errors explicitly.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Parser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parser.py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HTML → clean text only. No extraction logic. Strips script/style/nav/footer tags before text extraction.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Extractor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extractor.py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Regex-based skills detection and availability extraction. No I/O, no HTTP. Pure text in, structured data out.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Input list of domains. One domain per line. No protocol prefix. Comments allowed with # prefix.</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results.csv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Structured results. One row per site. Never manually edited — always regenerated by main.py.</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3. Code Standards &amp; Rules</w:t>
      </w:r>
    </w:p>
    <w:p>
      <w:pPr>
        <w:pStyle w:val="Heading2"/>
        <w:spacing w:before="240" w:after="80"/>
      </w:pPr>
      <w:r>
        <w:rPr>
          <w:rFonts w:ascii="Arial" w:cs="Arial" w:eastAsia="Arial" w:hAnsi="Arial"/>
          <w:b/>
          <w:bCs/>
          <w:color w:val="2E75B6"/>
          <w:sz w:val="24"/>
          <w:szCs w:val="24"/>
        </w:rPr>
        <w:t xml:space="preserve">3.1 General coding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760"/>
        <w:gridCol w:w="8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C-01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One concern per module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Never add HTTP logic to parser.py, extraction logic to fetcher.py, etc. Module boundaries are fixed.</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C-02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Explicit exception handling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Never use bare except: clauses. Always catch named exceptions (requests.exceptions.Timeout, etc.) and return a meaningful status string.</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C-03</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No hardcoded URLs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input domains come from websites.txt. No domains are hardcoded in any .py file.</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C-04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Case-insensitive regex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re.findall() and re.search() calls in extractor.py must pass re.IGNORECASE.</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C-05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URL normalisation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strip the https:// or http:// prefix from input before constructing URLs. Use clean_url() in main.py.</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C-06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Type hints on new functions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new functions added after v1.0 must include Python type hints on parameters and return values.</w:t>
            </w:r>
          </w:p>
        </w:tc>
        <w:tc>
          <w:tcPr>
            <w:tcW w:type="dxa" w:w="800"/>
            <w:tcBorders>
              <w:top w:val="single" w:color="CCCCCC" w:sz="1"/>
              <w:left w:val="single" w:color="CCCCCC" w:sz="1"/>
              <w:bottom w:val="single" w:color="CCCCCC" w:sz="1"/>
              <w:right w:val="single" w:color="CCCCCC" w:sz="1"/>
            </w:tcBorders>
            <w:shd w:fill="D6EFE0" w:val="clear"/>
            <w:tcMar>
              <w:top w:type="dxa" w:w="80"/>
              <w:left w:type="dxa" w:w="80"/>
              <w:bottom w:type="dxa" w:w="80"/>
              <w:right w:type="dxa" w:w="80"/>
            </w:tcMar>
            <w:vAlign w:val="center"/>
          </w:tcPr>
          <w:p>
            <w:pPr>
              <w:jc w:val="center"/>
            </w:pPr>
            <w:r>
              <w:rPr>
                <w:rFonts w:ascii="Arial" w:cs="Arial" w:eastAsia="Arial" w:hAnsi="Arial"/>
                <w:b/>
                <w:bCs/>
                <w:color w:val="1E6B3C"/>
                <w:sz w:val="18"/>
                <w:szCs w:val="18"/>
              </w:rPr>
              <w:t xml:space="preserve">SHOULD</w:t>
            </w:r>
          </w:p>
        </w:tc>
      </w:tr>
      <w:tr>
        <w:tc>
          <w:tcPr>
            <w:tcW w:type="dxa" w:w="60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C-07</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Docstrings on all functions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function must have a one-line docstring stating what it does, not how.</w:t>
            </w:r>
          </w:p>
        </w:tc>
        <w:tc>
          <w:tcPr>
            <w:tcW w:type="dxa" w:w="800"/>
            <w:tcBorders>
              <w:top w:val="single" w:color="CCCCCC" w:sz="1"/>
              <w:left w:val="single" w:color="CCCCCC" w:sz="1"/>
              <w:bottom w:val="single" w:color="CCCCCC" w:sz="1"/>
              <w:right w:val="single" w:color="CCCCCC" w:sz="1"/>
            </w:tcBorders>
            <w:shd w:fill="D6EFE0" w:val="clear"/>
            <w:tcMar>
              <w:top w:type="dxa" w:w="80"/>
              <w:left w:type="dxa" w:w="80"/>
              <w:bottom w:type="dxa" w:w="80"/>
              <w:right w:type="dxa" w:w="80"/>
            </w:tcMar>
            <w:vAlign w:val="center"/>
          </w:tcPr>
          <w:p>
            <w:pPr>
              <w:jc w:val="center"/>
            </w:pPr>
            <w:r>
              <w:rPr>
                <w:rFonts w:ascii="Arial" w:cs="Arial" w:eastAsia="Arial" w:hAnsi="Arial"/>
                <w:b/>
                <w:bCs/>
                <w:color w:val="1E6B3C"/>
                <w:sz w:val="18"/>
                <w:szCs w:val="18"/>
              </w:rPr>
              <w:t xml:space="preserve">SHOULD</w:t>
            </w:r>
          </w:p>
        </w:tc>
      </w:tr>
      <w:tr>
        <w:tc>
          <w:tcPr>
            <w:tcW w:type="dxa" w:w="6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7A1A1A"/>
                <w:sz w:val="20"/>
                <w:szCs w:val="20"/>
              </w:rPr>
              <w:t xml:space="preserve">C-08</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No print() in modules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fetcher, parser, and extractor must not print to stdout. Logging and output are the orchestrator’s job.</w:t>
            </w:r>
          </w:p>
        </w:tc>
        <w:tc>
          <w:tcPr>
            <w:tcW w:type="dxa" w:w="800"/>
            <w:tcBorders>
              <w:top w:val="single" w:color="CCCCCC" w:sz="1"/>
              <w:left w:val="single" w:color="CCCCCC" w:sz="1"/>
              <w:bottom w:val="single" w:color="CCCCCC" w:sz="1"/>
              <w:right w:val="single" w:color="CCCCCC" w:sz="1"/>
            </w:tcBorders>
            <w:shd w:fill="FCE8E8" w:val="clear"/>
            <w:tcMar>
              <w:top w:type="dxa" w:w="80"/>
              <w:left w:type="dxa" w:w="80"/>
              <w:bottom w:type="dxa" w:w="80"/>
              <w:right w:type="dxa" w:w="80"/>
            </w:tcMar>
            <w:vAlign w:val="center"/>
          </w:tcPr>
          <w:p>
            <w:pPr>
              <w:jc w:val="center"/>
            </w:pPr>
            <w:r>
              <w:rPr>
                <w:rFonts w:ascii="Arial" w:cs="Arial" w:eastAsia="Arial" w:hAnsi="Arial"/>
                <w:b/>
                <w:bCs/>
                <w:color w:val="7A1A1A"/>
                <w:sz w:val="18"/>
                <w:szCs w:val="18"/>
              </w:rPr>
              <w:t xml:space="preserve">AVOID</w:t>
            </w:r>
          </w:p>
        </w:tc>
      </w:tr>
    </w:tbl>
    <w:p>
      <w:pPr>
        <w:spacing w:before="0" w:after="0"/>
      </w:pPr>
      <w:r>
        <w:t xml:space="preserve"/>
      </w:r>
    </w:p>
    <w:p>
      <w:pPr>
        <w:pStyle w:val="Heading2"/>
        <w:spacing w:before="240" w:after="80"/>
      </w:pPr>
      <w:r>
        <w:rPr>
          <w:rFonts w:ascii="Arial" w:cs="Arial" w:eastAsia="Arial" w:hAnsi="Arial"/>
          <w:b/>
          <w:bCs/>
          <w:color w:val="2E75B6"/>
          <w:sz w:val="24"/>
          <w:szCs w:val="24"/>
        </w:rPr>
        <w:t xml:space="preserve">3.2 Scraping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760"/>
        <w:gridCol w:w="8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User-Agent header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send a descriptive User-Agent string. Never send a blank User-Agent. Current: Mozilla/5.0 (compatible; PortfolioScraper/1.0).</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Timeout on all requests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requests.get() must always include a timeout parameter. Default: 8 seconds. Never make an unbounded request.</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S-03</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Respect HTTP status codes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 not extract data from 4xx or 5xx responses. Check str(status).startswith(("4","5")) before processing.</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Path order is fixed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PATHS list in main.py defines crawl order: / → /about → /about-me → /bio → /profile → /projects → /portfolio → /work. Do not reorder without documenting the reason.</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Score threshold for early exit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Stop crawling additional paths for a site only when score &gt;= 20. Never stop on score == 0.</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S-06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Keep best page per site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keep the highest-scoring page result, not the first result with any data.</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color w:val="7A4F00"/>
                <w:sz w:val="20"/>
                <w:szCs w:val="20"/>
              </w:rPr>
              <w:t xml:space="preserve">S-07</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Rate limiting (future)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When scraping more than 50 sites in a batch, add a 1–2 second delay between requests to avoid being blocked.</w:t>
            </w:r>
          </w:p>
        </w:tc>
        <w:tc>
          <w:tcPr>
            <w:tcW w:type="dxa" w:w="800"/>
            <w:tcBorders>
              <w:top w:val="single" w:color="CCCCCC" w:sz="1"/>
              <w:left w:val="single" w:color="CCCCCC" w:sz="1"/>
              <w:bottom w:val="single" w:color="CCCCCC" w:sz="1"/>
              <w:right w:val="single" w:color="CCCCCC" w:sz="1"/>
            </w:tcBorders>
            <w:shd w:fill="FFF3CC" w:val="clear"/>
            <w:tcMar>
              <w:top w:type="dxa" w:w="80"/>
              <w:left w:type="dxa" w:w="80"/>
              <w:bottom w:type="dxa" w:w="80"/>
              <w:right w:type="dxa" w:w="80"/>
            </w:tcMar>
            <w:vAlign w:val="center"/>
          </w:tcPr>
          <w:p>
            <w:pPr>
              <w:jc w:val="center"/>
            </w:pPr>
            <w:r>
              <w:rPr>
                <w:rFonts w:ascii="Arial" w:cs="Arial" w:eastAsia="Arial" w:hAnsi="Arial"/>
                <w:b/>
                <w:bCs/>
                <w:color w:val="7A4F00"/>
                <w:sz w:val="18"/>
                <w:szCs w:val="18"/>
              </w:rPr>
              <w:t xml:space="preserve">NOTE</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4. Data &amp; Output Standards</w:t>
      </w:r>
    </w:p>
    <w:p>
      <w:pPr>
        <w:pStyle w:val="Heading2"/>
        <w:spacing w:before="240" w:after="80"/>
      </w:pPr>
      <w:r>
        <w:rPr>
          <w:rFonts w:ascii="Arial" w:cs="Arial" w:eastAsia="Arial" w:hAnsi="Arial"/>
          <w:b/>
          <w:bCs/>
          <w:color w:val="2E75B6"/>
          <w:sz w:val="24"/>
          <w:szCs w:val="24"/>
        </w:rPr>
        <w:t xml:space="preserve">4.1 Input file rules (websites.txt)</w:t>
      </w:r>
    </w:p>
    <w:p>
      <w:pPr>
        <w:pStyle w:val="ListParagraph"/>
        <w:numPr>
          <w:ilvl w:val="0"/>
          <w:numId w:val="2"/>
        </w:numPr>
        <w:spacing w:before="40" w:after="40"/>
      </w:pPr>
      <w:r>
        <w:rPr>
          <w:rFonts w:ascii="Arial" w:cs="Arial" w:eastAsia="Arial" w:hAnsi="Arial"/>
          <w:color w:val="444444"/>
          <w:sz w:val="22"/>
          <w:szCs w:val="22"/>
        </w:rPr>
        <w:t xml:space="preserve">One domain per line. No trailing slashes.</w:t>
      </w:r>
    </w:p>
    <w:p>
      <w:pPr>
        <w:pStyle w:val="ListParagraph"/>
        <w:numPr>
          <w:ilvl w:val="0"/>
          <w:numId w:val="2"/>
        </w:numPr>
        <w:spacing w:before="40" w:after="40"/>
      </w:pPr>
      <w:r>
        <w:rPr>
          <w:rFonts w:ascii="Arial" w:cs="Arial" w:eastAsia="Arial" w:hAnsi="Arial"/>
          <w:color w:val="444444"/>
          <w:sz w:val="22"/>
          <w:szCs w:val="22"/>
        </w:rPr>
        <w:t xml:space="preserve">No protocol prefix. Correct: johndoe.dev  |  Wrong: https://johndoe.dev</w:t>
      </w:r>
    </w:p>
    <w:p>
      <w:pPr>
        <w:pStyle w:val="ListParagraph"/>
        <w:numPr>
          <w:ilvl w:val="0"/>
          <w:numId w:val="2"/>
        </w:numPr>
        <w:spacing w:before="40" w:after="40"/>
      </w:pPr>
      <w:r>
        <w:rPr>
          <w:rFonts w:ascii="Arial" w:cs="Arial" w:eastAsia="Arial" w:hAnsi="Arial"/>
          <w:color w:val="444444"/>
          <w:sz w:val="22"/>
          <w:szCs w:val="22"/>
        </w:rPr>
        <w:t xml:space="preserve">Blank lines and lines beginning with # are ignored by the scraper.</w:t>
      </w:r>
    </w:p>
    <w:p>
      <w:pPr>
        <w:pStyle w:val="ListParagraph"/>
        <w:numPr>
          <w:ilvl w:val="0"/>
          <w:numId w:val="2"/>
        </w:numPr>
        <w:spacing w:before="40" w:after="40"/>
      </w:pPr>
      <w:r>
        <w:rPr>
          <w:rFonts w:ascii="Arial" w:cs="Arial" w:eastAsia="Arial" w:hAnsi="Arial"/>
          <w:color w:val="444444"/>
          <w:sz w:val="22"/>
          <w:szCs w:val="22"/>
        </w:rPr>
        <w:t xml:space="preserve">Domains must be verified as reachable before bulk runs.</w:t>
      </w:r>
    </w:p>
    <w:p>
      <w:pPr>
        <w:spacing w:before="0" w:after="0"/>
      </w:pPr>
      <w:r>
        <w:t xml:space="preserve"/>
      </w:r>
    </w:p>
    <w:p>
      <w:pPr>
        <w:pStyle w:val="Heading2"/>
        <w:spacing w:before="240" w:after="80"/>
      </w:pPr>
      <w:r>
        <w:rPr>
          <w:rFonts w:ascii="Arial" w:cs="Arial" w:eastAsia="Arial" w:hAnsi="Arial"/>
          <w:b/>
          <w:bCs/>
          <w:color w:val="2E75B6"/>
          <w:sz w:val="24"/>
          <w:szCs w:val="24"/>
        </w:rPr>
        <w:t xml:space="preserve">4.2 Output CSV schema</w:t>
      </w:r>
    </w:p>
    <w:p>
      <w:pPr>
        <w:spacing w:before="60" w:after="60"/>
      </w:pPr>
      <w:r>
        <w:rPr>
          <w:rFonts w:ascii="Arial" w:cs="Arial" w:eastAsia="Arial" w:hAnsi="Arial"/>
          <w:color w:val="444444"/>
          <w:sz w:val="22"/>
          <w:szCs w:val="22"/>
        </w:rPr>
        <w:t xml:space="preserve">The following columns are fixed in results.csv. New columns may be added to the right but existing columns must not be renamed or removed.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site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Input domain as it appeared in websites.txt.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specific URL that produced the best score.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boolean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True if any availability pattern matched on the best page.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Comma-separated list of detected skill category names.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skill_detail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Dict repr of {skill: mention_count} for the best page.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 score: sum of skill mentions + 10 availability bonus.</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5. Versioning &amp; Change Control</w:t>
      </w:r>
    </w:p>
    <w:p>
      <w:pPr>
        <w:pStyle w:val="Heading2"/>
        <w:spacing w:before="240" w:after="80"/>
      </w:pPr>
      <w:r>
        <w:rPr>
          <w:rFonts w:ascii="Arial" w:cs="Arial" w:eastAsia="Arial" w:hAnsi="Arial"/>
          <w:b/>
          <w:bCs/>
          <w:color w:val="2E75B6"/>
          <w:sz w:val="24"/>
          <w:szCs w:val="24"/>
        </w:rPr>
        <w:t xml:space="preserve">5.1 Version numbering</w:t>
      </w:r>
    </w:p>
    <w:p>
      <w:pPr>
        <w:spacing w:before="60" w:after="60"/>
      </w:pPr>
      <w:r>
        <w:rPr>
          <w:rFonts w:ascii="Arial" w:cs="Arial" w:eastAsia="Arial" w:hAnsi="Arial"/>
          <w:color w:val="444444"/>
          <w:sz w:val="22"/>
          <w:szCs w:val="22"/>
        </w:rPr>
        <w:t xml:space="preserve">The project uses Semantic Versioning: MAJOR.MINOR.PATCH</w:t>
      </w:r>
    </w:p>
    <w:p>
      <w:pPr>
        <w:spacing w:before="0" w:after="0"/>
      </w:pPr>
      <w:r>
        <w:t xml:space="preserve"/>
      </w:r>
    </w:p>
    <w:p>
      <w:pPr>
        <w:pStyle w:val="ListParagraph"/>
        <w:numPr>
          <w:ilvl w:val="0"/>
          <w:numId w:val="2"/>
        </w:numPr>
        <w:spacing w:before="40" w:after="40"/>
      </w:pPr>
      <w:r>
        <w:rPr>
          <w:rFonts w:ascii="Arial" w:cs="Arial" w:eastAsia="Arial" w:hAnsi="Arial"/>
          <w:b/>
          <w:bCs/>
          <w:color w:val="444444"/>
          <w:sz w:val="22"/>
          <w:szCs w:val="22"/>
        </w:rPr>
        <w:t xml:space="preserve">Bugfix, regex tweak, minor performance improvement. No schema or API change. </w:t>
      </w:r>
      <w:r>
        <w:rPr>
          <w:rFonts w:ascii="Arial" w:cs="Arial" w:eastAsia="Arial" w:hAnsi="Arial"/>
          <w:color w:val="444444"/>
          <w:sz w:val="22"/>
          <w:szCs w:val="22"/>
        </w:rPr>
        <w:t xml:space="preserve">PATCH (e.g. 1.0.1):</w:t>
      </w:r>
    </w:p>
    <w:p>
      <w:pPr>
        <w:pStyle w:val="ListParagraph"/>
        <w:numPr>
          <w:ilvl w:val="0"/>
          <w:numId w:val="2"/>
        </w:numPr>
        <w:spacing w:before="40" w:after="40"/>
      </w:pPr>
      <w:r>
        <w:rPr>
          <w:rFonts w:ascii="Arial" w:cs="Arial" w:eastAsia="Arial" w:hAnsi="Arial"/>
          <w:b/>
          <w:bCs/>
          <w:color w:val="444444"/>
          <w:sz w:val="22"/>
          <w:szCs w:val="22"/>
        </w:rPr>
        <w:t xml:space="preserve">New feature added (new skill category, new output column, new path). Backward compatible. </w:t>
      </w:r>
      <w:r>
        <w:rPr>
          <w:rFonts w:ascii="Arial" w:cs="Arial" w:eastAsia="Arial" w:hAnsi="Arial"/>
          <w:color w:val="444444"/>
          <w:sz w:val="22"/>
          <w:szCs w:val="22"/>
        </w:rPr>
        <w:t xml:space="preserve">MINOR (e.g. 1.1.0):</w:t>
      </w:r>
    </w:p>
    <w:p>
      <w:pPr>
        <w:pStyle w:val="ListParagraph"/>
        <w:numPr>
          <w:ilvl w:val="0"/>
          <w:numId w:val="2"/>
        </w:numPr>
        <w:spacing w:before="40" w:after="40"/>
      </w:pPr>
      <w:r>
        <w:rPr>
          <w:rFonts w:ascii="Arial" w:cs="Arial" w:eastAsia="Arial" w:hAnsi="Arial"/>
          <w:b/>
          <w:bCs/>
          <w:color w:val="444444"/>
          <w:sz w:val="22"/>
          <w:szCs w:val="22"/>
        </w:rPr>
        <w:t xml:space="preserve">Breaking change to module interface, output schema, or core architecture (e.g. adding a database layer). </w:t>
      </w:r>
      <w:r>
        <w:rPr>
          <w:rFonts w:ascii="Arial" w:cs="Arial" w:eastAsia="Arial" w:hAnsi="Arial"/>
          <w:color w:val="444444"/>
          <w:sz w:val="22"/>
          <w:szCs w:val="22"/>
        </w:rPr>
        <w:t xml:space="preserve">MAJOR (e.g. 2.0.0):</w:t>
      </w:r>
    </w:p>
    <w:p>
      <w:pPr>
        <w:spacing w:before="0" w:after="0"/>
      </w:pPr>
      <w:r>
        <w:t xml:space="preserve"/>
      </w:r>
    </w:p>
    <w:p>
      <w:pPr>
        <w:pStyle w:val="Heading2"/>
        <w:spacing w:before="240" w:after="80"/>
      </w:pPr>
      <w:r>
        <w:rPr>
          <w:rFonts w:ascii="Arial" w:cs="Arial" w:eastAsia="Arial" w:hAnsi="Arial"/>
          <w:b/>
          <w:bCs/>
          <w:color w:val="2E75B6"/>
          <w:sz w:val="24"/>
          <w:szCs w:val="24"/>
        </w:rPr>
        <w:t xml:space="preserve">5.2 Git commit message format</w:t>
      </w:r>
    </w:p>
    <w:p>
      <w:pPr>
        <w:spacing w:before="60" w:after="60"/>
      </w:pPr>
      <w:r>
        <w:rPr>
          <w:rFonts w:ascii="Arial" w:cs="Arial" w:eastAsia="Arial" w:hAnsi="Arial"/>
          <w:color w:val="444444"/>
          <w:sz w:val="22"/>
          <w:szCs w:val="22"/>
        </w:rPr>
        <w:t xml:space="preserve">All commits must follow this format:</w:t>
      </w:r>
    </w:p>
    <w:p>
      <w:pPr>
        <w:spacing w:before="0" w:after="0"/>
      </w:pPr>
      <w:r>
        <w:t xml:space="preserve"/>
      </w:r>
    </w:p>
    <w:p>
      <w:pPr>
        <w:shd w:fill="F4F4F4" w:val="clear"/>
        <w:spacing w:before="80" w:after="80"/>
        <w:ind w:left="720"/>
      </w:pPr>
      <w:r>
        <w:rPr>
          <w:rFonts w:ascii="Courier New" w:cs="Courier New" w:eastAsia="Courier New" w:hAnsi="Courier New"/>
          <w:color w:val="444444"/>
          <w:sz w:val="20"/>
          <w:szCs w:val="20"/>
        </w:rPr>
        <w:t xml:space="preserve">&lt;type&gt;(&lt;scope&gt;): &lt;short description&gt;</w:t>
      </w:r>
    </w:p>
    <w:p>
      <w:pPr>
        <w:spacing w:before="0" w:after="0"/>
      </w:pPr>
      <w:r>
        <w:t xml:space="preserve"/>
      </w:r>
    </w:p>
    <w:p>
      <w:pPr>
        <w:spacing w:before="60" w:after="60"/>
      </w:pPr>
      <w:r>
        <w:rPr>
          <w:rFonts w:ascii="Arial" w:cs="Arial" w:eastAsia="Arial" w:hAnsi="Arial"/>
          <w:color w:val="444444"/>
          <w:sz w:val="22"/>
          <w:szCs w:val="22"/>
        </w:rPr>
        <w:t xml:space="preserve">Valid types: feat, fix, refactor, docs, test, chore. Examples:</w:t>
      </w:r>
    </w:p>
    <w:p>
      <w:pPr>
        <w:pStyle w:val="ListParagraph"/>
        <w:numPr>
          <w:ilvl w:val="0"/>
          <w:numId w:val="2"/>
        </w:numPr>
        <w:spacing w:before="40" w:after="40"/>
      </w:pPr>
      <w:r>
        <w:rPr>
          <w:rFonts w:ascii="Arial" w:cs="Arial" w:eastAsia="Arial" w:hAnsi="Arial"/>
          <w:color w:val="444444"/>
          <w:sz w:val="22"/>
          <w:szCs w:val="22"/>
        </w:rPr>
        <w:t xml:space="preserve">feat(extractor): add Rust and Svelte to skills map</w:t>
      </w:r>
    </w:p>
    <w:p>
      <w:pPr>
        <w:pStyle w:val="ListParagraph"/>
        <w:numPr>
          <w:ilvl w:val="0"/>
          <w:numId w:val="2"/>
        </w:numPr>
        <w:spacing w:before="40" w:after="40"/>
      </w:pPr>
      <w:r>
        <w:rPr>
          <w:rFonts w:ascii="Arial" w:cs="Arial" w:eastAsia="Arial" w:hAnsi="Arial"/>
          <w:color w:val="444444"/>
          <w:sz w:val="22"/>
          <w:szCs w:val="22"/>
        </w:rPr>
        <w:t xml:space="preserve">fix(fetcher): handle SSL certificate errors explicitly</w:t>
      </w:r>
    </w:p>
    <w:p>
      <w:pPr>
        <w:pStyle w:val="ListParagraph"/>
        <w:numPr>
          <w:ilvl w:val="0"/>
          <w:numId w:val="2"/>
        </w:numPr>
        <w:spacing w:before="40" w:after="40"/>
      </w:pPr>
      <w:r>
        <w:rPr>
          <w:rFonts w:ascii="Arial" w:cs="Arial" w:eastAsia="Arial" w:hAnsi="Arial"/>
          <w:color w:val="444444"/>
          <w:sz w:val="22"/>
          <w:szCs w:val="22"/>
        </w:rPr>
        <w:t xml:space="preserve">refactor(main): move scoring logic to separate function</w:t>
      </w:r>
    </w:p>
    <w:p>
      <w:pPr>
        <w:pStyle w:val="ListParagraph"/>
        <w:numPr>
          <w:ilvl w:val="0"/>
          <w:numId w:val="2"/>
        </w:numPr>
        <w:spacing w:before="40" w:after="40"/>
      </w:pPr>
      <w:r>
        <w:rPr>
          <w:rFonts w:ascii="Arial" w:cs="Arial" w:eastAsia="Arial" w:hAnsi="Arial"/>
          <w:color w:val="444444"/>
          <w:sz w:val="22"/>
          <w:szCs w:val="22"/>
        </w:rPr>
        <w:t xml:space="preserve">docs: update README with new CSV schema</w:t>
      </w:r>
    </w:p>
    <w:p>
      <w:pPr>
        <w:spacing w:before="0" w:after="0"/>
      </w:pPr>
      <w:r>
        <w:t xml:space="preserve"/>
      </w:r>
    </w:p>
    <w:p>
      <w:pPr>
        <w:pStyle w:val="Heading2"/>
        <w:spacing w:before="240" w:after="80"/>
      </w:pPr>
      <w:r>
        <w:rPr>
          <w:rFonts w:ascii="Arial" w:cs="Arial" w:eastAsia="Arial" w:hAnsi="Arial"/>
          <w:b/>
          <w:bCs/>
          <w:color w:val="2E75B6"/>
          <w:sz w:val="24"/>
          <w:szCs w:val="24"/>
        </w:rPr>
        <w:t xml:space="preserve">5.3 Branch strategy</w:t>
      </w:r>
    </w:p>
    <w:p>
      <w:pPr>
        <w:pStyle w:val="ListParagraph"/>
        <w:numPr>
          <w:ilvl w:val="0"/>
          <w:numId w:val="2"/>
        </w:numPr>
        <w:spacing w:before="40" w:after="40"/>
      </w:pPr>
      <w:r>
        <w:rPr>
          <w:rFonts w:ascii="Arial" w:cs="Arial" w:eastAsia="Arial" w:hAnsi="Arial"/>
          <w:color w:val="444444"/>
          <w:sz w:val="22"/>
          <w:szCs w:val="22"/>
        </w:rPr>
        <w:t xml:space="preserve">main — stable, tested code only. Never commit broken code directly to main.</w:t>
      </w:r>
    </w:p>
    <w:p>
      <w:pPr>
        <w:pStyle w:val="ListParagraph"/>
        <w:numPr>
          <w:ilvl w:val="0"/>
          <w:numId w:val="2"/>
        </w:numPr>
        <w:spacing w:before="40" w:after="40"/>
      </w:pPr>
      <w:r>
        <w:rPr>
          <w:rFonts w:ascii="Arial" w:cs="Arial" w:eastAsia="Arial" w:hAnsi="Arial"/>
          <w:color w:val="444444"/>
          <w:sz w:val="22"/>
          <w:szCs w:val="22"/>
        </w:rPr>
        <w:t xml:space="preserve">dev — active development branch. Merge to main only when a feature is complete and tested.</w:t>
      </w:r>
    </w:p>
    <w:p>
      <w:pPr>
        <w:pStyle w:val="ListParagraph"/>
        <w:numPr>
          <w:ilvl w:val="0"/>
          <w:numId w:val="2"/>
        </w:numPr>
        <w:spacing w:before="40" w:after="40"/>
      </w:pPr>
      <w:r>
        <w:rPr>
          <w:rFonts w:ascii="Arial" w:cs="Arial" w:eastAsia="Arial" w:hAnsi="Arial"/>
          <w:color w:val="444444"/>
          <w:sz w:val="22"/>
          <w:szCs w:val="22"/>
        </w:rPr>
        <w:t xml:space="preserve">feature/&lt;name&gt; — for larger features spanning multiple sessions (e.g. feature/pandas-pipeline).</w:t>
      </w:r>
    </w:p>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6. Planned Evolution &amp; Scaling Roadmap</w:t>
      </w:r>
    </w:p>
    <w:p>
      <w:pPr>
        <w:spacing w:before="60" w:after="60"/>
      </w:pPr>
      <w:r>
        <w:rPr>
          <w:rFonts w:ascii="Arial" w:cs="Arial" w:eastAsia="Arial" w:hAnsi="Arial"/>
          <w:color w:val="444444"/>
          <w:sz w:val="22"/>
          <w:szCs w:val="22"/>
        </w:rPr>
        <w:t xml:space="preserve">This section documents the intended direction of the project as skills grow. Rules and architecture decisions should be made with these phases in mind.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v1.x</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Current — Foundations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scraper, regex extraction, CSV output, scoring, architecture diagram, this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Pandas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Replace CSV logic with pandas DataFrames. Add data cleaning, deduplication, skill frequency analysis, and visualisations.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v2.x</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Enrichment &amp;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Cross-reference skills against job demand data. Relative scoring across candidates, not just absolute mention counts.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Database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SQLite backend (later PostgreSQL). Store results persistently. Track availability changes over time per domain.</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v3.x</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Simple web dashboard (Flask or Streamlit) to browse, filter, and sort scraped profiles. Search by skill, score, or availability.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v4.0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Multi-user support, scheduled scraping runs, email alerts for availability changes, API for lead gen agency integration.</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7. Testing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760"/>
        <w:gridCol w:w="80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T-01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Test before merging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code merged to main must have been manually tested against at least 5 real domains.</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3C5E"/>
                <w:sz w:val="18"/>
                <w:szCs w:val="18"/>
              </w:rPr>
              <w:t xml:space="preserve">MUST</w:t>
            </w:r>
          </w:p>
        </w:tc>
      </w:tr>
      <w:tr>
        <w:tc>
          <w:tcPr>
            <w:tcW w:type="dxa" w:w="6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color w:val="7A4F00"/>
                <w:sz w:val="20"/>
                <w:szCs w:val="20"/>
              </w:rPr>
              <w:t xml:space="preserve">T-02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Unit tests (future)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From v2.0 onward, extractor.py functions must have pytest unit tests covering at least 3 positive and 2 negative cases per skill category.</w:t>
            </w:r>
          </w:p>
        </w:tc>
        <w:tc>
          <w:tcPr>
            <w:tcW w:type="dxa" w:w="800"/>
            <w:tcBorders>
              <w:top w:val="single" w:color="CCCCCC" w:sz="1"/>
              <w:left w:val="single" w:color="CCCCCC" w:sz="1"/>
              <w:bottom w:val="single" w:color="CCCCCC" w:sz="1"/>
              <w:right w:val="single" w:color="CCCCCC" w:sz="1"/>
            </w:tcBorders>
            <w:shd w:fill="FFF3CC" w:val="clear"/>
            <w:tcMar>
              <w:top w:type="dxa" w:w="80"/>
              <w:left w:type="dxa" w:w="80"/>
              <w:bottom w:type="dxa" w:w="80"/>
              <w:right w:type="dxa" w:w="80"/>
            </w:tcMar>
            <w:vAlign w:val="center"/>
          </w:tcPr>
          <w:p>
            <w:pPr>
              <w:jc w:val="center"/>
            </w:pPr>
            <w:r>
              <w:rPr>
                <w:rFonts w:ascii="Arial" w:cs="Arial" w:eastAsia="Arial" w:hAnsi="Arial"/>
                <w:b/>
                <w:bCs/>
                <w:color w:val="7A4F00"/>
                <w:sz w:val="18"/>
                <w:szCs w:val="18"/>
              </w:rPr>
              <w:t xml:space="preserve">NOTE</w:t>
            </w:r>
          </w:p>
        </w:tc>
      </w:tr>
      <w:tr>
        <w:tc>
          <w:tcPr>
            <w:tcW w:type="dxa" w:w="60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T-03</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Test with bad domains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include at least one unreachable or 404 domain in test runs to verify error handling.</w:t>
            </w:r>
          </w:p>
        </w:tc>
        <w:tc>
          <w:tcPr>
            <w:tcW w:type="dxa" w:w="800"/>
            <w:tcBorders>
              <w:top w:val="single" w:color="CCCCCC" w:sz="1"/>
              <w:left w:val="single" w:color="CCCCCC" w:sz="1"/>
              <w:bottom w:val="single" w:color="CCCCCC" w:sz="1"/>
              <w:right w:val="single" w:color="CCCCCC" w:sz="1"/>
            </w:tcBorders>
            <w:shd w:fill="D6EFE0" w:val="clear"/>
            <w:tcMar>
              <w:top w:type="dxa" w:w="80"/>
              <w:left w:type="dxa" w:w="80"/>
              <w:bottom w:type="dxa" w:w="80"/>
              <w:right w:type="dxa" w:w="80"/>
            </w:tcMar>
            <w:vAlign w:val="center"/>
          </w:tcPr>
          <w:p>
            <w:pPr>
              <w:jc w:val="center"/>
            </w:pPr>
            <w:r>
              <w:rPr>
                <w:rFonts w:ascii="Arial" w:cs="Arial" w:eastAsia="Arial" w:hAnsi="Arial"/>
                <w:b/>
                <w:bCs/>
                <w:color w:val="1E6B3C"/>
                <w:sz w:val="18"/>
                <w:szCs w:val="18"/>
              </w:rPr>
              <w:t xml:space="preserve">SHOULD</w:t>
            </w:r>
          </w:p>
        </w:tc>
      </w:tr>
      <w:tr>
        <w:tc>
          <w:tcPr>
            <w:tcW w:type="dxa" w:w="60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T-04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Validate CSV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After every run, open results.csv and verify: no blank rows, no malformed skill_detail dicts, scores are non-negative integers.</w:t>
            </w:r>
          </w:p>
        </w:tc>
        <w:tc>
          <w:tcPr>
            <w:tcW w:type="dxa" w:w="800"/>
            <w:tcBorders>
              <w:top w:val="single" w:color="CCCCCC" w:sz="1"/>
              <w:left w:val="single" w:color="CCCCCC" w:sz="1"/>
              <w:bottom w:val="single" w:color="CCCCCC" w:sz="1"/>
              <w:right w:val="single" w:color="CCCCCC" w:sz="1"/>
            </w:tcBorders>
            <w:shd w:fill="D6EFE0" w:val="clear"/>
            <w:tcMar>
              <w:top w:type="dxa" w:w="80"/>
              <w:left w:type="dxa" w:w="80"/>
              <w:bottom w:type="dxa" w:w="80"/>
              <w:right w:type="dxa" w:w="80"/>
            </w:tcMar>
            <w:vAlign w:val="center"/>
          </w:tcPr>
          <w:p>
            <w:pPr>
              <w:jc w:val="center"/>
            </w:pPr>
            <w:r>
              <w:rPr>
                <w:rFonts w:ascii="Arial" w:cs="Arial" w:eastAsia="Arial" w:hAnsi="Arial"/>
                <w:b/>
                <w:bCs/>
                <w:color w:val="1E6B3C"/>
                <w:sz w:val="18"/>
                <w:szCs w:val="18"/>
              </w:rPr>
              <w:t xml:space="preserve">SHOULD</w:t>
            </w:r>
          </w:p>
        </w:tc>
      </w:tr>
      <w:tr>
        <w:tc>
          <w:tcPr>
            <w:tcW w:type="dxa" w:w="6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color w:val="7A4F00"/>
                <w:sz w:val="20"/>
                <w:szCs w:val="20"/>
              </w:rPr>
              <w:t xml:space="preserve">T-05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False positive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Periodically audit results manually. If a skill shows &gt;80% detection rate across sites, review its patterns for over-matching.</w:t>
            </w:r>
          </w:p>
        </w:tc>
        <w:tc>
          <w:tcPr>
            <w:tcW w:type="dxa" w:w="800"/>
            <w:tcBorders>
              <w:top w:val="single" w:color="CCCCCC" w:sz="1"/>
              <w:left w:val="single" w:color="CCCCCC" w:sz="1"/>
              <w:bottom w:val="single" w:color="CCCCCC" w:sz="1"/>
              <w:right w:val="single" w:color="CCCCCC" w:sz="1"/>
            </w:tcBorders>
            <w:shd w:fill="FFF3CC" w:val="clear"/>
            <w:tcMar>
              <w:top w:type="dxa" w:w="80"/>
              <w:left w:type="dxa" w:w="80"/>
              <w:bottom w:type="dxa" w:w="80"/>
              <w:right w:type="dxa" w:w="80"/>
            </w:tcMar>
            <w:vAlign w:val="center"/>
          </w:tcPr>
          <w:p>
            <w:pPr>
              <w:jc w:val="center"/>
            </w:pPr>
            <w:r>
              <w:rPr>
                <w:rFonts w:ascii="Arial" w:cs="Arial" w:eastAsia="Arial" w:hAnsi="Arial"/>
                <w:b/>
                <w:bCs/>
                <w:color w:val="7A4F00"/>
                <w:sz w:val="18"/>
                <w:szCs w:val="18"/>
              </w:rPr>
              <w:t xml:space="preserve">NOTE</w:t>
            </w:r>
          </w:p>
        </w:tc>
      </w:tr>
    </w:tbl>
    <w:p>
      <w:pPr>
        <w:spacing w:before="0" w:after="0"/>
      </w:pPr>
      <w:r>
        <w:t xml:space="preserve"/>
      </w:r>
    </w:p>
    <w:p>
      <w:pPr>
        <w:spacing w:before="0" w:after="0"/>
      </w:pPr>
      <w:r>
        <w:t xml:space="preserve"/>
      </w:r>
    </w:p>
    <w:p>
      <w:pPr>
        <w:pStyle w:val="Heading1"/>
        <w:pBdr>
          <w:bottom w:val="single" w:color="2E75B6" w:sz="6" w:space="4"/>
        </w:pBdr>
        <w:spacing w:before="320" w:after="120"/>
      </w:pPr>
      <w:r>
        <w:rPr>
          <w:rFonts w:ascii="Arial" w:cs="Arial" w:eastAsia="Arial" w:hAnsi="Arial"/>
          <w:b/>
          <w:bCs/>
          <w:color w:val="1A3C5E"/>
          <w:sz w:val="28"/>
          <w:szCs w:val="28"/>
        </w:rPr>
        <w:t xml:space="preserve">8. Notes for Future Contributors &amp; AI Assistants</w:t>
      </w:r>
    </w:p>
    <w:p>
      <w:pPr>
        <w:spacing w:before="60" w:after="60"/>
      </w:pPr>
      <w:r>
        <w:rPr>
          <w:rFonts w:ascii="Arial" w:cs="Arial" w:eastAsia="Arial" w:hAnsi="Arial"/>
          <w:color w:val="444444"/>
          <w:sz w:val="22"/>
          <w:szCs w:val="22"/>
        </w:rPr>
        <w:t xml:space="preserve">If you are contributing to this project — whether human or AI — read this section before writing any code.</w:t>
      </w:r>
    </w:p>
    <w:p>
      <w:pPr>
        <w:spacing w:before="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Do not refactor working modules without a documented reason. Stability is more valuable than elegance at this stage.</w:t>
      </w:r>
    </w:p>
    <w:p>
      <w:pPr>
        <w:pStyle w:val="ListParagraph"/>
        <w:numPr>
          <w:ilvl w:val="0"/>
          <w:numId w:val="2"/>
        </w:numPr>
        <w:spacing w:before="40" w:after="40"/>
      </w:pPr>
      <w:r>
        <w:rPr>
          <w:rFonts w:ascii="Arial" w:cs="Arial" w:eastAsia="Arial" w:hAnsi="Arial"/>
          <w:color w:val="444444"/>
          <w:sz w:val="22"/>
          <w:szCs w:val="22"/>
        </w:rPr>
        <w:t xml:space="preserve">Do not add new dependencies without updating requirements.txt and documenting why the dependency is needed.</w:t>
      </w:r>
    </w:p>
    <w:p>
      <w:pPr>
        <w:pStyle w:val="ListParagraph"/>
        <w:numPr>
          <w:ilvl w:val="0"/>
          <w:numId w:val="2"/>
        </w:numPr>
        <w:spacing w:before="40" w:after="40"/>
      </w:pPr>
      <w:r>
        <w:rPr>
          <w:rFonts w:ascii="Arial" w:cs="Arial" w:eastAsia="Arial" w:hAnsi="Arial"/>
          <w:color w:val="444444"/>
          <w:sz w:val="22"/>
          <w:szCs w:val="22"/>
        </w:rPr>
        <w:t xml:space="preserve">If you change the output CSV schema, you must update Section 4.2 of this document in the same commit.</w:t>
      </w:r>
    </w:p>
    <w:p>
      <w:pPr>
        <w:pStyle w:val="ListParagraph"/>
        <w:numPr>
          <w:ilvl w:val="0"/>
          <w:numId w:val="2"/>
        </w:numPr>
        <w:spacing w:before="40" w:after="40"/>
      </w:pPr>
      <w:r>
        <w:rPr>
          <w:rFonts w:ascii="Arial" w:cs="Arial" w:eastAsia="Arial" w:hAnsi="Arial"/>
          <w:color w:val="444444"/>
          <w:sz w:val="22"/>
          <w:szCs w:val="22"/>
        </w:rPr>
        <w:t xml:space="preserve">If you change the scoring formula, you must update Section 4 and the architecture diagram in the same commit.</w:t>
      </w:r>
    </w:p>
    <w:p>
      <w:pPr>
        <w:pStyle w:val="ListParagraph"/>
        <w:numPr>
          <w:ilvl w:val="0"/>
          <w:numId w:val="2"/>
        </w:numPr>
        <w:spacing w:before="40" w:after="40"/>
      </w:pPr>
      <w:r>
        <w:rPr>
          <w:rFonts w:ascii="Arial" w:cs="Arial" w:eastAsia="Arial" w:hAnsi="Arial"/>
          <w:color w:val="444444"/>
          <w:sz w:val="22"/>
          <w:szCs w:val="22"/>
        </w:rPr>
        <w:t xml:space="preserve">All new skill patterns in extractor.py must include a comment explaining the pattern rationale if it is non-obvious.</w:t>
      </w:r>
    </w:p>
    <w:p>
      <w:pPr>
        <w:pStyle w:val="ListParagraph"/>
        <w:numPr>
          <w:ilvl w:val="0"/>
          <w:numId w:val="2"/>
        </w:numPr>
        <w:spacing w:before="40" w:after="40"/>
      </w:pPr>
      <w:r>
        <w:rPr>
          <w:rFonts w:ascii="Arial" w:cs="Arial" w:eastAsia="Arial" w:hAnsi="Arial"/>
          <w:color w:val="444444"/>
          <w:sz w:val="22"/>
          <w:szCs w:val="22"/>
        </w:rPr>
        <w:t xml:space="preserve">This document is the source of truth. If code and this document conflict, fix the code.</w:t>
      </w:r>
    </w:p>
    <w:p>
      <w:pPr>
        <w:spacing w:before="0" w:after="0"/>
      </w:pPr>
      <w:r>
        <w:t xml:space="preserve"/>
      </w:r>
    </w:p>
    <w:p>
      <w:pPr>
        <w:spacing w:before="0" w:after="0"/>
      </w:pPr>
      <w:r>
        <w:t xml:space="preserve"/>
      </w:r>
    </w:p>
    <w:p>
      <w:pPr>
        <w:pBdr>
          <w:top w:val="single" w:color="2E75B6" w:sz="6" w:space="4"/>
        </w:pBdr>
        <w:spacing w:before="120" w:after="0"/>
      </w:pPr>
      <w:r>
        <w:rPr>
          <w:rFonts w:ascii="Arial" w:cs="Arial" w:eastAsia="Arial" w:hAnsi="Arial"/>
          <w:color w:val="999999"/>
          <w:sz w:val="18"/>
          <w:szCs w:val="18"/>
        </w:rPr>
        <w:t xml:space="preserve">End of document — Programmer Portfolio Scraper v1.0 Standing Orders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Programmer Portfolio Scraper  |  Standing Orders &amp; Rules</w:t>
    </w:r>
    <w:r>
      <w:rPr>
        <w:rFonts w:ascii="Arial" w:cs="Arial" w:eastAsia="Arial" w:hAnsi="Arial"/>
        <w:color w:val="999999"/>
        <w:sz w:val="16"/>
        <w:szCs w:val="16"/>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2026-03-24T11:05:03.540Z</dcterms:created>
  <dcterms:modified xsi:type="dcterms:W3CDTF">2026-03-24T11:05:03.541Z</dcterms:modified>
</cp:coreProperties>
</file>

<file path=docProps/custom.xml><?xml version="1.0" encoding="utf-8"?>
<Properties xmlns="http://schemas.openxmlformats.org/officeDocument/2006/custom-properties" xmlns:vt="http://schemas.openxmlformats.org/officeDocument/2006/docPropsVTypes"/>
</file>