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Années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27,0 %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14,0 %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3 050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54,1 %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EF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3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68,4 %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8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82,3 %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89,2 %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2024-11-04T13:12:51Z</dcterms:modified>
  <cp:category/>
</cp:coreProperties>
</file>