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BC9C" w:sz="1"/>
              <w:left w:val="single" w:color="1ABC9C" w:sz="1"/>
              <w:bottom w:val="single" w:color="1ABC9C" w:sz="1"/>
              <w:right w:val="single" w:color="1ABC9C" w:sz="1"/>
            </w:tcBorders>
            <w:shd w:fill="1A2B3C" w:val="clear"/>
            <w:tcMar>
              <w:top w:type="dxa" w:w="480"/>
              <w:left w:type="dxa" w:w="360"/>
              <w:bottom w:type="dxa" w:w="480"/>
              <w:right w:type="dxa" w:w="360"/>
            </w:tcMar>
          </w:tcPr>
          <w:p>
            <w:pPr>
              <w:spacing w:after="120" w:before="0"/>
              <w:jc w:val="center"/>
            </w:pPr>
            <w:r>
              <w:rPr>
                <w:rFonts w:ascii="Arial" w:cs="Arial" w:eastAsia="Arial" w:hAnsi="Arial"/>
                <w:b/>
                <w:bCs/>
                <w:color w:val="1ABC9C"/>
                <w:sz w:val="72"/>
                <w:szCs w:val="72"/>
              </w:rPr>
              <w:t xml:space="preserve">SOFTYSYN1</w:t>
            </w:r>
          </w:p>
          <w:p>
            <w:pPr>
              <w:spacing w:after="120" w:before="0"/>
              <w:jc w:val="center"/>
            </w:pPr>
            <w:r>
              <w:rPr>
                <w:rFonts w:ascii="Arial" w:cs="Arial" w:eastAsia="Arial" w:hAnsi="Arial"/>
                <w:b/>
                <w:bCs/>
                <w:color w:val="FFFFFF"/>
                <w:sz w:val="40"/>
                <w:szCs w:val="40"/>
              </w:rPr>
              <w:t xml:space="preserve">FLAGSHIP SYNTHESIZER</w:t>
            </w:r>
          </w:p>
          <w:p>
            <w:pPr>
              <w:spacing w:after="80" w:before="0"/>
              <w:jc w:val="center"/>
            </w:pPr>
            <w:r>
              <w:rPr>
                <w:rFonts w:ascii="Arial" w:cs="Arial" w:eastAsia="Arial" w:hAnsi="Arial"/>
                <w:i/>
                <w:iCs/>
                <w:color w:val="1ABC9C"/>
                <w:sz w:val="28"/>
                <w:szCs w:val="28"/>
              </w:rPr>
              <w:t xml:space="preserve">Comprehensive Development Roadmap</w:t>
            </w:r>
          </w:p>
          <w:p>
            <w:pPr>
              <w:spacing w:after="0" w:before="120"/>
              <w:jc w:val="center"/>
            </w:pPr>
            <w:r>
              <w:rPr>
                <w:rFonts w:ascii="Arial" w:cs="Arial" w:eastAsia="Arial" w:hAnsi="Arial"/>
                <w:color w:val="7F8C8D"/>
                <w:sz w:val="22"/>
                <w:szCs w:val="22"/>
              </w:rPr>
              <w:t xml:space="preserve">June 2026  ·  JUCE C++20  ·  VST3 / AU / Standalone</w:t>
            </w:r>
          </w:p>
        </w:tc>
      </w:tr>
    </w:tbl>
    <w:p>
      <w:pPr>
        <w:spacing w:after="0" w:before="240"/>
      </w:pPr>
    </w:p>
    <w:p>
      <w:pPr>
        <w:pStyle w:val="Heading1"/>
        <w:spacing w:after="160" w:before="360"/>
      </w:pPr>
      <w:r>
        <w:rPr>
          <w:color w:val="1A2B3C"/>
        </w:rPr>
        <w:t xml:space="preserve">1. Vision</w:t>
      </w:r>
    </w:p>
    <w:p>
      <w:pPr>
        <w:spacing w:after="80" w:before="80"/>
      </w:pPr>
      <w:r>
        <w:rPr>
          <w:rFonts w:ascii="Arial" w:cs="Arial" w:eastAsia="Arial" w:hAnsi="Arial"/>
          <w:sz w:val="22"/>
          <w:szCs w:val="22"/>
        </w:rPr>
        <w:t xml:space="preserve">Softysyn1 aims to be a serious flagship musical instrument — a multi-engine hybrid synthesizer competitive with Serum, Avenger, Phase Plant, and Falcon. It combines virtual analog (VA), wavetable, granular, FM, physical modeling, and sampler engines in a single cohesive instrument with deep modulation, expressive performance controls, and a distinctive Bio-Synth aesthetic.</w:t>
      </w:r>
    </w:p>
    <w:p>
      <w:pPr>
        <w:spacing w:after="80" w:before="80"/>
      </w:pPr>
      <w:r>
        <w:rPr>
          <w:rFonts w:ascii="Arial" w:cs="Arial" w:eastAsia="Arial" w:hAnsi="Arial"/>
          <w:sz w:val="22"/>
          <w:szCs w:val="22"/>
        </w:rPr>
        <w:t xml:space="preserve">This roadmap documents every planned improvement drawn from four synthesizer reference documents, a full codebase audit, and competitive analysis. It is organized as sequential development phases with prioritized feature tables. No code changes are made in this document — it is purely a planning artifact.</w:t>
      </w:r>
    </w:p>
    <w:p>
      <w:pPr>
        <w:spacing w:after="0" w:before="80"/>
      </w:pPr>
    </w:p>
    <w:p>
      <w:pPr>
        <w:pStyle w:val="Heading1"/>
        <w:spacing w:after="160" w:before="360"/>
      </w:pPr>
      <w:r>
        <w:rPr>
          <w:color w:val="1A2B3C"/>
        </w:rPr>
        <w:t xml:space="preserve">2. Current State (as of June 2026)</w:t>
      </w:r>
    </w:p>
    <w:p>
      <w:pPr>
        <w:pStyle w:val="Heading2"/>
        <w:spacing w:after="120" w:before="280"/>
      </w:pPr>
      <w:r>
        <w:rPr>
          <w:color w:val="2C3E50"/>
        </w:rPr>
        <w:t xml:space="preserve">2.1 Shipped &amp; Working</w:t>
      </w:r>
    </w:p>
    <w:p>
      <w:pPr>
        <w:spacing w:after="80" w:before="80"/>
      </w:pPr>
      <w:r>
        <w:rPr>
          <w:rFonts w:ascii="Arial" w:cs="Arial" w:eastAsia="Arial" w:hAnsi="Arial"/>
          <w:sz w:val="22"/>
          <w:szCs w:val="22"/>
        </w:rPr>
        <w:t xml:space="preserve">The following capabilities are fully implemented and passing: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660"/>
        <w:gridCol w:w="3000"/>
      </w:tblGrid>
      <w:tr>
        <w:trPr>
          <w:tblHeader/>
        </w:trPr>
        <w:tc>
          <w:tcPr>
            <w:tcW w:type="dxa" w:w="700"/>
            <w:tcBorders>
              <w:top w:val="single" w:color="1ABC9C" w:sz="1"/>
              <w:left w:val="single" w:color="1ABC9C" w:sz="1"/>
              <w:bottom w:val="single" w:color="1ABC9C" w:sz="1"/>
              <w:right w:val="single" w:color="1ABC9C" w:sz="1"/>
            </w:tcBorders>
            <w:shd w:fill="1A2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c>
          <w:tcPr>
            <w:tcW w:type="dxa" w:w="5660"/>
            <w:tcBorders>
              <w:top w:val="single" w:color="1ABC9C" w:sz="1"/>
              <w:left w:val="single" w:color="1ABC9C" w:sz="1"/>
              <w:bottom w:val="single" w:color="1ABC9C" w:sz="1"/>
              <w:right w:val="single" w:color="1ABC9C" w:sz="1"/>
            </w:tcBorders>
            <w:shd w:fill="1A2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3000"/>
            <w:tcBorders>
              <w:top w:val="single" w:color="1ABC9C" w:sz="1"/>
              <w:left w:val="single" w:color="1ABC9C" w:sz="1"/>
              <w:bottom w:val="single" w:color="1ABC9C" w:sz="1"/>
              <w:right w:val="single" w:color="1ABC9C" w:sz="1"/>
            </w:tcBorders>
            <w:shd w:fill="1A2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Area</w:t>
            </w:r>
          </w:p>
        </w:tc>
      </w:tr>
      <w:tr>
        <w:tc>
          <w:tcPr>
            <w:tcW w:type="dxa" w:w="700"/>
            <w:tcBorders>
              <w:top w:val="single" w:color="CCCCCC" w:sz="1"/>
              <w:left w:val="single" w:color="CCCCCC" w:sz="1"/>
              <w:bottom w:val="single" w:color="CCCCCC" w:sz="1"/>
              <w:right w:val="single" w:color="CCCCCC" w:sz="1"/>
            </w:tcBorders>
            <w:shd w:fill="EAFAF1" w:val="clear"/>
            <w:tcMar>
              <w:top w:type="dxa" w:w="60"/>
              <w:left w:type="dxa" w:w="120"/>
              <w:bottom w:type="dxa" w:w="60"/>
              <w:right w:type="dxa" w:w="120"/>
            </w:tcMar>
            <w:vAlign w:val="center"/>
          </w:tcPr>
          <w:p>
            <w:pPr>
              <w:jc w:val="center"/>
            </w:pPr>
            <w:r>
              <w:rPr>
                <w:rFonts w:ascii="Arial" w:cs="Arial" w:eastAsia="Arial" w:hAnsi="Arial"/>
                <w:b/>
                <w:bCs/>
                <w:color w:val="27AE60"/>
                <w:sz w:val="20"/>
                <w:szCs w:val="20"/>
              </w:rPr>
              <w:t xml:space="preserve">✅</w:t>
            </w:r>
          </w:p>
        </w:tc>
        <w:tc>
          <w:tcPr>
            <w:tcW w:type="dxa" w:w="5660"/>
            <w:tcBorders>
              <w:top w:val="single" w:color="CCCCCC" w:sz="1"/>
              <w:left w:val="single" w:color="CCCCCC" w:sz="1"/>
              <w:bottom w:val="single" w:color="CCCCCC" w:sz="1"/>
              <w:right w:val="single" w:color="CCCCCC" w:sz="1"/>
            </w:tcBorders>
            <w:shd w:fill="EAFAF1"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VA / Wavetable / FM6 / Granular / Sampler / Physical Modeling</w:t>
            </w:r>
          </w:p>
        </w:tc>
        <w:tc>
          <w:tcPr>
            <w:tcW w:type="dxa" w:w="3000"/>
            <w:tcBorders>
              <w:top w:val="single" w:color="CCCCCC" w:sz="1"/>
              <w:left w:val="single" w:color="CCCCCC" w:sz="1"/>
              <w:bottom w:val="single" w:color="CCCCCC" w:sz="1"/>
              <w:right w:val="single" w:color="CCCCCC" w:sz="1"/>
            </w:tcBorders>
            <w:shd w:fill="EAFA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Engines</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bCs/>
                <w:color w:val="27AE60"/>
                <w:sz w:val="20"/>
                <w:szCs w:val="20"/>
              </w:rPr>
              <w:t xml:space="preserve">✅</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16-voice polyphony, PolyBLEP oscillators (Saw, Square, Triangle, Sine)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OSC</w:t>
            </w:r>
          </w:p>
        </w:tc>
      </w:tr>
      <w:tr>
        <w:tc>
          <w:tcPr>
            <w:tcW w:type="dxa" w:w="700"/>
            <w:tcBorders>
              <w:top w:val="single" w:color="CCCCCC" w:sz="1"/>
              <w:left w:val="single" w:color="CCCCCC" w:sz="1"/>
              <w:bottom w:val="single" w:color="CCCCCC" w:sz="1"/>
              <w:right w:val="single" w:color="CCCCCC" w:sz="1"/>
            </w:tcBorders>
            <w:shd w:fill="EAFAF1" w:val="clear"/>
            <w:tcMar>
              <w:top w:type="dxa" w:w="60"/>
              <w:left w:type="dxa" w:w="120"/>
              <w:bottom w:type="dxa" w:w="60"/>
              <w:right w:type="dxa" w:w="120"/>
            </w:tcMar>
            <w:vAlign w:val="center"/>
          </w:tcPr>
          <w:p>
            <w:pPr>
              <w:jc w:val="center"/>
            </w:pPr>
            <w:r>
              <w:rPr>
                <w:rFonts w:ascii="Arial" w:cs="Arial" w:eastAsia="Arial" w:hAnsi="Arial"/>
                <w:b/>
                <w:bCs/>
                <w:color w:val="27AE60"/>
                <w:sz w:val="20"/>
                <w:szCs w:val="20"/>
              </w:rPr>
              <w:t xml:space="preserve">✅</w:t>
            </w:r>
          </w:p>
        </w:tc>
        <w:tc>
          <w:tcPr>
            <w:tcW w:type="dxa" w:w="5660"/>
            <w:tcBorders>
              <w:top w:val="single" w:color="CCCCCC" w:sz="1"/>
              <w:left w:val="single" w:color="CCCCCC" w:sz="1"/>
              <w:bottom w:val="single" w:color="CCCCCC" w:sz="1"/>
              <w:right w:val="single" w:color="CCCCCC" w:sz="1"/>
            </w:tcBorders>
            <w:shd w:fill="EAFAF1"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Zero Delay Feedback (ZDF) SVF + Ladder filters; Comb + Formant filters</w:t>
            </w:r>
          </w:p>
        </w:tc>
        <w:tc>
          <w:tcPr>
            <w:tcW w:type="dxa" w:w="3000"/>
            <w:tcBorders>
              <w:top w:val="single" w:color="CCCCCC" w:sz="1"/>
              <w:left w:val="single" w:color="CCCCCC" w:sz="1"/>
              <w:bottom w:val="single" w:color="CCCCCC" w:sz="1"/>
              <w:right w:val="single" w:color="CCCCCC" w:sz="1"/>
            </w:tcBorders>
            <w:shd w:fill="EAFA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Filters</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bCs/>
                <w:color w:val="27AE60"/>
                <w:sz w:val="20"/>
                <w:szCs w:val="20"/>
              </w:rPr>
              <w:t xml:space="preserve">✅</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7× unison spread, hard sync, ring modulation, sub oscillator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OSC</w:t>
            </w:r>
          </w:p>
        </w:tc>
      </w:tr>
      <w:tr>
        <w:tc>
          <w:tcPr>
            <w:tcW w:type="dxa" w:w="700"/>
            <w:tcBorders>
              <w:top w:val="single" w:color="CCCCCC" w:sz="1"/>
              <w:left w:val="single" w:color="CCCCCC" w:sz="1"/>
              <w:bottom w:val="single" w:color="CCCCCC" w:sz="1"/>
              <w:right w:val="single" w:color="CCCCCC" w:sz="1"/>
            </w:tcBorders>
            <w:shd w:fill="EAFAF1" w:val="clear"/>
            <w:tcMar>
              <w:top w:type="dxa" w:w="60"/>
              <w:left w:type="dxa" w:w="120"/>
              <w:bottom w:type="dxa" w:w="60"/>
              <w:right w:type="dxa" w:w="120"/>
            </w:tcMar>
            <w:vAlign w:val="center"/>
          </w:tcPr>
          <w:p>
            <w:pPr>
              <w:jc w:val="center"/>
            </w:pPr>
            <w:r>
              <w:rPr>
                <w:rFonts w:ascii="Arial" w:cs="Arial" w:eastAsia="Arial" w:hAnsi="Arial"/>
                <w:b/>
                <w:bCs/>
                <w:color w:val="27AE60"/>
                <w:sz w:val="20"/>
                <w:szCs w:val="20"/>
              </w:rPr>
              <w:t xml:space="preserve">✅</w:t>
            </w:r>
          </w:p>
        </w:tc>
        <w:tc>
          <w:tcPr>
            <w:tcW w:type="dxa" w:w="5660"/>
            <w:tcBorders>
              <w:top w:val="single" w:color="CCCCCC" w:sz="1"/>
              <w:left w:val="single" w:color="CCCCCC" w:sz="1"/>
              <w:bottom w:val="single" w:color="CCCCCC" w:sz="1"/>
              <w:right w:val="single" w:color="CCCCCC" w:sz="1"/>
            </w:tcBorders>
            <w:shd w:fill="EAFAF1"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16-slot modulation matrix with curves (Linear, Expo, Log, S-Curve, Invert)</w:t>
            </w:r>
          </w:p>
        </w:tc>
        <w:tc>
          <w:tcPr>
            <w:tcW w:type="dxa" w:w="3000"/>
            <w:tcBorders>
              <w:top w:val="single" w:color="CCCCCC" w:sz="1"/>
              <w:left w:val="single" w:color="CCCCCC" w:sz="1"/>
              <w:bottom w:val="single" w:color="CCCCCC" w:sz="1"/>
              <w:right w:val="single" w:color="CCCCCC" w:sz="1"/>
            </w:tcBorders>
            <w:shd w:fill="EAFA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Mod</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bCs/>
                <w:color w:val="27AE60"/>
                <w:sz w:val="20"/>
                <w:szCs w:val="20"/>
              </w:rPr>
              <w:t xml:space="preserve">✅</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4× LFOs with custom draw; 2× MSEG (4-segment each)</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Mod</w:t>
            </w:r>
          </w:p>
        </w:tc>
      </w:tr>
      <w:tr>
        <w:tc>
          <w:tcPr>
            <w:tcW w:type="dxa" w:w="700"/>
            <w:tcBorders>
              <w:top w:val="single" w:color="CCCCCC" w:sz="1"/>
              <w:left w:val="single" w:color="CCCCCC" w:sz="1"/>
              <w:bottom w:val="single" w:color="CCCCCC" w:sz="1"/>
              <w:right w:val="single" w:color="CCCCCC" w:sz="1"/>
            </w:tcBorders>
            <w:shd w:fill="EAFAF1" w:val="clear"/>
            <w:tcMar>
              <w:top w:type="dxa" w:w="60"/>
              <w:left w:type="dxa" w:w="120"/>
              <w:bottom w:type="dxa" w:w="60"/>
              <w:right w:type="dxa" w:w="120"/>
            </w:tcMar>
            <w:vAlign w:val="center"/>
          </w:tcPr>
          <w:p>
            <w:pPr>
              <w:jc w:val="center"/>
            </w:pPr>
            <w:r>
              <w:rPr>
                <w:rFonts w:ascii="Arial" w:cs="Arial" w:eastAsia="Arial" w:hAnsi="Arial"/>
                <w:b/>
                <w:bCs/>
                <w:color w:val="27AE60"/>
                <w:sz w:val="20"/>
                <w:szCs w:val="20"/>
              </w:rPr>
              <w:t xml:space="preserve">✅</w:t>
            </w:r>
          </w:p>
        </w:tc>
        <w:tc>
          <w:tcPr>
            <w:tcW w:type="dxa" w:w="5660"/>
            <w:tcBorders>
              <w:top w:val="single" w:color="CCCCCC" w:sz="1"/>
              <w:left w:val="single" w:color="CCCCCC" w:sz="1"/>
              <w:bottom w:val="single" w:color="CCCCCC" w:sz="1"/>
              <w:right w:val="single" w:color="CCCCCC" w:sz="1"/>
            </w:tcBorders>
            <w:shd w:fill="EAFAF1"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12 performance macros</w:t>
            </w:r>
          </w:p>
        </w:tc>
        <w:tc>
          <w:tcPr>
            <w:tcW w:type="dxa" w:w="3000"/>
            <w:tcBorders>
              <w:top w:val="single" w:color="CCCCCC" w:sz="1"/>
              <w:left w:val="single" w:color="CCCCCC" w:sz="1"/>
              <w:bottom w:val="single" w:color="CCCCCC" w:sz="1"/>
              <w:right w:val="single" w:color="CCCCCC" w:sz="1"/>
            </w:tcBorders>
            <w:shd w:fill="EAFA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Mod</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bCs/>
                <w:color w:val="27AE60"/>
                <w:sz w:val="20"/>
                <w:szCs w:val="20"/>
              </w:rPr>
              <w:t xml:space="preserve">✅</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4-layer patch system (A/B/C/D) with pan, mute, solo</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Arch</w:t>
            </w:r>
          </w:p>
        </w:tc>
      </w:tr>
      <w:tr>
        <w:tc>
          <w:tcPr>
            <w:tcW w:type="dxa" w:w="700"/>
            <w:tcBorders>
              <w:top w:val="single" w:color="CCCCCC" w:sz="1"/>
              <w:left w:val="single" w:color="CCCCCC" w:sz="1"/>
              <w:bottom w:val="single" w:color="CCCCCC" w:sz="1"/>
              <w:right w:val="single" w:color="CCCCCC" w:sz="1"/>
            </w:tcBorders>
            <w:shd w:fill="EAFAF1" w:val="clear"/>
            <w:tcMar>
              <w:top w:type="dxa" w:w="60"/>
              <w:left w:type="dxa" w:w="120"/>
              <w:bottom w:type="dxa" w:w="60"/>
              <w:right w:type="dxa" w:w="120"/>
            </w:tcMar>
            <w:vAlign w:val="center"/>
          </w:tcPr>
          <w:p>
            <w:pPr>
              <w:jc w:val="center"/>
            </w:pPr>
            <w:r>
              <w:rPr>
                <w:rFonts w:ascii="Arial" w:cs="Arial" w:eastAsia="Arial" w:hAnsi="Arial"/>
                <w:b/>
                <w:bCs/>
                <w:color w:val="27AE60"/>
                <w:sz w:val="20"/>
                <w:szCs w:val="20"/>
              </w:rPr>
              <w:t xml:space="preserve">✅</w:t>
            </w:r>
          </w:p>
        </w:tc>
        <w:tc>
          <w:tcPr>
            <w:tcW w:type="dxa" w:w="5660"/>
            <w:tcBorders>
              <w:top w:val="single" w:color="CCCCCC" w:sz="1"/>
              <w:left w:val="single" w:color="CCCCCC" w:sz="1"/>
              <w:bottom w:val="single" w:color="CCCCCC" w:sz="1"/>
              <w:right w:val="single" w:color="CCCCCC" w:sz="1"/>
            </w:tcBorders>
            <w:shd w:fill="EAFAF1"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8-part multi engine with per-part FX and ARP (.softmulti format)</w:t>
            </w:r>
          </w:p>
        </w:tc>
        <w:tc>
          <w:tcPr>
            <w:tcW w:type="dxa" w:w="3000"/>
            <w:tcBorders>
              <w:top w:val="single" w:color="CCCCCC" w:sz="1"/>
              <w:left w:val="single" w:color="CCCCCC" w:sz="1"/>
              <w:bottom w:val="single" w:color="CCCCCC" w:sz="1"/>
              <w:right w:val="single" w:color="CCCCCC" w:sz="1"/>
            </w:tcBorders>
            <w:shd w:fill="EAFA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Arch</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bCs/>
                <w:color w:val="27AE60"/>
                <w:sz w:val="20"/>
                <w:szCs w:val="20"/>
              </w:rPr>
              <w:t xml:space="preserve">✅</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Drum kit + 32-step sequencer (host-synced)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SEQ</w:t>
            </w:r>
          </w:p>
        </w:tc>
      </w:tr>
      <w:tr>
        <w:tc>
          <w:tcPr>
            <w:tcW w:type="dxa" w:w="700"/>
            <w:tcBorders>
              <w:top w:val="single" w:color="CCCCCC" w:sz="1"/>
              <w:left w:val="single" w:color="CCCCCC" w:sz="1"/>
              <w:bottom w:val="single" w:color="CCCCCC" w:sz="1"/>
              <w:right w:val="single" w:color="CCCCCC" w:sz="1"/>
            </w:tcBorders>
            <w:shd w:fill="EAFAF1" w:val="clear"/>
            <w:tcMar>
              <w:top w:type="dxa" w:w="60"/>
              <w:left w:type="dxa" w:w="120"/>
              <w:bottom w:type="dxa" w:w="60"/>
              <w:right w:type="dxa" w:w="120"/>
            </w:tcMar>
            <w:vAlign w:val="center"/>
          </w:tcPr>
          <w:p>
            <w:pPr>
              <w:jc w:val="center"/>
            </w:pPr>
            <w:r>
              <w:rPr>
                <w:rFonts w:ascii="Arial" w:cs="Arial" w:eastAsia="Arial" w:hAnsi="Arial"/>
                <w:b/>
                <w:bCs/>
                <w:color w:val="27AE60"/>
                <w:sz w:val="20"/>
                <w:szCs w:val="20"/>
              </w:rPr>
              <w:t xml:space="preserve">✅</w:t>
            </w:r>
          </w:p>
        </w:tc>
        <w:tc>
          <w:tcPr>
            <w:tcW w:type="dxa" w:w="5660"/>
            <w:tcBorders>
              <w:top w:val="single" w:color="CCCCCC" w:sz="1"/>
              <w:left w:val="single" w:color="CCCCCC" w:sz="1"/>
              <w:bottom w:val="single" w:color="CCCCCC" w:sz="1"/>
              <w:right w:val="single" w:color="CCCCCC" w:sz="1"/>
            </w:tcBorders>
            <w:shd w:fill="EAFAF1"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Arpeggiator with chord / scale quantize</w:t>
            </w:r>
          </w:p>
        </w:tc>
        <w:tc>
          <w:tcPr>
            <w:tcW w:type="dxa" w:w="3000"/>
            <w:tcBorders>
              <w:top w:val="single" w:color="CCCCCC" w:sz="1"/>
              <w:left w:val="single" w:color="CCCCCC" w:sz="1"/>
              <w:bottom w:val="single" w:color="CCCCCC" w:sz="1"/>
              <w:right w:val="single" w:color="CCCCCC" w:sz="1"/>
            </w:tcBorders>
            <w:shd w:fill="EAFA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Perf</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bCs/>
                <w:color w:val="27AE60"/>
                <w:sz w:val="20"/>
                <w:szCs w:val="20"/>
              </w:rPr>
              <w:t xml:space="preserve">✅</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Step mod engine as matrix source (StepModEngine)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Mod</w:t>
            </w:r>
          </w:p>
        </w:tc>
      </w:tr>
      <w:tr>
        <w:tc>
          <w:tcPr>
            <w:tcW w:type="dxa" w:w="700"/>
            <w:tcBorders>
              <w:top w:val="single" w:color="CCCCCC" w:sz="1"/>
              <w:left w:val="single" w:color="CCCCCC" w:sz="1"/>
              <w:bottom w:val="single" w:color="CCCCCC" w:sz="1"/>
              <w:right w:val="single" w:color="CCCCCC" w:sz="1"/>
            </w:tcBorders>
            <w:shd w:fill="EAFAF1" w:val="clear"/>
            <w:tcMar>
              <w:top w:type="dxa" w:w="60"/>
              <w:left w:type="dxa" w:w="120"/>
              <w:bottom w:type="dxa" w:w="60"/>
              <w:right w:type="dxa" w:w="120"/>
            </w:tcMar>
            <w:vAlign w:val="center"/>
          </w:tcPr>
          <w:p>
            <w:pPr>
              <w:jc w:val="center"/>
            </w:pPr>
            <w:r>
              <w:rPr>
                <w:rFonts w:ascii="Arial" w:cs="Arial" w:eastAsia="Arial" w:hAnsi="Arial"/>
                <w:b/>
                <w:bCs/>
                <w:color w:val="27AE60"/>
                <w:sz w:val="20"/>
                <w:szCs w:val="20"/>
              </w:rPr>
              <w:t xml:space="preserve">✅</w:t>
            </w:r>
          </w:p>
        </w:tc>
        <w:tc>
          <w:tcPr>
            <w:tcW w:type="dxa" w:w="5660"/>
            <w:tcBorders>
              <w:top w:val="single" w:color="CCCCCC" w:sz="1"/>
              <w:left w:val="single" w:color="CCCCCC" w:sz="1"/>
              <w:bottom w:val="single" w:color="CCCCCC" w:sz="1"/>
              <w:right w:val="single" w:color="CCCCCC" w:sz="1"/>
            </w:tcBorders>
            <w:shd w:fill="EAFAF1"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Wavetable editor (draw / FFT / resample)</w:t>
            </w:r>
          </w:p>
        </w:tc>
        <w:tc>
          <w:tcPr>
            <w:tcW w:type="dxa" w:w="3000"/>
            <w:tcBorders>
              <w:top w:val="single" w:color="CCCCCC" w:sz="1"/>
              <w:left w:val="single" w:color="CCCCCC" w:sz="1"/>
              <w:bottom w:val="single" w:color="CCCCCC" w:sz="1"/>
              <w:right w:val="single" w:color="CCCCCC" w:sz="1"/>
            </w:tcBorders>
            <w:shd w:fill="EAFA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OSC</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bCs/>
                <w:color w:val="27AE60"/>
                <w:sz w:val="20"/>
                <w:szCs w:val="20"/>
              </w:rPr>
              <w:t xml:space="preserve">✅</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4-zone sample map with velocity splits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Sample</w:t>
            </w:r>
          </w:p>
        </w:tc>
      </w:tr>
      <w:tr>
        <w:tc>
          <w:tcPr>
            <w:tcW w:type="dxa" w:w="700"/>
            <w:tcBorders>
              <w:top w:val="single" w:color="CCCCCC" w:sz="1"/>
              <w:left w:val="single" w:color="CCCCCC" w:sz="1"/>
              <w:bottom w:val="single" w:color="CCCCCC" w:sz="1"/>
              <w:right w:val="single" w:color="CCCCCC" w:sz="1"/>
            </w:tcBorders>
            <w:shd w:fill="EAFAF1" w:val="clear"/>
            <w:tcMar>
              <w:top w:type="dxa" w:w="60"/>
              <w:left w:type="dxa" w:w="120"/>
              <w:bottom w:type="dxa" w:w="60"/>
              <w:right w:type="dxa" w:w="120"/>
            </w:tcMar>
            <w:vAlign w:val="center"/>
          </w:tcPr>
          <w:p>
            <w:pPr>
              <w:jc w:val="center"/>
            </w:pPr>
            <w:r>
              <w:rPr>
                <w:rFonts w:ascii="Arial" w:cs="Arial" w:eastAsia="Arial" w:hAnsi="Arial"/>
                <w:b/>
                <w:bCs/>
                <w:color w:val="27AE60"/>
                <w:sz w:val="20"/>
                <w:szCs w:val="20"/>
              </w:rPr>
              <w:t xml:space="preserve">✅</w:t>
            </w:r>
          </w:p>
        </w:tc>
        <w:tc>
          <w:tcPr>
            <w:tcW w:type="dxa" w:w="5660"/>
            <w:tcBorders>
              <w:top w:val="single" w:color="CCCCCC" w:sz="1"/>
              <w:left w:val="single" w:color="CCCCCC" w:sz="1"/>
              <w:bottom w:val="single" w:color="CCCCCC" w:sz="1"/>
              <w:right w:val="single" w:color="CCCCCC" w:sz="1"/>
            </w:tcBorders>
            <w:shd w:fill="EAFAF1"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Hanning-windowed granular engine (32 grains)</w:t>
            </w:r>
          </w:p>
        </w:tc>
        <w:tc>
          <w:tcPr>
            <w:tcW w:type="dxa" w:w="3000"/>
            <w:tcBorders>
              <w:top w:val="single" w:color="CCCCCC" w:sz="1"/>
              <w:left w:val="single" w:color="CCCCCC" w:sz="1"/>
              <w:bottom w:val="single" w:color="CCCCCC" w:sz="1"/>
              <w:right w:val="single" w:color="CCCCCC" w:sz="1"/>
            </w:tcBorders>
            <w:shd w:fill="EAFA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Granular</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bCs/>
                <w:color w:val="27AE60"/>
                <w:sz w:val="20"/>
                <w:szCs w:val="20"/>
              </w:rPr>
              <w:t xml:space="preserve">✅</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4× parallel FX lanes (Distortion, Chorus, Delay, Reverb pre-seeded)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FX</w:t>
            </w:r>
          </w:p>
        </w:tc>
      </w:tr>
      <w:tr>
        <w:tc>
          <w:tcPr>
            <w:tcW w:type="dxa" w:w="700"/>
            <w:tcBorders>
              <w:top w:val="single" w:color="CCCCCC" w:sz="1"/>
              <w:left w:val="single" w:color="CCCCCC" w:sz="1"/>
              <w:bottom w:val="single" w:color="CCCCCC" w:sz="1"/>
              <w:right w:val="single" w:color="CCCCCC" w:sz="1"/>
            </w:tcBorders>
            <w:shd w:fill="EAFAF1" w:val="clear"/>
            <w:tcMar>
              <w:top w:type="dxa" w:w="60"/>
              <w:left w:type="dxa" w:w="120"/>
              <w:bottom w:type="dxa" w:w="60"/>
              <w:right w:type="dxa" w:w="120"/>
            </w:tcMar>
            <w:vAlign w:val="center"/>
          </w:tcPr>
          <w:p>
            <w:pPr>
              <w:jc w:val="center"/>
            </w:pPr>
            <w:r>
              <w:rPr>
                <w:rFonts w:ascii="Arial" w:cs="Arial" w:eastAsia="Arial" w:hAnsi="Arial"/>
                <w:b/>
                <w:bCs/>
                <w:color w:val="27AE60"/>
                <w:sz w:val="20"/>
                <w:szCs w:val="20"/>
              </w:rPr>
              <w:t xml:space="preserve">✅</w:t>
            </w:r>
          </w:p>
        </w:tc>
        <w:tc>
          <w:tcPr>
            <w:tcW w:type="dxa" w:w="5660"/>
            <w:tcBorders>
              <w:top w:val="single" w:color="CCCCCC" w:sz="1"/>
              <w:left w:val="single" w:color="CCCCCC" w:sz="1"/>
              <w:bottom w:val="single" w:color="CCCCCC" w:sz="1"/>
              <w:right w:val="single" w:color="CCCCCC" w:sz="1"/>
            </w:tcBorders>
            <w:shd w:fill="EAFAF1"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Lua scripting host for parameter automation</w:t>
            </w:r>
          </w:p>
        </w:tc>
        <w:tc>
          <w:tcPr>
            <w:tcW w:type="dxa" w:w="3000"/>
            <w:tcBorders>
              <w:top w:val="single" w:color="CCCCCC" w:sz="1"/>
              <w:left w:val="single" w:color="CCCCCC" w:sz="1"/>
              <w:bottom w:val="single" w:color="CCCCCC" w:sz="1"/>
              <w:right w:val="single" w:color="CCCCCC" w:sz="1"/>
            </w:tcBorders>
            <w:shd w:fill="EAFA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System</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bCs/>
                <w:color w:val="27AE60"/>
                <w:sz w:val="20"/>
                <w:szCs w:val="20"/>
              </w:rPr>
              <w:t xml:space="preserve">✅</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Patch browser with tag system and metadata (52+ factory presets)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Presets</w:t>
            </w:r>
          </w:p>
        </w:tc>
      </w:tr>
      <w:tr>
        <w:tc>
          <w:tcPr>
            <w:tcW w:type="dxa" w:w="700"/>
            <w:tcBorders>
              <w:top w:val="single" w:color="CCCCCC" w:sz="1"/>
              <w:left w:val="single" w:color="CCCCCC" w:sz="1"/>
              <w:bottom w:val="single" w:color="CCCCCC" w:sz="1"/>
              <w:right w:val="single" w:color="CCCCCC" w:sz="1"/>
            </w:tcBorders>
            <w:shd w:fill="EAFAF1" w:val="clear"/>
            <w:tcMar>
              <w:top w:type="dxa" w:w="60"/>
              <w:left w:type="dxa" w:w="120"/>
              <w:bottom w:type="dxa" w:w="60"/>
              <w:right w:type="dxa" w:w="120"/>
            </w:tcMar>
            <w:vAlign w:val="center"/>
          </w:tcPr>
          <w:p>
            <w:pPr>
              <w:jc w:val="center"/>
            </w:pPr>
            <w:r>
              <w:rPr>
                <w:rFonts w:ascii="Arial" w:cs="Arial" w:eastAsia="Arial" w:hAnsi="Arial"/>
                <w:b/>
                <w:bCs/>
                <w:color w:val="27AE60"/>
                <w:sz w:val="20"/>
                <w:szCs w:val="20"/>
              </w:rPr>
              <w:t xml:space="preserve">✅</w:t>
            </w:r>
          </w:p>
        </w:tc>
        <w:tc>
          <w:tcPr>
            <w:tcW w:type="dxa" w:w="5660"/>
            <w:tcBorders>
              <w:top w:val="single" w:color="CCCCCC" w:sz="1"/>
              <w:left w:val="single" w:color="CCCCCC" w:sz="1"/>
              <w:bottom w:val="single" w:color="CCCCCC" w:sz="1"/>
              <w:right w:val="single" w:color="CCCCCC" w:sz="1"/>
            </w:tcBorders>
            <w:shd w:fill="EAFAF1"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VST3 + AU + Standalone (optional AAX)</w:t>
            </w:r>
          </w:p>
        </w:tc>
        <w:tc>
          <w:tcPr>
            <w:tcW w:type="dxa" w:w="3000"/>
            <w:tcBorders>
              <w:top w:val="single" w:color="CCCCCC" w:sz="1"/>
              <w:left w:val="single" w:color="CCCCCC" w:sz="1"/>
              <w:bottom w:val="single" w:color="CCCCCC" w:sz="1"/>
              <w:right w:val="single" w:color="CCCCCC" w:sz="1"/>
            </w:tcBorders>
            <w:shd w:fill="EAFA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Build</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bCs/>
                <w:color w:val="27AE60"/>
                <w:sz w:val="20"/>
                <w:szCs w:val="20"/>
              </w:rPr>
              <w:t xml:space="preserve">✅</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P0 bugs fixed: tail length, APVTS raw literals, per-voice FX, RT alloc</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Core</w:t>
            </w:r>
          </w:p>
        </w:tc>
      </w:tr>
    </w:tbl>
    <w:p>
      <w:pPr>
        <w:spacing w:after="0" w:before="120"/>
      </w:pPr>
    </w:p>
    <w:p>
      <w:pPr>
        <w:pStyle w:val="Heading2"/>
        <w:spacing w:after="120" w:before="280"/>
      </w:pPr>
      <w:r>
        <w:rPr>
          <w:color w:val="2C3E50"/>
        </w:rPr>
        <w:t xml:space="preserve">2.2 Known Issues &amp; Technical Debt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900"/>
        <w:gridCol w:w="4960"/>
      </w:tblGrid>
      <w:tr>
        <w:trPr>
          <w:tblHeader/>
        </w:trPr>
        <w:tc>
          <w:tcPr>
            <w:tcW w:type="dxa" w:w="2600"/>
            <w:tcBorders>
              <w:top w:val="single" w:color="1ABC9C" w:sz="1"/>
              <w:left w:val="single" w:color="1ABC9C" w:sz="1"/>
              <w:bottom w:val="single" w:color="1ABC9C" w:sz="1"/>
              <w:right w:val="single" w:color="1ABC9C" w:sz="1"/>
            </w:tcBorders>
            <w:shd w:fill="1A2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Issue</w:t>
            </w:r>
          </w:p>
        </w:tc>
        <w:tc>
          <w:tcPr>
            <w:tcW w:type="dxa" w:w="900"/>
            <w:tcBorders>
              <w:top w:val="single" w:color="1ABC9C" w:sz="1"/>
              <w:left w:val="single" w:color="1ABC9C" w:sz="1"/>
              <w:bottom w:val="single" w:color="1ABC9C" w:sz="1"/>
              <w:right w:val="single" w:color="1ABC9C" w:sz="1"/>
            </w:tcBorders>
            <w:shd w:fill="1A2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Area</w:t>
            </w:r>
          </w:p>
        </w:tc>
        <w:tc>
          <w:tcPr>
            <w:tcW w:type="dxa" w:w="900"/>
            <w:tcBorders>
              <w:top w:val="single" w:color="1ABC9C" w:sz="1"/>
              <w:left w:val="single" w:color="1ABC9C" w:sz="1"/>
              <w:bottom w:val="single" w:color="1ABC9C" w:sz="1"/>
              <w:right w:val="single" w:color="1ABC9C" w:sz="1"/>
            </w:tcBorders>
            <w:shd w:fill="1A2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Severity</w:t>
            </w:r>
          </w:p>
        </w:tc>
        <w:tc>
          <w:tcPr>
            <w:tcW w:type="dxa" w:w="4960"/>
            <w:tcBorders>
              <w:top w:val="single" w:color="1ABC9C" w:sz="1"/>
              <w:left w:val="single" w:color="1ABC9C" w:sz="1"/>
              <w:bottom w:val="single" w:color="1ABC9C" w:sz="1"/>
              <w:right w:val="single" w:color="1ABC9C" w:sz="1"/>
            </w:tcBorders>
            <w:shd w:fill="1A2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ModDest only 11 entries</w:t>
            </w:r>
          </w:p>
        </w:tc>
        <w:tc>
          <w:tcPr>
            <w:tcW w:type="dxa" w:w="9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DSP</w:t>
            </w:r>
          </w:p>
        </w:tc>
        <w:tc>
          <w:tcPr>
            <w:tcW w:type="dxa" w:w="900"/>
            <w:tcBorders>
              <w:top w:val="single" w:color="CCCCCC" w:sz="1"/>
              <w:left w:val="single" w:color="CCCCCC" w:sz="1"/>
              <w:bottom w:val="single" w:color="CCCCCC" w:sz="1"/>
              <w:right w:val="single" w:color="CCCCCC" w:sz="1"/>
            </w:tcBorders>
            <w:shd w:fill="ECF0F1" w:val="clear"/>
            <w:tcMar>
              <w:top w:type="dxa" w:w="60"/>
              <w:left w:type="dxa" w:w="80"/>
              <w:bottom w:type="dxa" w:w="60"/>
              <w:right w:type="dxa" w:w="80"/>
            </w:tcMar>
          </w:tcPr>
          <w:p>
            <w:pPr>
              <w:jc w:val="center"/>
            </w:pPr>
            <w:r>
              <w:rPr>
                <w:rFonts w:ascii="Arial" w:cs="Arial" w:eastAsia="Arial" w:hAnsi="Arial"/>
                <w:b/>
                <w:bCs/>
                <w:color w:val="E74C3C"/>
                <w:sz w:val="20"/>
                <w:szCs w:val="20"/>
              </w:rPr>
              <w:t xml:space="preserve">High</w:t>
            </w:r>
          </w:p>
        </w:tc>
        <w:tc>
          <w:tcPr>
            <w:tcW w:type="dxa" w:w="496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FM index, granular params, WT warp, ring mod, layer B/C levels unmodulateable despite infra existing</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FM6 O(n²) algorithm scan</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DSP</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F39C12"/>
                <w:sz w:val="20"/>
                <w:szCs w:val="20"/>
              </w:rPr>
              <w:t xml:space="preserve">Medium</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setAlgorithm() scans kAlgoLinks per sample; pre-compute adjacency table once at setAlgorithm()</w:t>
            </w:r>
          </w:p>
        </w:tc>
      </w:tr>
      <w:tr>
        <w:tc>
          <w:tcPr>
            <w:tcW w:type="dxa" w:w="26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Hardcoded voice count (16)</w:t>
            </w:r>
          </w:p>
        </w:tc>
        <w:tc>
          <w:tcPr>
            <w:tcW w:type="dxa" w:w="9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Core</w:t>
            </w:r>
          </w:p>
        </w:tc>
        <w:tc>
          <w:tcPr>
            <w:tcW w:type="dxa" w:w="900"/>
            <w:tcBorders>
              <w:top w:val="single" w:color="CCCCCC" w:sz="1"/>
              <w:left w:val="single" w:color="CCCCCC" w:sz="1"/>
              <w:bottom w:val="single" w:color="CCCCCC" w:sz="1"/>
              <w:right w:val="single" w:color="CCCCCC" w:sz="1"/>
            </w:tcBorders>
            <w:shd w:fill="ECF0F1" w:val="clear"/>
            <w:tcMar>
              <w:top w:type="dxa" w:w="60"/>
              <w:left w:type="dxa" w:w="80"/>
              <w:bottom w:type="dxa" w:w="60"/>
              <w:right w:type="dxa" w:w="80"/>
            </w:tcMar>
          </w:tcPr>
          <w:p>
            <w:pPr>
              <w:jc w:val="center"/>
            </w:pPr>
            <w:r>
              <w:rPr>
                <w:rFonts w:ascii="Arial" w:cs="Arial" w:eastAsia="Arial" w:hAnsi="Arial"/>
                <w:b/>
                <w:bCs/>
                <w:color w:val="F39C12"/>
                <w:sz w:val="20"/>
                <w:szCs w:val="20"/>
              </w:rPr>
              <w:t xml:space="preserve">Medium</w:t>
            </w:r>
          </w:p>
        </w:tc>
        <w:tc>
          <w:tcPr>
            <w:tcW w:type="dxa" w:w="496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const int voiceCount = 16 in PluginProcessor.h; needs Settings combo for 8/16/32/64</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No Params::load() jassert</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Core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7F8C8D"/>
                <w:sz w:val="20"/>
                <w:szCs w:val="20"/>
              </w:rPr>
              <w:t xml:space="preserve">Low</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Missing IDs silently return 0.0f in debug builds; add jassert(param != nullptr)</w:t>
            </w:r>
          </w:p>
        </w:tc>
      </w:tr>
      <w:tr>
        <w:tc>
          <w:tcPr>
            <w:tcW w:type="dxa" w:w="26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Dual LFO routing ambiguity</w:t>
            </w:r>
          </w:p>
        </w:tc>
        <w:tc>
          <w:tcPr>
            <w:tcW w:type="dxa" w:w="9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Mod</w:t>
            </w:r>
          </w:p>
        </w:tc>
        <w:tc>
          <w:tcPr>
            <w:tcW w:type="dxa" w:w="900"/>
            <w:tcBorders>
              <w:top w:val="single" w:color="CCCCCC" w:sz="1"/>
              <w:left w:val="single" w:color="CCCCCC" w:sz="1"/>
              <w:bottom w:val="single" w:color="CCCCCC" w:sz="1"/>
              <w:right w:val="single" w:color="CCCCCC" w:sz="1"/>
            </w:tcBorders>
            <w:shd w:fill="ECF0F1" w:val="clear"/>
            <w:tcMar>
              <w:top w:type="dxa" w:w="60"/>
              <w:left w:type="dxa" w:w="80"/>
              <w:bottom w:type="dxa" w:w="60"/>
              <w:right w:type="dxa" w:w="80"/>
            </w:tcMar>
          </w:tcPr>
          <w:p>
            <w:pPr>
              <w:jc w:val="center"/>
            </w:pPr>
            <w:r>
              <w:rPr>
                <w:rFonts w:ascii="Arial" w:cs="Arial" w:eastAsia="Arial" w:hAnsi="Arial"/>
                <w:b/>
                <w:bCs/>
                <w:color w:val="7F8C8D"/>
                <w:sz w:val="20"/>
                <w:szCs w:val="20"/>
              </w:rPr>
              <w:t xml:space="preserve">Low</w:t>
            </w:r>
          </w:p>
        </w:tc>
        <w:tc>
          <w:tcPr>
            <w:tcW w:type="dxa" w:w="496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LFO*_DEST APVTS params AND mod matrix both exist; document additive model, add UI hints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No DSP unit tests</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Tests</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E74C3C"/>
                <w:sz w:val="20"/>
                <w:szCs w:val="20"/>
              </w:rPr>
              <w:t xml:space="preserve">High</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Tests/DSP_Tests/ has README only; Catch2 smoke tests needed for all DSP modules</w:t>
            </w:r>
          </w:p>
        </w:tc>
      </w:tr>
      <w:tr>
        <w:tc>
          <w:tcPr>
            <w:tcW w:type="dxa" w:w="26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MPE v1 only</w:t>
            </w:r>
          </w:p>
        </w:tc>
        <w:tc>
          <w:tcPr>
            <w:tcW w:type="dxa" w:w="9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Core</w:t>
            </w:r>
          </w:p>
        </w:tc>
        <w:tc>
          <w:tcPr>
            <w:tcW w:type="dxa" w:w="900"/>
            <w:tcBorders>
              <w:top w:val="single" w:color="CCCCCC" w:sz="1"/>
              <w:left w:val="single" w:color="CCCCCC" w:sz="1"/>
              <w:bottom w:val="single" w:color="CCCCCC" w:sz="1"/>
              <w:right w:val="single" w:color="CCCCCC" w:sz="1"/>
            </w:tcBorders>
            <w:shd w:fill="ECF0F1" w:val="clear"/>
            <w:tcMar>
              <w:top w:type="dxa" w:w="60"/>
              <w:left w:type="dxa" w:w="80"/>
              <w:bottom w:type="dxa" w:w="60"/>
              <w:right w:type="dxa" w:w="80"/>
            </w:tcMar>
          </w:tcPr>
          <w:p>
            <w:pPr>
              <w:jc w:val="center"/>
            </w:pPr>
            <w:r>
              <w:rPr>
                <w:rFonts w:ascii="Arial" w:cs="Arial" w:eastAsia="Arial" w:hAnsi="Arial"/>
                <w:b/>
                <w:bCs/>
                <w:color w:val="F39C12"/>
                <w:sz w:val="20"/>
                <w:szCs w:val="20"/>
              </w:rPr>
              <w:t xml:space="preserve">Medium</w:t>
            </w:r>
          </w:p>
        </w:tc>
        <w:tc>
          <w:tcPr>
            <w:tcW w:type="dxa" w:w="496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CC74 timbre + per-channel bend only; no slide or expression map</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No Undo/Redo</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Core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E74C3C"/>
                <w:sz w:val="20"/>
                <w:szCs w:val="20"/>
              </w:rPr>
              <w:t xml:space="preserve">High</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Daily workflow blocker; UndoManager via APVTS not started</w:t>
            </w:r>
          </w:p>
        </w:tc>
      </w:tr>
      <w:tr>
        <w:tc>
          <w:tcPr>
            <w:tcW w:type="dxa" w:w="26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No A/B snapshot</w:t>
            </w:r>
          </w:p>
        </w:tc>
        <w:tc>
          <w:tcPr>
            <w:tcW w:type="dxa" w:w="9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Core</w:t>
            </w:r>
          </w:p>
        </w:tc>
        <w:tc>
          <w:tcPr>
            <w:tcW w:type="dxa" w:w="900"/>
            <w:tcBorders>
              <w:top w:val="single" w:color="CCCCCC" w:sz="1"/>
              <w:left w:val="single" w:color="CCCCCC" w:sz="1"/>
              <w:bottom w:val="single" w:color="CCCCCC" w:sz="1"/>
              <w:right w:val="single" w:color="CCCCCC" w:sz="1"/>
            </w:tcBorders>
            <w:shd w:fill="ECF0F1" w:val="clear"/>
            <w:tcMar>
              <w:top w:type="dxa" w:w="60"/>
              <w:left w:type="dxa" w:w="80"/>
              <w:bottom w:type="dxa" w:w="60"/>
              <w:right w:type="dxa" w:w="80"/>
            </w:tcMar>
          </w:tcPr>
          <w:p>
            <w:pPr>
              <w:jc w:val="center"/>
            </w:pPr>
            <w:r>
              <w:rPr>
                <w:rFonts w:ascii="Arial" w:cs="Arial" w:eastAsia="Arial" w:hAnsi="Arial"/>
                <w:b/>
                <w:bCs/>
                <w:color w:val="F39C12"/>
                <w:sz w:val="20"/>
                <w:szCs w:val="20"/>
              </w:rPr>
              <w:t xml:space="preserve">Medium</w:t>
            </w:r>
          </w:p>
        </w:tc>
        <w:tc>
          <w:tcPr>
            <w:tcW w:type="dxa" w:w="496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Sound designers need rapid patch comparison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FX preview stubs only</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UI</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7F8C8D"/>
                <w:sz w:val="20"/>
                <w:szCs w:val="20"/>
              </w:rPr>
              <w:t xml:space="preserve">Low</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EffectSlotUI::drawEffectPreview is a stub; telemetry data not wired to visuals</w:t>
            </w:r>
          </w:p>
        </w:tc>
      </w:tr>
    </w:tbl>
    <w:p>
      <w:pPr>
        <w:spacing w:after="0" w:before="120"/>
      </w:pPr>
    </w:p>
    <w:p>
      <w:r>
        <w:br w:type="page"/>
      </w:r>
    </w:p>
    <w:p>
      <w:pPr>
        <w:pStyle w:val="Heading1"/>
        <w:spacing w:after="160" w:before="360"/>
      </w:pPr>
      <w:r>
        <w:rPr>
          <w:color w:val="1A2B3C"/>
        </w:rPr>
        <w:t xml:space="preserve">3. Roadmap Overview</w:t>
      </w:r>
    </w:p>
    <w:p>
      <w:pPr>
        <w:spacing w:after="80" w:before="80"/>
      </w:pPr>
      <w:r>
        <w:rPr>
          <w:rFonts w:ascii="Arial" w:cs="Arial" w:eastAsia="Arial" w:hAnsi="Arial"/>
          <w:sz w:val="22"/>
          <w:szCs w:val="22"/>
        </w:rPr>
        <w:t xml:space="preserve">The roadmap is organized into nine development phases (7–15), each targeting a distinct capability domain. Phases are roughly sequential but many workstreams can run in parallel given the existing modular code separation between DSP (Source/DSP/) and UI (Source/UI/Panels/).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1ABC9C" w:sz="1"/>
              <w:left w:val="single" w:color="1ABC9C" w:sz="1"/>
              <w:bottom w:val="single" w:color="1ABC9C" w:sz="1"/>
              <w:right w:val="single" w:color="1ABC9C" w:sz="1"/>
            </w:tcBorders>
            <w:shd w:fill="1A2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400"/>
            <w:tcBorders>
              <w:top w:val="single" w:color="1ABC9C" w:sz="1"/>
              <w:left w:val="single" w:color="1ABC9C" w:sz="1"/>
              <w:bottom w:val="single" w:color="1ABC9C" w:sz="1"/>
              <w:right w:val="single" w:color="1ABC9C" w:sz="1"/>
            </w:tcBorders>
            <w:shd w:fill="1A2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c>
          <w:tcPr>
            <w:tcW w:type="dxa" w:w="6360"/>
            <w:tcBorders>
              <w:top w:val="single" w:color="1ABC9C" w:sz="1"/>
              <w:left w:val="single" w:color="1ABC9C" w:sz="1"/>
              <w:bottom w:val="single" w:color="1ABC9C" w:sz="1"/>
              <w:right w:val="single" w:color="1ABC9C" w:sz="1"/>
            </w:tcBorders>
            <w:shd w:fill="1A2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Scope</w:t>
            </w:r>
          </w:p>
        </w:tc>
      </w:tr>
      <w:tr>
        <w:tc>
          <w:tcPr>
            <w:tcW w:type="dxa" w:w="600"/>
            <w:tcBorders>
              <w:top w:val="single" w:color="E74C3C" w:sz="1"/>
              <w:left w:val="single" w:color="E74C3C" w:sz="1"/>
              <w:bottom w:val="single" w:color="E74C3C" w:sz="1"/>
              <w:right w:val="single" w:color="E74C3C" w:sz="1"/>
            </w:tcBorders>
            <w:shd w:fill="E74C3C"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7</w:t>
            </w:r>
          </w:p>
        </w:tc>
        <w:tc>
          <w:tcPr>
            <w:tcW w:type="dxa" w:w="24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Critical Infrastructure</w:t>
            </w:r>
          </w:p>
        </w:tc>
        <w:tc>
          <w:tcPr>
            <w:tcW w:type="dxa" w:w="636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Undo/redo, configurable polyphony, unit tests, ModDest expansion, FM6 optimization</w:t>
            </w:r>
          </w:p>
        </w:tc>
      </w:tr>
      <w:tr>
        <w:tc>
          <w:tcPr>
            <w:tcW w:type="dxa" w:w="600"/>
            <w:tcBorders>
              <w:top w:val="single" w:color="F39C12" w:sz="1"/>
              <w:left w:val="single" w:color="F39C12" w:sz="1"/>
              <w:bottom w:val="single" w:color="F39C12" w:sz="1"/>
              <w:right w:val="single" w:color="F39C12" w:sz="1"/>
            </w:tcBorders>
            <w:shd w:fill="F39C12"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Analog Character &amp; DSP Quality</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Oscillator drift, voice variation, filter nonlinearity, saturation quality</w:t>
            </w:r>
          </w:p>
        </w:tc>
      </w:tr>
      <w:tr>
        <w:tc>
          <w:tcPr>
            <w:tcW w:type="dxa" w:w="600"/>
            <w:tcBorders>
              <w:top w:val="single" w:color="2980B9" w:sz="1"/>
              <w:left w:val="single" w:color="2980B9" w:sz="1"/>
              <w:bottom w:val="single" w:color="2980B9" w:sz="1"/>
              <w:right w:val="single" w:color="2980B9" w:sz="1"/>
            </w:tcBorders>
            <w:shd w:fill="2980B9"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9</w:t>
            </w:r>
          </w:p>
        </w:tc>
        <w:tc>
          <w:tcPr>
            <w:tcW w:type="dxa" w:w="24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Modulation System Expansion</w:t>
            </w:r>
          </w:p>
        </w:tc>
        <w:tc>
          <w:tcPr>
            <w:tcW w:type="dxa" w:w="636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Envelope follower, S&amp;H, chaos/attractor, Turing machine, DAHDSR</w:t>
            </w:r>
          </w:p>
        </w:tc>
      </w:tr>
      <w:tr>
        <w:tc>
          <w:tcPr>
            <w:tcW w:type="dxa" w:w="600"/>
            <w:tcBorders>
              <w:top w:val="single" w:color="1ABC9C" w:sz="1"/>
              <w:left w:val="single" w:color="1ABC9C" w:sz="1"/>
              <w:bottom w:val="single" w:color="1ABC9C" w:sz="1"/>
              <w:right w:val="single" w:color="1ABC9C" w:sz="1"/>
            </w:tcBorders>
            <w:shd w:fill="1ABC9C"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10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Effects Suite Completion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Flanger, phaser, bitcrusher, pitch shifter, convolution reverb, lo-fi, EQ, compressor</w:t>
            </w:r>
          </w:p>
        </w:tc>
      </w:tr>
      <w:tr>
        <w:tc>
          <w:tcPr>
            <w:tcW w:type="dxa" w:w="600"/>
            <w:tcBorders>
              <w:top w:val="single" w:color="27AE60" w:sz="1"/>
              <w:left w:val="single" w:color="27AE60" w:sz="1"/>
              <w:bottom w:val="single" w:color="27AE60" w:sz="1"/>
              <w:right w:val="single" w:color="27AE60" w:sz="1"/>
            </w:tcBorders>
            <w:shd w:fill="27AE60"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11</w:t>
            </w:r>
          </w:p>
        </w:tc>
        <w:tc>
          <w:tcPr>
            <w:tcW w:type="dxa" w:w="24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New Synthesis Engines</w:t>
            </w:r>
          </w:p>
        </w:tc>
        <w:tc>
          <w:tcPr>
            <w:tcW w:type="dxa" w:w="636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Additive, spectral/FFT, vector, string machine ensemble</w:t>
            </w:r>
          </w:p>
        </w:tc>
      </w:tr>
      <w:tr>
        <w:tc>
          <w:tcPr>
            <w:tcW w:type="dxa" w:w="600"/>
            <w:tcBorders>
              <w:top w:val="single" w:color="8E44AD" w:sz="1"/>
              <w:left w:val="single" w:color="8E44AD" w:sz="1"/>
              <w:bottom w:val="single" w:color="8E44AD" w:sz="1"/>
              <w:right w:val="single" w:color="8E44AD" w:sz="1"/>
            </w:tcBorders>
            <w:shd w:fill="8E44AD"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12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Sequencer &amp; Arpeggiator+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Euclidean, probability steps, generative, note repeat, velocity accents</w:t>
            </w:r>
          </w:p>
        </w:tc>
      </w:tr>
      <w:tr>
        <w:tc>
          <w:tcPr>
            <w:tcW w:type="dxa" w:w="600"/>
            <w:tcBorders>
              <w:top w:val="single" w:color="E67E22" w:sz="1"/>
              <w:left w:val="single" w:color="E67E22" w:sz="1"/>
              <w:bottom w:val="single" w:color="E67E22" w:sz="1"/>
              <w:right w:val="single" w:color="E67E22" w:sz="1"/>
            </w:tcBorders>
            <w:shd w:fill="E67E22"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13</w:t>
            </w:r>
          </w:p>
        </w:tc>
        <w:tc>
          <w:tcPr>
            <w:tcW w:type="dxa" w:w="24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Expression &amp; Performance</w:t>
            </w:r>
          </w:p>
        </w:tc>
        <w:tc>
          <w:tcPr>
            <w:tcW w:type="dxa" w:w="636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Full MPE, MIDI learn surface, CLAP, poly aftertouch, breath, expression pedal</w:t>
            </w:r>
          </w:p>
        </w:tc>
      </w:tr>
      <w:tr>
        <w:tc>
          <w:tcPr>
            <w:tcW w:type="dxa" w:w="600"/>
            <w:tcBorders>
              <w:top w:val="single" w:color="16A085" w:sz="1"/>
              <w:left w:val="single" w:color="16A085" w:sz="1"/>
              <w:bottom w:val="single" w:color="16A085" w:sz="1"/>
              <w:right w:val="single" w:color="16A085" w:sz="1"/>
            </w:tcBorders>
            <w:shd w:fill="16A085"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14</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UI/UX Polish</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Tooltips, themes, undo visual, MIDI learn overlay, patch randomizer, keyboard shortcuts</w:t>
            </w:r>
          </w:p>
        </w:tc>
      </w:tr>
      <w:tr>
        <w:tc>
          <w:tcPr>
            <w:tcW w:type="dxa" w:w="600"/>
            <w:tcBorders>
              <w:top w:val="single" w:color="6C3483" w:sz="1"/>
              <w:left w:val="single" w:color="6C3483" w:sz="1"/>
              <w:bottom w:val="single" w:color="6C3483" w:sz="1"/>
              <w:right w:val="single" w:color="6C3483" w:sz="1"/>
            </w:tcBorders>
            <w:shd w:fill="6C3483"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15</w:t>
            </w:r>
          </w:p>
        </w:tc>
        <w:tc>
          <w:tcPr>
            <w:tcW w:type="dxa" w:w="24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Performance Optimization</w:t>
            </w:r>
          </w:p>
        </w:tc>
        <w:tc>
          <w:tcPr>
            <w:tcW w:type="dxa" w:w="636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SIMD, multi-threading, control-rate LFOs, GPU waveform rendering</w:t>
            </w:r>
          </w:p>
        </w:tc>
      </w:tr>
    </w:tbl>
    <w:p>
      <w:pPr>
        <w:spacing w:after="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BC9C" w:sz="1"/>
              <w:left w:val="single" w:color="1ABC9C" w:sz="1"/>
              <w:bottom w:val="single" w:color="1ABC9C" w:sz="1"/>
              <w:right w:val="single" w:color="1ABC9C" w:sz="1"/>
            </w:tcBorders>
            <w:shd w:fill="1ABC9C" w:val="clear"/>
            <w:tcMar>
              <w:top w:type="dxa" w:w="140"/>
              <w:left w:type="dxa" w:w="240"/>
              <w:bottom w:type="dxa" w:w="140"/>
              <w:right w:type="dxa" w:w="240"/>
            </w:tcMar>
          </w:tcPr>
          <w:p>
            <w:pPr>
              <w:spacing w:after="40" w:before="0"/>
              <w:jc w:val="left"/>
            </w:pPr>
            <w:r>
              <w:rPr>
                <w:rFonts w:ascii="Arial" w:cs="Arial" w:eastAsia="Arial" w:hAnsi="Arial"/>
                <w:b/>
                <w:bCs/>
                <w:color w:val="FFFFFF"/>
                <w:sz w:val="20"/>
                <w:szCs w:val="20"/>
              </w:rPr>
              <w:t xml:space="preserve">PHASE 7  </w:t>
            </w:r>
            <w:r>
              <w:rPr>
                <w:rFonts w:ascii="Arial" w:cs="Arial" w:eastAsia="Arial" w:hAnsi="Arial"/>
                <w:b/>
                <w:bCs/>
                <w:color w:val="FFFFFF"/>
                <w:sz w:val="26"/>
                <w:szCs w:val="26"/>
              </w:rPr>
              <w:t xml:space="preserve">CRITICAL INFRASTRUCTURE</w:t>
            </w:r>
          </w:p>
          <w:p>
            <w:pPr>
              <w:spacing w:after="0" w:before="0"/>
              <w:jc w:val="left"/>
            </w:pPr>
            <w:r>
              <w:rPr>
                <w:rFonts w:ascii="Arial" w:cs="Arial" w:eastAsia="Arial" w:hAnsi="Arial"/>
                <w:i/>
                <w:iCs/>
                <w:color w:val="FFFFFF"/>
                <w:sz w:val="20"/>
                <w:szCs w:val="20"/>
              </w:rPr>
              <w:t xml:space="preserve">Fix blocking technical debt before new features</w:t>
            </w:r>
          </w:p>
        </w:tc>
      </w:tr>
    </w:tbl>
    <w:p>
      <w:pPr>
        <w:spacing w:after="0" w:before="80"/>
      </w:pPr>
    </w:p>
    <w:p>
      <w:pPr>
        <w:spacing w:after="80" w:before="80"/>
      </w:pPr>
      <w:r>
        <w:rPr>
          <w:rFonts w:ascii="Arial" w:cs="Arial" w:eastAsia="Arial" w:hAnsi="Arial"/>
          <w:sz w:val="22"/>
          <w:szCs w:val="22"/>
        </w:rPr>
        <w:t xml:space="preserve">These items are blockers or daily workflow friction. They should be completed before any Phase 8+ work to avoid compounding technical debt.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1400"/>
        <w:gridCol w:w="1100"/>
        <w:gridCol w:w="3660"/>
      </w:tblGrid>
      <w:tr>
        <w:trPr>
          <w:tblHeader/>
        </w:trPr>
        <w:tc>
          <w:tcPr>
            <w:tcW w:type="dxa" w:w="700"/>
            <w:tcBorders>
              <w:top w:val="single" w:color="1ABC9C" w:sz="1"/>
              <w:left w:val="single" w:color="1ABC9C" w:sz="1"/>
              <w:bottom w:val="single" w:color="1ABC9C" w:sz="1"/>
              <w:right w:val="single" w:color="1ABC9C" w:sz="1"/>
            </w:tcBorders>
            <w:shd w:fill="1A2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w:t>
            </w:r>
          </w:p>
        </w:tc>
        <w:tc>
          <w:tcPr>
            <w:tcW w:type="dxa" w:w="2400"/>
            <w:tcBorders>
              <w:top w:val="single" w:color="1ABC9C" w:sz="1"/>
              <w:left w:val="single" w:color="1ABC9C" w:sz="1"/>
              <w:bottom w:val="single" w:color="1ABC9C" w:sz="1"/>
              <w:right w:val="single" w:color="1ABC9C" w:sz="1"/>
            </w:tcBorders>
            <w:shd w:fill="1A2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 / Task</w:t>
            </w:r>
          </w:p>
        </w:tc>
        <w:tc>
          <w:tcPr>
            <w:tcW w:type="dxa" w:w="1400"/>
            <w:tcBorders>
              <w:top w:val="single" w:color="1ABC9C" w:sz="1"/>
              <w:left w:val="single" w:color="1ABC9C" w:sz="1"/>
              <w:bottom w:val="single" w:color="1ABC9C" w:sz="1"/>
              <w:right w:val="single" w:color="1ABC9C" w:sz="1"/>
            </w:tcBorders>
            <w:shd w:fill="1A2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Area</w:t>
            </w:r>
          </w:p>
        </w:tc>
        <w:tc>
          <w:tcPr>
            <w:tcW w:type="dxa" w:w="1100"/>
            <w:tcBorders>
              <w:top w:val="single" w:color="1ABC9C" w:sz="1"/>
              <w:left w:val="single" w:color="1ABC9C" w:sz="1"/>
              <w:bottom w:val="single" w:color="1ABC9C" w:sz="1"/>
              <w:right w:val="single" w:color="1ABC9C" w:sz="1"/>
            </w:tcBorders>
            <w:shd w:fill="1A2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c>
          <w:tcPr>
            <w:tcW w:type="dxa" w:w="3660"/>
            <w:tcBorders>
              <w:top w:val="single" w:color="1ABC9C" w:sz="1"/>
              <w:left w:val="single" w:color="1ABC9C" w:sz="1"/>
              <w:bottom w:val="single" w:color="1ABC9C" w:sz="1"/>
              <w:right w:val="single" w:color="1ABC9C" w:sz="1"/>
            </w:tcBorders>
            <w:shd w:fill="1A2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 &amp; Implementation Guidance</w:t>
            </w:r>
          </w:p>
        </w:tc>
      </w:tr>
      <w:tr>
        <w:tc>
          <w:tcPr>
            <w:tcW w:type="dxa" w:w="7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8"/>
                <w:szCs w:val="18"/>
              </w:rPr>
              <w:t xml:space="preserve">P0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Undo / Redo System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Core</w:t>
            </w:r>
          </w:p>
        </w:tc>
        <w:tc>
          <w:tcPr>
            <w:tcW w:type="dxa" w:w="1100"/>
            <w:tcBorders>
              <w:top w:val="single" w:color="CCCCCC" w:sz="1"/>
              <w:left w:val="single" w:color="CCCCCC" w:sz="1"/>
              <w:bottom w:val="single" w:color="CCCCCC" w:sz="1"/>
              <w:right w:val="single" w:color="CCCCCC" w:sz="1"/>
            </w:tcBorders>
            <w:shd w:fill="FDEDEC" w:val="clear"/>
            <w:tcMar>
              <w:top w:type="dxa" w:w="60"/>
              <w:left w:type="dxa" w:w="80"/>
              <w:bottom w:type="dxa" w:w="60"/>
              <w:right w:type="dxa" w:w="80"/>
            </w:tcMar>
            <w:vAlign w:val="center"/>
          </w:tcPr>
          <w:p>
            <w:pPr>
              <w:jc w:val="center"/>
            </w:pPr>
            <w:r>
              <w:rPr>
                <w:rFonts w:ascii="Arial" w:cs="Arial" w:eastAsia="Arial" w:hAnsi="Arial"/>
                <w:b/>
                <w:bCs/>
                <w:color w:val="E74C3C"/>
                <w:sz w:val="18"/>
                <w:szCs w:val="18"/>
              </w:rPr>
              <w:t xml:space="preserve">❌ Missing</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Wire juce::UndoManager into APVTS. Every parameter change becomes an UndoableAction. Keyboard shortcuts Cmd+Z / Cmd+Shift+Z. Undo history depth: 64 steps. Critical for sound design workflow.</w:t>
            </w:r>
          </w:p>
        </w:tc>
      </w:tr>
      <w:tr>
        <w:tc>
          <w:tcPr>
            <w:tcW w:type="dxa" w:w="7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8"/>
                <w:szCs w:val="18"/>
              </w:rPr>
              <w:t xml:space="preserve">P0</w:t>
            </w:r>
          </w:p>
        </w:tc>
        <w:tc>
          <w:tcPr>
            <w:tcW w:type="dxa" w:w="24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DSP Unit Tests (Catch2)</w:t>
            </w:r>
          </w:p>
        </w:tc>
        <w:tc>
          <w:tcPr>
            <w:tcW w:type="dxa" w:w="14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Tests</w:t>
            </w:r>
          </w:p>
        </w:tc>
        <w:tc>
          <w:tcPr>
            <w:tcW w:type="dxa" w:w="1100"/>
            <w:tcBorders>
              <w:top w:val="single" w:color="CCCCCC" w:sz="1"/>
              <w:left w:val="single" w:color="CCCCCC" w:sz="1"/>
              <w:bottom w:val="single" w:color="CCCCCC" w:sz="1"/>
              <w:right w:val="single" w:color="CCCCCC" w:sz="1"/>
            </w:tcBorders>
            <w:shd w:fill="FDEDEC" w:val="clear"/>
            <w:tcMar>
              <w:top w:type="dxa" w:w="60"/>
              <w:left w:type="dxa" w:w="80"/>
              <w:bottom w:type="dxa" w:w="60"/>
              <w:right w:type="dxa" w:w="80"/>
            </w:tcMar>
            <w:vAlign w:val="center"/>
          </w:tcPr>
          <w:p>
            <w:pPr>
              <w:jc w:val="center"/>
            </w:pPr>
            <w:r>
              <w:rPr>
                <w:rFonts w:ascii="Arial" w:cs="Arial" w:eastAsia="Arial" w:hAnsi="Arial"/>
                <w:b/>
                <w:bCs/>
                <w:color w:val="E74C3C"/>
                <w:sz w:val="18"/>
                <w:szCs w:val="18"/>
              </w:rPr>
              <w:t xml:space="preserve">❌ Missing</w:t>
            </w:r>
          </w:p>
        </w:tc>
        <w:tc>
          <w:tcPr>
            <w:tcW w:type="dxa" w:w="366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Add SOFTYSN1_BUILD_TESTS=ON CMake flag. Write smoke tests for: PolyBlepOscillator (frequency, aliasing), ZDF filter (cutoff response), ADSR (stage transitions), FM6Engine (operator output), ModMatrix (routing correctness), GranularModule (grain count).</w:t>
            </w:r>
          </w:p>
        </w:tc>
      </w:tr>
      <w:tr>
        <w:tc>
          <w:tcPr>
            <w:tcW w:type="dxa" w:w="7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center"/>
          </w:tcPr>
          <w:p>
            <w:pPr>
              <w:jc w:val="center"/>
            </w:pPr>
            <w:r>
              <w:rPr>
                <w:rFonts w:ascii="Arial" w:cs="Arial" w:eastAsia="Arial" w:hAnsi="Arial"/>
                <w:b/>
                <w:bCs/>
                <w:color w:val="F39C12"/>
                <w:sz w:val="18"/>
                <w:szCs w:val="18"/>
              </w:rPr>
              <w:t xml:space="preserve">P1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Expand ModDest Enum (20+ destinations)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DSP</w:t>
            </w:r>
          </w:p>
        </w:tc>
        <w:tc>
          <w:tcPr>
            <w:tcW w:type="dxa" w:w="1100"/>
            <w:tcBorders>
              <w:top w:val="single" w:color="CCCCCC" w:sz="1"/>
              <w:left w:val="single" w:color="CCCCCC" w:sz="1"/>
              <w:bottom w:val="single" w:color="CCCCCC" w:sz="1"/>
              <w:right w:val="single" w:color="CCCCCC" w:sz="1"/>
            </w:tcBorders>
            <w:shd w:fill="FDEDEC" w:val="clear"/>
            <w:tcMar>
              <w:top w:type="dxa" w:w="60"/>
              <w:left w:type="dxa" w:w="80"/>
              <w:bottom w:type="dxa" w:w="60"/>
              <w:right w:type="dxa" w:w="80"/>
            </w:tcMar>
            <w:vAlign w:val="center"/>
          </w:tcPr>
          <w:p>
            <w:pPr>
              <w:jc w:val="center"/>
            </w:pPr>
            <w:r>
              <w:rPr>
                <w:rFonts w:ascii="Arial" w:cs="Arial" w:eastAsia="Arial" w:hAnsi="Arial"/>
                <w:b/>
                <w:bCs/>
                <w:color w:val="E74C3C"/>
                <w:sz w:val="18"/>
                <w:szCs w:val="18"/>
              </w:rPr>
              <w:t xml:space="preserve">❌ Missing</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Add to ModDest: FM_INDEX, FM_RATIO, FM6_OP2_RATIO, FM6_OP3_RATIO, GRAN_POSITION, GRAN_DENSITY, GRAN_PITCH_RAND, WT_WARP, RING_MOD_AMT, LAYER_B_LEVEL, LAYER_C_LEVEL, LAYER_D_LEVEL, OSC2_PITCH, OSC2_LEVEL, FILTER2_CUTOFF, AMP_PAN, MASTER_VOL, VERB_SEND, DELAY_SEND. Wire each in SynthVoice::renderNextBlock().</w:t>
            </w:r>
          </w:p>
        </w:tc>
      </w:tr>
      <w:tr>
        <w:tc>
          <w:tcPr>
            <w:tcW w:type="dxa" w:w="7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center"/>
          </w:tcPr>
          <w:p>
            <w:pPr>
              <w:jc w:val="center"/>
            </w:pPr>
            <w:r>
              <w:rPr>
                <w:rFonts w:ascii="Arial" w:cs="Arial" w:eastAsia="Arial" w:hAnsi="Arial"/>
                <w:b/>
                <w:bCs/>
                <w:color w:val="F39C12"/>
                <w:sz w:val="18"/>
                <w:szCs w:val="18"/>
              </w:rPr>
              <w:t xml:space="preserve">P1</w:t>
            </w:r>
          </w:p>
        </w:tc>
        <w:tc>
          <w:tcPr>
            <w:tcW w:type="dxa" w:w="24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Configurable Voice Count</w:t>
            </w:r>
          </w:p>
        </w:tc>
        <w:tc>
          <w:tcPr>
            <w:tcW w:type="dxa" w:w="14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Core</w:t>
            </w:r>
          </w:p>
        </w:tc>
        <w:tc>
          <w:tcPr>
            <w:tcW w:type="dxa" w:w="1100"/>
            <w:tcBorders>
              <w:top w:val="single" w:color="CCCCCC" w:sz="1"/>
              <w:left w:val="single" w:color="CCCCCC" w:sz="1"/>
              <w:bottom w:val="single" w:color="CCCCCC" w:sz="1"/>
              <w:right w:val="single" w:color="CCCCCC" w:sz="1"/>
            </w:tcBorders>
            <w:shd w:fill="FDEDEC" w:val="clear"/>
            <w:tcMar>
              <w:top w:type="dxa" w:w="60"/>
              <w:left w:type="dxa" w:w="80"/>
              <w:bottom w:type="dxa" w:w="60"/>
              <w:right w:type="dxa" w:w="80"/>
            </w:tcMar>
            <w:vAlign w:val="center"/>
          </w:tcPr>
          <w:p>
            <w:pPr>
              <w:jc w:val="center"/>
            </w:pPr>
            <w:r>
              <w:rPr>
                <w:rFonts w:ascii="Arial" w:cs="Arial" w:eastAsia="Arial" w:hAnsi="Arial"/>
                <w:b/>
                <w:bCs/>
                <w:color w:val="E74C3C"/>
                <w:sz w:val="18"/>
                <w:szCs w:val="18"/>
              </w:rPr>
              <w:t xml:space="preserve">❌ Missing</w:t>
            </w:r>
          </w:p>
        </w:tc>
        <w:tc>
          <w:tcPr>
            <w:tcW w:type="dxa" w:w="366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Replace const int voiceCount = 16 with runtime setting. Settings combo: 8 / 16 / 32 / 64 voices. Store in APVTS. Re-allocate voice pool in prepareToPlay() on change. Expose CPU estimate next to combo.</w:t>
            </w:r>
          </w:p>
        </w:tc>
      </w:tr>
      <w:tr>
        <w:tc>
          <w:tcPr>
            <w:tcW w:type="dxa" w:w="7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center"/>
          </w:tcPr>
          <w:p>
            <w:pPr>
              <w:jc w:val="center"/>
            </w:pPr>
            <w:r>
              <w:rPr>
                <w:rFonts w:ascii="Arial" w:cs="Arial" w:eastAsia="Arial" w:hAnsi="Arial"/>
                <w:b/>
                <w:bCs/>
                <w:color w:val="F39C12"/>
                <w:sz w:val="18"/>
                <w:szCs w:val="18"/>
              </w:rPr>
              <w:t xml:space="preserve">P1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FM6 Adjacency Pre-Computation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DSP</w:t>
            </w:r>
          </w:p>
        </w:tc>
        <w:tc>
          <w:tcPr>
            <w:tcW w:type="dxa" w:w="1100"/>
            <w:tcBorders>
              <w:top w:val="single" w:color="CCCCCC" w:sz="1"/>
              <w:left w:val="single" w:color="CCCCCC" w:sz="1"/>
              <w:bottom w:val="single" w:color="CCCCCC" w:sz="1"/>
              <w:right w:val="single" w:color="CCCCCC" w:sz="1"/>
            </w:tcBorders>
            <w:shd w:fill="FDEDEC" w:val="clear"/>
            <w:tcMar>
              <w:top w:type="dxa" w:w="60"/>
              <w:left w:type="dxa" w:w="80"/>
              <w:bottom w:type="dxa" w:w="60"/>
              <w:right w:type="dxa" w:w="80"/>
            </w:tcMar>
            <w:vAlign w:val="center"/>
          </w:tcPr>
          <w:p>
            <w:pPr>
              <w:jc w:val="center"/>
            </w:pPr>
            <w:r>
              <w:rPr>
                <w:rFonts w:ascii="Arial" w:cs="Arial" w:eastAsia="Arial" w:hAnsi="Arial"/>
                <w:b/>
                <w:bCs/>
                <w:color w:val="E74C3C"/>
                <w:sz w:val="18"/>
                <w:szCs w:val="18"/>
              </w:rPr>
              <w:t xml:space="preserve">❌ Missing</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setAlgorithm() currently scans kAlgoLinks[] O(n²) per sample. Pre-compute a fixed adjacency list at setAlgorithm() call time. processSample() then iterates the pre-built list. Estimated 30–40% CPU reduction on FM-heavy patches.</w:t>
            </w:r>
          </w:p>
        </w:tc>
      </w:tr>
      <w:tr>
        <w:tc>
          <w:tcPr>
            <w:tcW w:type="dxa" w:w="7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center"/>
            </w:pPr>
            <w:r>
              <w:rPr>
                <w:rFonts w:ascii="Arial" w:cs="Arial" w:eastAsia="Arial" w:hAnsi="Arial"/>
                <w:b/>
                <w:bCs/>
                <w:color w:val="2980B9"/>
                <w:sz w:val="18"/>
                <w:szCs w:val="18"/>
              </w:rPr>
              <w:t xml:space="preserve">P2</w:t>
            </w:r>
          </w:p>
        </w:tc>
        <w:tc>
          <w:tcPr>
            <w:tcW w:type="dxa" w:w="24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Params::load() jassert</w:t>
            </w:r>
          </w:p>
        </w:tc>
        <w:tc>
          <w:tcPr>
            <w:tcW w:type="dxa" w:w="14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Core</w:t>
            </w:r>
          </w:p>
        </w:tc>
        <w:tc>
          <w:tcPr>
            <w:tcW w:type="dxa" w:w="1100"/>
            <w:tcBorders>
              <w:top w:val="single" w:color="CCCCCC" w:sz="1"/>
              <w:left w:val="single" w:color="CCCCCC" w:sz="1"/>
              <w:bottom w:val="single" w:color="CCCCCC" w:sz="1"/>
              <w:right w:val="single" w:color="CCCCCC" w:sz="1"/>
            </w:tcBorders>
            <w:shd w:fill="FDEDEC" w:val="clear"/>
            <w:tcMar>
              <w:top w:type="dxa" w:w="60"/>
              <w:left w:type="dxa" w:w="80"/>
              <w:bottom w:type="dxa" w:w="60"/>
              <w:right w:type="dxa" w:w="80"/>
            </w:tcMar>
            <w:vAlign w:val="center"/>
          </w:tcPr>
          <w:p>
            <w:pPr>
              <w:jc w:val="center"/>
            </w:pPr>
            <w:r>
              <w:rPr>
                <w:rFonts w:ascii="Arial" w:cs="Arial" w:eastAsia="Arial" w:hAnsi="Arial"/>
                <w:b/>
                <w:bCs/>
                <w:color w:val="E74C3C"/>
                <w:sz w:val="18"/>
                <w:szCs w:val="18"/>
              </w:rPr>
              <w:t xml:space="preserve">❌ Missing</w:t>
            </w:r>
          </w:p>
        </w:tc>
        <w:tc>
          <w:tcPr>
            <w:tcW w:type="dxa" w:w="366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Add jassert(apvts.getParameter(id) != nullptr) inside Params::load() inside #if JUCE_DEBUG. Catches missing parameter IDs in dev builds without affecting release performance.</w:t>
            </w:r>
          </w:p>
        </w:tc>
      </w:tr>
      <w:tr>
        <w:tc>
          <w:tcPr>
            <w:tcW w:type="dxa" w:w="7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center"/>
            </w:pPr>
            <w:r>
              <w:rPr>
                <w:rFonts w:ascii="Arial" w:cs="Arial" w:eastAsia="Arial" w:hAnsi="Arial"/>
                <w:b/>
                <w:bCs/>
                <w:color w:val="2980B9"/>
                <w:sz w:val="18"/>
                <w:szCs w:val="18"/>
              </w:rPr>
              <w:t xml:space="preserve">P2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Dual LFO Routing Clarity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Mod</w:t>
            </w:r>
          </w:p>
        </w:tc>
        <w:tc>
          <w:tcPr>
            <w:tcW w:type="dxa" w:w="1100"/>
            <w:tcBorders>
              <w:top w:val="single" w:color="CCCCCC" w:sz="1"/>
              <w:left w:val="single" w:color="CCCCCC" w:sz="1"/>
              <w:bottom w:val="single" w:color="CCCCCC" w:sz="1"/>
              <w:right w:val="single" w:color="CCCCCC" w:sz="1"/>
            </w:tcBorders>
            <w:shd w:fill="FEF9E7" w:val="clear"/>
            <w:tcMar>
              <w:top w:type="dxa" w:w="60"/>
              <w:left w:type="dxa" w:w="80"/>
              <w:bottom w:type="dxa" w:w="60"/>
              <w:right w:type="dxa" w:w="80"/>
            </w:tcMar>
            <w:vAlign w:val="center"/>
          </w:tcPr>
          <w:p>
            <w:pPr>
              <w:jc w:val="center"/>
            </w:pPr>
            <w:r>
              <w:rPr>
                <w:rFonts w:ascii="Arial" w:cs="Arial" w:eastAsia="Arial" w:hAnsi="Arial"/>
                <w:b/>
                <w:bCs/>
                <w:color w:val="F39C12"/>
                <w:sz w:val="18"/>
                <w:szCs w:val="18"/>
              </w:rPr>
              <w:t xml:space="preserve">🟡 Partial</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Both LFO*_DEST APVTS params and mod matrix slots exist. Document additive model in code comments. Add UI tooltip on LFO quick-dest selector: "Quick route — adds to mod matrix depth." Prevent duplicates when same source+dest already has a matrix slot.</w:t>
            </w:r>
          </w:p>
        </w:tc>
      </w:tr>
      <w:tr>
        <w:tc>
          <w:tcPr>
            <w:tcW w:type="dxa" w:w="700"/>
            <w:tcBorders>
              <w:top w:val="single" w:color="CCCCCC" w:sz="1"/>
              <w:left w:val="single" w:color="CCCCCC" w:sz="1"/>
              <w:bottom w:val="single" w:color="CCCCCC" w:sz="1"/>
              <w:right w:val="single" w:color="CCCCCC" w:sz="1"/>
            </w:tcBorders>
            <w:shd w:fill="F5EEF8" w:val="clear"/>
            <w:tcMar>
              <w:top w:type="dxa" w:w="60"/>
              <w:left w:type="dxa" w:w="100"/>
              <w:bottom w:type="dxa" w:w="60"/>
              <w:right w:type="dxa" w:w="100"/>
            </w:tcMar>
            <w:vAlign w:val="center"/>
          </w:tcPr>
          <w:p>
            <w:pPr>
              <w:jc w:val="center"/>
            </w:pPr>
            <w:r>
              <w:rPr>
                <w:rFonts w:ascii="Arial" w:cs="Arial" w:eastAsia="Arial" w:hAnsi="Arial"/>
                <w:b/>
                <w:bCs/>
                <w:color w:val="8E44AD"/>
                <w:sz w:val="18"/>
                <w:szCs w:val="18"/>
              </w:rPr>
              <w:t xml:space="preserve">P3</w:t>
            </w:r>
          </w:p>
        </w:tc>
        <w:tc>
          <w:tcPr>
            <w:tcW w:type="dxa" w:w="24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A/B Patch Snapshot Compare</w:t>
            </w:r>
          </w:p>
        </w:tc>
        <w:tc>
          <w:tcPr>
            <w:tcW w:type="dxa" w:w="14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Core</w:t>
            </w:r>
          </w:p>
        </w:tc>
        <w:tc>
          <w:tcPr>
            <w:tcW w:type="dxa" w:w="1100"/>
            <w:tcBorders>
              <w:top w:val="single" w:color="CCCCCC" w:sz="1"/>
              <w:left w:val="single" w:color="CCCCCC" w:sz="1"/>
              <w:bottom w:val="single" w:color="CCCCCC" w:sz="1"/>
              <w:right w:val="single" w:color="CCCCCC" w:sz="1"/>
            </w:tcBorders>
            <w:shd w:fill="FDEDEC" w:val="clear"/>
            <w:tcMar>
              <w:top w:type="dxa" w:w="60"/>
              <w:left w:type="dxa" w:w="80"/>
              <w:bottom w:type="dxa" w:w="60"/>
              <w:right w:type="dxa" w:w="80"/>
            </w:tcMar>
            <w:vAlign w:val="center"/>
          </w:tcPr>
          <w:p>
            <w:pPr>
              <w:jc w:val="center"/>
            </w:pPr>
            <w:r>
              <w:rPr>
                <w:rFonts w:ascii="Arial" w:cs="Arial" w:eastAsia="Arial" w:hAnsi="Arial"/>
                <w:b/>
                <w:bCs/>
                <w:color w:val="E74C3C"/>
                <w:sz w:val="18"/>
                <w:szCs w:val="18"/>
              </w:rPr>
              <w:t xml:space="preserve">❌ Missing</w:t>
            </w:r>
          </w:p>
        </w:tc>
        <w:tc>
          <w:tcPr>
            <w:tcW w:type="dxa" w:w="366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Store two complete APVTS state snapshots in memory. Header A/B toggle buttons. Morph slider for interpolating between A and B (future). Essential for sound design A/B comparison.</w:t>
            </w:r>
          </w:p>
        </w:tc>
      </w:tr>
    </w:tbl>
    <w:p>
      <w:pPr>
        <w:spacing w:after="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1"/>
              <w:left w:val="single" w:color="F39C12" w:sz="1"/>
              <w:bottom w:val="single" w:color="F39C12" w:sz="1"/>
              <w:right w:val="single" w:color="F39C12" w:sz="1"/>
            </w:tcBorders>
            <w:shd w:fill="F39C12" w:val="clear"/>
            <w:tcMar>
              <w:top w:type="dxa" w:w="140"/>
              <w:left w:type="dxa" w:w="240"/>
              <w:bottom w:type="dxa" w:w="140"/>
              <w:right w:type="dxa" w:w="240"/>
            </w:tcMar>
          </w:tcPr>
          <w:p>
            <w:pPr>
              <w:spacing w:after="40" w:before="0"/>
              <w:jc w:val="left"/>
            </w:pPr>
            <w:r>
              <w:rPr>
                <w:rFonts w:ascii="Arial" w:cs="Arial" w:eastAsia="Arial" w:hAnsi="Arial"/>
                <w:b/>
                <w:bCs/>
                <w:color w:val="FFFFFF"/>
                <w:sz w:val="20"/>
                <w:szCs w:val="20"/>
              </w:rPr>
              <w:t xml:space="preserve">PHASE 8  </w:t>
            </w:r>
            <w:r>
              <w:rPr>
                <w:rFonts w:ascii="Arial" w:cs="Arial" w:eastAsia="Arial" w:hAnsi="Arial"/>
                <w:b/>
                <w:bCs/>
                <w:color w:val="FFFFFF"/>
                <w:sz w:val="26"/>
                <w:szCs w:val="26"/>
              </w:rPr>
              <w:t xml:space="preserve">ANALOG CHARACTER &amp; DSP QUALITY</w:t>
            </w:r>
          </w:p>
          <w:p>
            <w:pPr>
              <w:spacing w:after="0" w:before="0"/>
              <w:jc w:val="left"/>
            </w:pPr>
            <w:r>
              <w:rPr>
                <w:rFonts w:ascii="Arial" w:cs="Arial" w:eastAsia="Arial" w:hAnsi="Arial"/>
                <w:i/>
                <w:iCs/>
                <w:color w:val="FFFFFF"/>
                <w:sz w:val="20"/>
                <w:szCs w:val="20"/>
              </w:rPr>
              <w:t xml:space="preserve">Make it feel alive — oscillator drift, voice variation, filter soul</w:t>
            </w:r>
          </w:p>
        </w:tc>
      </w:tr>
    </w:tbl>
    <w:p>
      <w:pPr>
        <w:spacing w:after="0" w:before="80"/>
      </w:pPr>
    </w:p>
    <w:p>
      <w:pPr>
        <w:spacing w:after="80" w:before="80"/>
      </w:pPr>
      <w:r>
        <w:rPr>
          <w:rFonts w:ascii="Arial" w:cs="Arial" w:eastAsia="Arial" w:hAnsi="Arial"/>
          <w:sz w:val="22"/>
          <w:szCs w:val="22"/>
        </w:rPr>
        <w:t xml:space="preserve">The reference documents consistently identify "convincing analog behavior" as the defining quality of flagship VA synthesizers. u-he Diva, Arturia V Collection, and TAL-U-No-LX are the benchmark. Key criteria: alias-resistant oscillators with subtle instability, filter saturation with harmonic color, fast envelopes with analog overshoot, and voice-to-voice variation.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1400"/>
        <w:gridCol w:w="1100"/>
        <w:gridCol w:w="3660"/>
      </w:tblGrid>
      <w:tr>
        <w:trPr>
          <w:tblHeader/>
        </w:trPr>
        <w:tc>
          <w:tcPr>
            <w:tcW w:type="dxa" w:w="700"/>
            <w:tcBorders>
              <w:top w:val="single" w:color="1ABC9C" w:sz="1"/>
              <w:left w:val="single" w:color="1ABC9C" w:sz="1"/>
              <w:bottom w:val="single" w:color="1ABC9C" w:sz="1"/>
              <w:right w:val="single" w:color="1ABC9C" w:sz="1"/>
            </w:tcBorders>
            <w:shd w:fill="1A2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w:t>
            </w:r>
          </w:p>
        </w:tc>
        <w:tc>
          <w:tcPr>
            <w:tcW w:type="dxa" w:w="2400"/>
            <w:tcBorders>
              <w:top w:val="single" w:color="1ABC9C" w:sz="1"/>
              <w:left w:val="single" w:color="1ABC9C" w:sz="1"/>
              <w:bottom w:val="single" w:color="1ABC9C" w:sz="1"/>
              <w:right w:val="single" w:color="1ABC9C" w:sz="1"/>
            </w:tcBorders>
            <w:shd w:fill="1A2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 / Task</w:t>
            </w:r>
          </w:p>
        </w:tc>
        <w:tc>
          <w:tcPr>
            <w:tcW w:type="dxa" w:w="1400"/>
            <w:tcBorders>
              <w:top w:val="single" w:color="1ABC9C" w:sz="1"/>
              <w:left w:val="single" w:color="1ABC9C" w:sz="1"/>
              <w:bottom w:val="single" w:color="1ABC9C" w:sz="1"/>
              <w:right w:val="single" w:color="1ABC9C" w:sz="1"/>
            </w:tcBorders>
            <w:shd w:fill="1A2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Area</w:t>
            </w:r>
          </w:p>
        </w:tc>
        <w:tc>
          <w:tcPr>
            <w:tcW w:type="dxa" w:w="1100"/>
            <w:tcBorders>
              <w:top w:val="single" w:color="1ABC9C" w:sz="1"/>
              <w:left w:val="single" w:color="1ABC9C" w:sz="1"/>
              <w:bottom w:val="single" w:color="1ABC9C" w:sz="1"/>
              <w:right w:val="single" w:color="1ABC9C" w:sz="1"/>
            </w:tcBorders>
            <w:shd w:fill="1A2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c>
          <w:tcPr>
            <w:tcW w:type="dxa" w:w="3660"/>
            <w:tcBorders>
              <w:top w:val="single" w:color="1ABC9C" w:sz="1"/>
              <w:left w:val="single" w:color="1ABC9C" w:sz="1"/>
              <w:bottom w:val="single" w:color="1ABC9C" w:sz="1"/>
              <w:right w:val="single" w:color="1ABC9C" w:sz="1"/>
            </w:tcBorders>
            <w:shd w:fill="1A2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 &amp; Implementation Guidance</w:t>
            </w:r>
          </w:p>
        </w:tc>
      </w:tr>
      <w:tr>
        <w:tc>
          <w:tcPr>
            <w:tcW w:type="dxa" w:w="7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center"/>
          </w:tcPr>
          <w:p>
            <w:pPr>
              <w:jc w:val="center"/>
            </w:pPr>
            <w:r>
              <w:rPr>
                <w:rFonts w:ascii="Arial" w:cs="Arial" w:eastAsia="Arial" w:hAnsi="Arial"/>
                <w:b/>
                <w:bCs/>
                <w:color w:val="F39C12"/>
                <w:sz w:val="18"/>
                <w:szCs w:val="18"/>
              </w:rPr>
              <w:t xml:space="preserve">P1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Oscillator Thermal Drift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DSP</w:t>
            </w:r>
          </w:p>
        </w:tc>
        <w:tc>
          <w:tcPr>
            <w:tcW w:type="dxa" w:w="1100"/>
            <w:tcBorders>
              <w:top w:val="single" w:color="CCCCCC" w:sz="1"/>
              <w:left w:val="single" w:color="CCCCCC" w:sz="1"/>
              <w:bottom w:val="single" w:color="CCCCCC" w:sz="1"/>
              <w:right w:val="single" w:color="CCCCCC" w:sz="1"/>
            </w:tcBorders>
            <w:shd w:fill="FDEDEC" w:val="clear"/>
            <w:tcMar>
              <w:top w:type="dxa" w:w="60"/>
              <w:left w:type="dxa" w:w="80"/>
              <w:bottom w:type="dxa" w:w="60"/>
              <w:right w:type="dxa" w:w="80"/>
            </w:tcMar>
            <w:vAlign w:val="center"/>
          </w:tcPr>
          <w:p>
            <w:pPr>
              <w:jc w:val="center"/>
            </w:pPr>
            <w:r>
              <w:rPr>
                <w:rFonts w:ascii="Arial" w:cs="Arial" w:eastAsia="Arial" w:hAnsi="Arial"/>
                <w:b/>
                <w:bCs/>
                <w:color w:val="E74C3C"/>
                <w:sz w:val="18"/>
                <w:szCs w:val="18"/>
              </w:rPr>
              <w:t xml:space="preserve">❌ Missing</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Per-oscillator slow random walk on frequency (±0–5 cents, 0.1–0.3 Hz bandwidth). Implement as per-voice pink noise low-pass filtered signal added to phase accumulator rate. Depth controlled by "Drift" parameter (0–100%). Makes unison and thick pads breathe.</w:t>
            </w:r>
          </w:p>
        </w:tc>
      </w:tr>
      <w:tr>
        <w:tc>
          <w:tcPr>
            <w:tcW w:type="dxa" w:w="7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center"/>
          </w:tcPr>
          <w:p>
            <w:pPr>
              <w:jc w:val="center"/>
            </w:pPr>
            <w:r>
              <w:rPr>
                <w:rFonts w:ascii="Arial" w:cs="Arial" w:eastAsia="Arial" w:hAnsi="Arial"/>
                <w:b/>
                <w:bCs/>
                <w:color w:val="F39C12"/>
                <w:sz w:val="18"/>
                <w:szCs w:val="18"/>
              </w:rPr>
              <w:t xml:space="preserve">P1</w:t>
            </w:r>
          </w:p>
        </w:tc>
        <w:tc>
          <w:tcPr>
            <w:tcW w:type="dxa" w:w="24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Voice-to-Voice Variation</w:t>
            </w:r>
          </w:p>
        </w:tc>
        <w:tc>
          <w:tcPr>
            <w:tcW w:type="dxa" w:w="14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DSP</w:t>
            </w:r>
          </w:p>
        </w:tc>
        <w:tc>
          <w:tcPr>
            <w:tcW w:type="dxa" w:w="1100"/>
            <w:tcBorders>
              <w:top w:val="single" w:color="CCCCCC" w:sz="1"/>
              <w:left w:val="single" w:color="CCCCCC" w:sz="1"/>
              <w:bottom w:val="single" w:color="CCCCCC" w:sz="1"/>
              <w:right w:val="single" w:color="CCCCCC" w:sz="1"/>
            </w:tcBorders>
            <w:shd w:fill="FDEDEC" w:val="clear"/>
            <w:tcMar>
              <w:top w:type="dxa" w:w="60"/>
              <w:left w:type="dxa" w:w="80"/>
              <w:bottom w:type="dxa" w:w="60"/>
              <w:right w:type="dxa" w:w="80"/>
            </w:tcMar>
            <w:vAlign w:val="center"/>
          </w:tcPr>
          <w:p>
            <w:pPr>
              <w:jc w:val="center"/>
            </w:pPr>
            <w:r>
              <w:rPr>
                <w:rFonts w:ascii="Arial" w:cs="Arial" w:eastAsia="Arial" w:hAnsi="Arial"/>
                <w:b/>
                <w:bCs/>
                <w:color w:val="E74C3C"/>
                <w:sz w:val="18"/>
                <w:szCs w:val="18"/>
              </w:rPr>
              <w:t xml:space="preserve">❌ Missing</w:t>
            </w:r>
          </w:p>
        </w:tc>
        <w:tc>
          <w:tcPr>
            <w:tcW w:type="dxa" w:w="366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At voice allocation, apply per-voice randomized offsets: ±1–3 cents tuning, ±0–2 dB level, ±1–3 ms envelope timing. Store per-voice seeds in SynthVoice. Controlled by "Voice Spread" parameter. Eliminates the identical-voice "digital flatness" problem.</w:t>
            </w:r>
          </w:p>
        </w:tc>
      </w:tr>
      <w:tr>
        <w:tc>
          <w:tcPr>
            <w:tcW w:type="dxa" w:w="7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center"/>
          </w:tcPr>
          <w:p>
            <w:pPr>
              <w:jc w:val="center"/>
            </w:pPr>
            <w:r>
              <w:rPr>
                <w:rFonts w:ascii="Arial" w:cs="Arial" w:eastAsia="Arial" w:hAnsi="Arial"/>
                <w:b/>
                <w:bCs/>
                <w:color w:val="F39C12"/>
                <w:sz w:val="18"/>
                <w:szCs w:val="18"/>
              </w:rPr>
              <w:t xml:space="preserve">P1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Filter Nonlinearity / Saturation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DSP</w:t>
            </w:r>
          </w:p>
        </w:tc>
        <w:tc>
          <w:tcPr>
            <w:tcW w:type="dxa" w:w="1100"/>
            <w:tcBorders>
              <w:top w:val="single" w:color="CCCCCC" w:sz="1"/>
              <w:left w:val="single" w:color="CCCCCC" w:sz="1"/>
              <w:bottom w:val="single" w:color="CCCCCC" w:sz="1"/>
              <w:right w:val="single" w:color="CCCCCC" w:sz="1"/>
            </w:tcBorders>
            <w:shd w:fill="FDEDEC" w:val="clear"/>
            <w:tcMar>
              <w:top w:type="dxa" w:w="60"/>
              <w:left w:type="dxa" w:w="80"/>
              <w:bottom w:type="dxa" w:w="60"/>
              <w:right w:type="dxa" w:w="80"/>
            </w:tcMar>
            <w:vAlign w:val="center"/>
          </w:tcPr>
          <w:p>
            <w:pPr>
              <w:jc w:val="center"/>
            </w:pPr>
            <w:r>
              <w:rPr>
                <w:rFonts w:ascii="Arial" w:cs="Arial" w:eastAsia="Arial" w:hAnsi="Arial"/>
                <w:b/>
                <w:bCs/>
                <w:color w:val="E74C3C"/>
                <w:sz w:val="18"/>
                <w:szCs w:val="18"/>
              </w:rPr>
              <w:t xml:space="preserve">❌ Missing</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ZDF filters are currently linear. Add waveshaping inside the filter feedback path: tanh() saturation in LadderFilter feedback, soft clip in SVF. Ladder self-oscillation should produce a clean sine near resonance = 1.0. Adds harmonic warmth and prevents harsh resonance spikes.</w:t>
            </w:r>
          </w:p>
        </w:tc>
      </w:tr>
      <w:tr>
        <w:tc>
          <w:tcPr>
            <w:tcW w:type="dxa" w:w="7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center"/>
            </w:pPr>
            <w:r>
              <w:rPr>
                <w:rFonts w:ascii="Arial" w:cs="Arial" w:eastAsia="Arial" w:hAnsi="Arial"/>
                <w:b/>
                <w:bCs/>
                <w:color w:val="2980B9"/>
                <w:sz w:val="18"/>
                <w:szCs w:val="18"/>
              </w:rPr>
              <w:t xml:space="preserve">P2</w:t>
            </w:r>
          </w:p>
        </w:tc>
        <w:tc>
          <w:tcPr>
            <w:tcW w:type="dxa" w:w="24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Soft Oscillator Sync</w:t>
            </w:r>
          </w:p>
        </w:tc>
        <w:tc>
          <w:tcPr>
            <w:tcW w:type="dxa" w:w="14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DSP</w:t>
            </w:r>
          </w:p>
        </w:tc>
        <w:tc>
          <w:tcPr>
            <w:tcW w:type="dxa" w:w="1100"/>
            <w:tcBorders>
              <w:top w:val="single" w:color="CCCCCC" w:sz="1"/>
              <w:left w:val="single" w:color="CCCCCC" w:sz="1"/>
              <w:bottom w:val="single" w:color="CCCCCC" w:sz="1"/>
              <w:right w:val="single" w:color="CCCCCC" w:sz="1"/>
            </w:tcBorders>
            <w:shd w:fill="FDEDEC" w:val="clear"/>
            <w:tcMar>
              <w:top w:type="dxa" w:w="60"/>
              <w:left w:type="dxa" w:w="80"/>
              <w:bottom w:type="dxa" w:w="60"/>
              <w:right w:type="dxa" w:w="80"/>
            </w:tcMar>
            <w:vAlign w:val="center"/>
          </w:tcPr>
          <w:p>
            <w:pPr>
              <w:jc w:val="center"/>
            </w:pPr>
            <w:r>
              <w:rPr>
                <w:rFonts w:ascii="Arial" w:cs="Arial" w:eastAsia="Arial" w:hAnsi="Arial"/>
                <w:b/>
                <w:bCs/>
                <w:color w:val="E74C3C"/>
                <w:sz w:val="18"/>
                <w:szCs w:val="18"/>
              </w:rPr>
              <w:t xml:space="preserve">❌ Missing</w:t>
            </w:r>
          </w:p>
        </w:tc>
        <w:tc>
          <w:tcPr>
            <w:tcW w:type="dxa" w:w="366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Complement existing hard sync (syncReset()) with soft sync: attenuate and restart phase rather than hard-reset. Produces subtler bright tones. Add sync type selector: Off / Hard / Soft on OscColumnHub.</w:t>
            </w:r>
          </w:p>
        </w:tc>
      </w:tr>
      <w:tr>
        <w:tc>
          <w:tcPr>
            <w:tcW w:type="dxa" w:w="7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center"/>
            </w:pPr>
            <w:r>
              <w:rPr>
                <w:rFonts w:ascii="Arial" w:cs="Arial" w:eastAsia="Arial" w:hAnsi="Arial"/>
                <w:b/>
                <w:bCs/>
                <w:color w:val="2980B9"/>
                <w:sz w:val="18"/>
                <w:szCs w:val="18"/>
              </w:rPr>
              <w:t xml:space="preserve">P2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Super Saw Implementation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DSP</w:t>
            </w:r>
          </w:p>
        </w:tc>
        <w:tc>
          <w:tcPr>
            <w:tcW w:type="dxa" w:w="1100"/>
            <w:tcBorders>
              <w:top w:val="single" w:color="CCCCCC" w:sz="1"/>
              <w:left w:val="single" w:color="CCCCCC" w:sz="1"/>
              <w:bottom w:val="single" w:color="CCCCCC" w:sz="1"/>
              <w:right w:val="single" w:color="CCCCCC" w:sz="1"/>
            </w:tcBorders>
            <w:shd w:fill="FEF9E7" w:val="clear"/>
            <w:tcMar>
              <w:top w:type="dxa" w:w="60"/>
              <w:left w:type="dxa" w:w="80"/>
              <w:bottom w:type="dxa" w:w="60"/>
              <w:right w:type="dxa" w:w="80"/>
            </w:tcMar>
            <w:vAlign w:val="center"/>
          </w:tcPr>
          <w:p>
            <w:pPr>
              <w:jc w:val="center"/>
            </w:pPr>
            <w:r>
              <w:rPr>
                <w:rFonts w:ascii="Arial" w:cs="Arial" w:eastAsia="Arial" w:hAnsi="Arial"/>
                <w:b/>
                <w:bCs/>
                <w:color w:val="F39C12"/>
                <w:sz w:val="18"/>
                <w:szCs w:val="18"/>
              </w:rPr>
              <w:t xml:space="preserve">🟡 Partial</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Unison×8 exists but detuned in the unison spread model. True super saw (Roland JP-8000 style) uses 7 saw oscillators at specific detune ratios with a center oscillator. Add "Super Saw" waveform mode that overrides unison behavior with fixed Roland-style spread ratios + level compensation.</w:t>
            </w:r>
          </w:p>
        </w:tc>
      </w:tr>
      <w:tr>
        <w:tc>
          <w:tcPr>
            <w:tcW w:type="dxa" w:w="7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center"/>
            </w:pPr>
            <w:r>
              <w:rPr>
                <w:rFonts w:ascii="Arial" w:cs="Arial" w:eastAsia="Arial" w:hAnsi="Arial"/>
                <w:b/>
                <w:bCs/>
                <w:color w:val="2980B9"/>
                <w:sz w:val="18"/>
                <w:szCs w:val="18"/>
              </w:rPr>
              <w:t xml:space="preserve">P2</w:t>
            </w:r>
          </w:p>
        </w:tc>
        <w:tc>
          <w:tcPr>
            <w:tcW w:type="dxa" w:w="24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Envelope Analog Overshoot</w:t>
            </w:r>
          </w:p>
        </w:tc>
        <w:tc>
          <w:tcPr>
            <w:tcW w:type="dxa" w:w="14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DSP</w:t>
            </w:r>
          </w:p>
        </w:tc>
        <w:tc>
          <w:tcPr>
            <w:tcW w:type="dxa" w:w="1100"/>
            <w:tcBorders>
              <w:top w:val="single" w:color="CCCCCC" w:sz="1"/>
              <w:left w:val="single" w:color="CCCCCC" w:sz="1"/>
              <w:bottom w:val="single" w:color="CCCCCC" w:sz="1"/>
              <w:right w:val="single" w:color="CCCCCC" w:sz="1"/>
            </w:tcBorders>
            <w:shd w:fill="FDEDEC" w:val="clear"/>
            <w:tcMar>
              <w:top w:type="dxa" w:w="60"/>
              <w:left w:type="dxa" w:w="80"/>
              <w:bottom w:type="dxa" w:w="60"/>
              <w:right w:type="dxa" w:w="80"/>
            </w:tcMar>
            <w:vAlign w:val="center"/>
          </w:tcPr>
          <w:p>
            <w:pPr>
              <w:jc w:val="center"/>
            </w:pPr>
            <w:r>
              <w:rPr>
                <w:rFonts w:ascii="Arial" w:cs="Arial" w:eastAsia="Arial" w:hAnsi="Arial"/>
                <w:b/>
                <w:bCs/>
                <w:color w:val="E74C3C"/>
                <w:sz w:val="18"/>
                <w:szCs w:val="18"/>
              </w:rPr>
              <w:t xml:space="preserve">❌ Missing</w:t>
            </w:r>
          </w:p>
        </w:tc>
        <w:tc>
          <w:tcPr>
            <w:tcW w:type="dxa" w:w="366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Real analog envelopes exhibit a brief overshoot at the attack peak before settling to sustain. Add optional 1–3% overshoot on ADSR attack-to-decay transition, implemented as a one-pole low-pass on the envelope slope. Adds punchiness to transients.</w:t>
            </w:r>
          </w:p>
        </w:tc>
      </w:tr>
      <w:tr>
        <w:tc>
          <w:tcPr>
            <w:tcW w:type="dxa" w:w="7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center"/>
            </w:pPr>
            <w:r>
              <w:rPr>
                <w:rFonts w:ascii="Arial" w:cs="Arial" w:eastAsia="Arial" w:hAnsi="Arial"/>
                <w:b/>
                <w:bCs/>
                <w:color w:val="2980B9"/>
                <w:sz w:val="18"/>
                <w:szCs w:val="18"/>
              </w:rPr>
              <w:t xml:space="preserve">P2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Noise Flavors (Pink / Brown)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DSP</w:t>
            </w:r>
          </w:p>
        </w:tc>
        <w:tc>
          <w:tcPr>
            <w:tcW w:type="dxa" w:w="1100"/>
            <w:tcBorders>
              <w:top w:val="single" w:color="CCCCCC" w:sz="1"/>
              <w:left w:val="single" w:color="CCCCCC" w:sz="1"/>
              <w:bottom w:val="single" w:color="CCCCCC" w:sz="1"/>
              <w:right w:val="single" w:color="CCCCCC" w:sz="1"/>
            </w:tcBorders>
            <w:shd w:fill="FDEDEC" w:val="clear"/>
            <w:tcMar>
              <w:top w:type="dxa" w:w="60"/>
              <w:left w:type="dxa" w:w="80"/>
              <w:bottom w:type="dxa" w:w="60"/>
              <w:right w:type="dxa" w:w="80"/>
            </w:tcMar>
            <w:vAlign w:val="center"/>
          </w:tcPr>
          <w:p>
            <w:pPr>
              <w:jc w:val="center"/>
            </w:pPr>
            <w:r>
              <w:rPr>
                <w:rFonts w:ascii="Arial" w:cs="Arial" w:eastAsia="Arial" w:hAnsi="Arial"/>
                <w:b/>
                <w:bCs/>
                <w:color w:val="E74C3C"/>
                <w:sz w:val="18"/>
                <w:szCs w:val="18"/>
              </w:rPr>
              <w:t xml:space="preserve">❌ Missing</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Currently only white noise. Add pink noise (Voss-McCartney algorithm, -3 dB/oct) and brown/red noise (-6 dB/oct IIR). Add noise color selector in oscillator section. Useful for wind, ocean, and texture sounds.</w:t>
            </w:r>
          </w:p>
        </w:tc>
      </w:tr>
      <w:tr>
        <w:tc>
          <w:tcPr>
            <w:tcW w:type="dxa" w:w="7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center"/>
            </w:pPr>
            <w:r>
              <w:rPr>
                <w:rFonts w:ascii="Arial" w:cs="Arial" w:eastAsia="Arial" w:hAnsi="Arial"/>
                <w:b/>
                <w:bCs/>
                <w:color w:val="2980B9"/>
                <w:sz w:val="18"/>
                <w:szCs w:val="18"/>
              </w:rPr>
              <w:t xml:space="preserve">P2</w:t>
            </w:r>
          </w:p>
        </w:tc>
        <w:tc>
          <w:tcPr>
            <w:tcW w:type="dxa" w:w="24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Pulse Width Modulation (PWM)</w:t>
            </w:r>
          </w:p>
        </w:tc>
        <w:tc>
          <w:tcPr>
            <w:tcW w:type="dxa" w:w="14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DSP</w:t>
            </w:r>
          </w:p>
        </w:tc>
        <w:tc>
          <w:tcPr>
            <w:tcW w:type="dxa" w:w="1100"/>
            <w:tcBorders>
              <w:top w:val="single" w:color="CCCCCC" w:sz="1"/>
              <w:left w:val="single" w:color="CCCCCC" w:sz="1"/>
              <w:bottom w:val="single" w:color="CCCCCC" w:sz="1"/>
              <w:right w:val="single" w:color="CCCCCC" w:sz="1"/>
            </w:tcBorders>
            <w:shd w:fill="FEF9E7" w:val="clear"/>
            <w:tcMar>
              <w:top w:type="dxa" w:w="60"/>
              <w:left w:type="dxa" w:w="80"/>
              <w:bottom w:type="dxa" w:w="60"/>
              <w:right w:type="dxa" w:w="80"/>
            </w:tcMar>
            <w:vAlign w:val="center"/>
          </w:tcPr>
          <w:p>
            <w:pPr>
              <w:jc w:val="center"/>
            </w:pPr>
            <w:r>
              <w:rPr>
                <w:rFonts w:ascii="Arial" w:cs="Arial" w:eastAsia="Arial" w:hAnsi="Arial"/>
                <w:b/>
                <w:bCs/>
                <w:color w:val="F39C12"/>
                <w:sz w:val="18"/>
                <w:szCs w:val="18"/>
              </w:rPr>
              <w:t xml:space="preserve">🟡 Partial</w:t>
            </w:r>
          </w:p>
        </w:tc>
        <w:tc>
          <w:tcPr>
            <w:tcW w:type="dxa" w:w="366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Square/pulse waveform exists. Add dedicated PWM parameter to PolyBlepOscillator (duty cycle 0–100%) as a first-class modulatable destination. Currently only achievable via indirect mod matrix routing. Add PW knob to OscColumnHub.</w:t>
            </w:r>
          </w:p>
        </w:tc>
      </w:tr>
      <w:tr>
        <w:tc>
          <w:tcPr>
            <w:tcW w:type="dxa" w:w="700"/>
            <w:tcBorders>
              <w:top w:val="single" w:color="CCCCCC" w:sz="1"/>
              <w:left w:val="single" w:color="CCCCCC" w:sz="1"/>
              <w:bottom w:val="single" w:color="CCCCCC" w:sz="1"/>
              <w:right w:val="single" w:color="CCCCCC" w:sz="1"/>
            </w:tcBorders>
            <w:shd w:fill="F5EEF8" w:val="clear"/>
            <w:tcMar>
              <w:top w:type="dxa" w:w="60"/>
              <w:left w:type="dxa" w:w="100"/>
              <w:bottom w:type="dxa" w:w="60"/>
              <w:right w:type="dxa" w:w="100"/>
            </w:tcMar>
            <w:vAlign w:val="center"/>
          </w:tcPr>
          <w:p>
            <w:pPr>
              <w:jc w:val="center"/>
            </w:pPr>
            <w:r>
              <w:rPr>
                <w:rFonts w:ascii="Arial" w:cs="Arial" w:eastAsia="Arial" w:hAnsi="Arial"/>
                <w:b/>
                <w:bCs/>
                <w:color w:val="8E44AD"/>
                <w:sz w:val="18"/>
                <w:szCs w:val="18"/>
              </w:rPr>
              <w:t xml:space="preserve">P3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Wavefolder / Waveshaper Oscillator Mode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DSP</w:t>
            </w:r>
          </w:p>
        </w:tc>
        <w:tc>
          <w:tcPr>
            <w:tcW w:type="dxa" w:w="1100"/>
            <w:tcBorders>
              <w:top w:val="single" w:color="CCCCCC" w:sz="1"/>
              <w:left w:val="single" w:color="CCCCCC" w:sz="1"/>
              <w:bottom w:val="single" w:color="CCCCCC" w:sz="1"/>
              <w:right w:val="single" w:color="CCCCCC" w:sz="1"/>
            </w:tcBorders>
            <w:shd w:fill="FDEDEC" w:val="clear"/>
            <w:tcMar>
              <w:top w:type="dxa" w:w="60"/>
              <w:left w:type="dxa" w:w="80"/>
              <w:bottom w:type="dxa" w:w="60"/>
              <w:right w:type="dxa" w:w="80"/>
            </w:tcMar>
            <w:vAlign w:val="center"/>
          </w:tcPr>
          <w:p>
            <w:pPr>
              <w:jc w:val="center"/>
            </w:pPr>
            <w:r>
              <w:rPr>
                <w:rFonts w:ascii="Arial" w:cs="Arial" w:eastAsia="Arial" w:hAnsi="Arial"/>
                <w:b/>
                <w:bCs/>
                <w:color w:val="E74C3C"/>
                <w:sz w:val="18"/>
                <w:szCs w:val="18"/>
              </w:rPr>
              <w:t xml:space="preserve">❌ Missing</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Add Wavefold and Waveshape modes to OscillatorModule. Wavefold: reflect waveform when exceeding ±threshold (Buchla-style). Waveshape: apply user-definable transfer curve (draw in WT editor). Both produce complex harmonics from simple inputs.</w:t>
            </w:r>
          </w:p>
        </w:tc>
      </w:tr>
      <w:tr>
        <w:tc>
          <w:tcPr>
            <w:tcW w:type="dxa" w:w="700"/>
            <w:tcBorders>
              <w:top w:val="single" w:color="CCCCCC" w:sz="1"/>
              <w:left w:val="single" w:color="CCCCCC" w:sz="1"/>
              <w:bottom w:val="single" w:color="CCCCCC" w:sz="1"/>
              <w:right w:val="single" w:color="CCCCCC" w:sz="1"/>
            </w:tcBorders>
            <w:shd w:fill="F5EEF8" w:val="clear"/>
            <w:tcMar>
              <w:top w:type="dxa" w:w="60"/>
              <w:left w:type="dxa" w:w="100"/>
              <w:bottom w:type="dxa" w:w="60"/>
              <w:right w:type="dxa" w:w="100"/>
            </w:tcMar>
            <w:vAlign w:val="center"/>
          </w:tcPr>
          <w:p>
            <w:pPr>
              <w:jc w:val="center"/>
            </w:pPr>
            <w:r>
              <w:rPr>
                <w:rFonts w:ascii="Arial" w:cs="Arial" w:eastAsia="Arial" w:hAnsi="Arial"/>
                <w:b/>
                <w:bCs/>
                <w:color w:val="8E44AD"/>
                <w:sz w:val="18"/>
                <w:szCs w:val="18"/>
              </w:rPr>
              <w:t xml:space="preserve">P3</w:t>
            </w:r>
          </w:p>
        </w:tc>
        <w:tc>
          <w:tcPr>
            <w:tcW w:type="dxa" w:w="24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Cross-Modulation (XMod)</w:t>
            </w:r>
          </w:p>
        </w:tc>
        <w:tc>
          <w:tcPr>
            <w:tcW w:type="dxa" w:w="14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DSP</w:t>
            </w:r>
          </w:p>
        </w:tc>
        <w:tc>
          <w:tcPr>
            <w:tcW w:type="dxa" w:w="1100"/>
            <w:tcBorders>
              <w:top w:val="single" w:color="CCCCCC" w:sz="1"/>
              <w:left w:val="single" w:color="CCCCCC" w:sz="1"/>
              <w:bottom w:val="single" w:color="CCCCCC" w:sz="1"/>
              <w:right w:val="single" w:color="CCCCCC" w:sz="1"/>
            </w:tcBorders>
            <w:shd w:fill="FDEDEC" w:val="clear"/>
            <w:tcMar>
              <w:top w:type="dxa" w:w="60"/>
              <w:left w:type="dxa" w:w="80"/>
              <w:bottom w:type="dxa" w:w="60"/>
              <w:right w:type="dxa" w:w="80"/>
            </w:tcMar>
            <w:vAlign w:val="center"/>
          </w:tcPr>
          <w:p>
            <w:pPr>
              <w:jc w:val="center"/>
            </w:pPr>
            <w:r>
              <w:rPr>
                <w:rFonts w:ascii="Arial" w:cs="Arial" w:eastAsia="Arial" w:hAnsi="Arial"/>
                <w:b/>
                <w:bCs/>
                <w:color w:val="E74C3C"/>
                <w:sz w:val="18"/>
                <w:szCs w:val="18"/>
              </w:rPr>
              <w:t xml:space="preserve">❌ Missing</w:t>
            </w:r>
          </w:p>
        </w:tc>
        <w:tc>
          <w:tcPr>
            <w:tcW w:type="dxa" w:w="366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Bidirectional FM between Osc A and Osc B. Add XMOD_DEPTH parameter. Implemented by passing Osc A output back into Osc B getNextSampleWithPM() and vice versa with configurable depths. Creates non-linear, chaotic timbres.</w:t>
            </w:r>
          </w:p>
        </w:tc>
      </w:tr>
    </w:tbl>
    <w:p>
      <w:pPr>
        <w:spacing w:after="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1"/>
              <w:left w:val="single" w:color="2980B9" w:sz="1"/>
              <w:bottom w:val="single" w:color="2980B9" w:sz="1"/>
              <w:right w:val="single" w:color="2980B9" w:sz="1"/>
            </w:tcBorders>
            <w:shd w:fill="2980B9" w:val="clear"/>
            <w:tcMar>
              <w:top w:type="dxa" w:w="140"/>
              <w:left w:type="dxa" w:w="240"/>
              <w:bottom w:type="dxa" w:w="140"/>
              <w:right w:type="dxa" w:w="240"/>
            </w:tcMar>
          </w:tcPr>
          <w:p>
            <w:pPr>
              <w:spacing w:after="40" w:before="0"/>
              <w:jc w:val="left"/>
            </w:pPr>
            <w:r>
              <w:rPr>
                <w:rFonts w:ascii="Arial" w:cs="Arial" w:eastAsia="Arial" w:hAnsi="Arial"/>
                <w:b/>
                <w:bCs/>
                <w:color w:val="FFFFFF"/>
                <w:sz w:val="20"/>
                <w:szCs w:val="20"/>
              </w:rPr>
              <w:t xml:space="preserve">PHASE 9  </w:t>
            </w:r>
            <w:r>
              <w:rPr>
                <w:rFonts w:ascii="Arial" w:cs="Arial" w:eastAsia="Arial" w:hAnsi="Arial"/>
                <w:b/>
                <w:bCs/>
                <w:color w:val="FFFFFF"/>
                <w:sz w:val="26"/>
                <w:szCs w:val="26"/>
              </w:rPr>
              <w:t xml:space="preserve">MODULATION SYSTEM EXPANSION</w:t>
            </w:r>
          </w:p>
          <w:p>
            <w:pPr>
              <w:spacing w:after="0" w:before="0"/>
              <w:jc w:val="left"/>
            </w:pPr>
            <w:r>
              <w:rPr>
                <w:rFonts w:ascii="Arial" w:cs="Arial" w:eastAsia="Arial" w:hAnsi="Arial"/>
                <w:i/>
                <w:iCs/>
                <w:color w:val="FFFFFF"/>
                <w:sz w:val="20"/>
                <w:szCs w:val="20"/>
              </w:rPr>
              <w:t xml:space="preserve">New modulation sources — envelope follower, S&amp;H, chaos, Turing machine</w:t>
            </w:r>
          </w:p>
        </w:tc>
      </w:tr>
    </w:tbl>
    <w:p>
      <w:pPr>
        <w:spacing w:after="0" w:before="80"/>
      </w:pPr>
    </w:p>
    <w:p>
      <w:pPr>
        <w:spacing w:after="80" w:before="80"/>
      </w:pPr>
      <w:r>
        <w:rPr>
          <w:rFonts w:ascii="Arial" w:cs="Arial" w:eastAsia="Arial" w:hAnsi="Arial"/>
          <w:sz w:val="22"/>
          <w:szCs w:val="22"/>
        </w:rPr>
        <w:t xml:space="preserve">The reference documents describe a wide range of modulation sources beyond what is currently implemented. These sources add organic, generative, and performance-driven movement to patches. Each new source integrates into the existing ModSource enum and 16-slot matrix.</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1400"/>
        <w:gridCol w:w="1100"/>
        <w:gridCol w:w="3660"/>
      </w:tblGrid>
      <w:tr>
        <w:trPr>
          <w:tblHeader/>
        </w:trPr>
        <w:tc>
          <w:tcPr>
            <w:tcW w:type="dxa" w:w="700"/>
            <w:tcBorders>
              <w:top w:val="single" w:color="1ABC9C" w:sz="1"/>
              <w:left w:val="single" w:color="1ABC9C" w:sz="1"/>
              <w:bottom w:val="single" w:color="1ABC9C" w:sz="1"/>
              <w:right w:val="single" w:color="1ABC9C" w:sz="1"/>
            </w:tcBorders>
            <w:shd w:fill="1A2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w:t>
            </w:r>
          </w:p>
        </w:tc>
        <w:tc>
          <w:tcPr>
            <w:tcW w:type="dxa" w:w="2400"/>
            <w:tcBorders>
              <w:top w:val="single" w:color="1ABC9C" w:sz="1"/>
              <w:left w:val="single" w:color="1ABC9C" w:sz="1"/>
              <w:bottom w:val="single" w:color="1ABC9C" w:sz="1"/>
              <w:right w:val="single" w:color="1ABC9C" w:sz="1"/>
            </w:tcBorders>
            <w:shd w:fill="1A2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 / Task</w:t>
            </w:r>
          </w:p>
        </w:tc>
        <w:tc>
          <w:tcPr>
            <w:tcW w:type="dxa" w:w="1400"/>
            <w:tcBorders>
              <w:top w:val="single" w:color="1ABC9C" w:sz="1"/>
              <w:left w:val="single" w:color="1ABC9C" w:sz="1"/>
              <w:bottom w:val="single" w:color="1ABC9C" w:sz="1"/>
              <w:right w:val="single" w:color="1ABC9C" w:sz="1"/>
            </w:tcBorders>
            <w:shd w:fill="1A2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Area</w:t>
            </w:r>
          </w:p>
        </w:tc>
        <w:tc>
          <w:tcPr>
            <w:tcW w:type="dxa" w:w="1100"/>
            <w:tcBorders>
              <w:top w:val="single" w:color="1ABC9C" w:sz="1"/>
              <w:left w:val="single" w:color="1ABC9C" w:sz="1"/>
              <w:bottom w:val="single" w:color="1ABC9C" w:sz="1"/>
              <w:right w:val="single" w:color="1ABC9C" w:sz="1"/>
            </w:tcBorders>
            <w:shd w:fill="1A2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c>
          <w:tcPr>
            <w:tcW w:type="dxa" w:w="3660"/>
            <w:tcBorders>
              <w:top w:val="single" w:color="1ABC9C" w:sz="1"/>
              <w:left w:val="single" w:color="1ABC9C" w:sz="1"/>
              <w:bottom w:val="single" w:color="1ABC9C" w:sz="1"/>
              <w:right w:val="single" w:color="1ABC9C" w:sz="1"/>
            </w:tcBorders>
            <w:shd w:fill="1A2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 &amp; Implementation Guidance</w:t>
            </w:r>
          </w:p>
        </w:tc>
      </w:tr>
      <w:tr>
        <w:tc>
          <w:tcPr>
            <w:tcW w:type="dxa" w:w="7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center"/>
          </w:tcPr>
          <w:p>
            <w:pPr>
              <w:jc w:val="center"/>
            </w:pPr>
            <w:r>
              <w:rPr>
                <w:rFonts w:ascii="Arial" w:cs="Arial" w:eastAsia="Arial" w:hAnsi="Arial"/>
                <w:b/>
                <w:bCs/>
                <w:color w:val="F39C12"/>
                <w:sz w:val="18"/>
                <w:szCs w:val="18"/>
              </w:rPr>
              <w:t xml:space="preserve">P1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Envelope Follower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Mod</w:t>
            </w:r>
          </w:p>
        </w:tc>
        <w:tc>
          <w:tcPr>
            <w:tcW w:type="dxa" w:w="1100"/>
            <w:tcBorders>
              <w:top w:val="single" w:color="CCCCCC" w:sz="1"/>
              <w:left w:val="single" w:color="CCCCCC" w:sz="1"/>
              <w:bottom w:val="single" w:color="CCCCCC" w:sz="1"/>
              <w:right w:val="single" w:color="CCCCCC" w:sz="1"/>
            </w:tcBorders>
            <w:shd w:fill="FDEDEC" w:val="clear"/>
            <w:tcMar>
              <w:top w:type="dxa" w:w="60"/>
              <w:left w:type="dxa" w:w="80"/>
              <w:bottom w:type="dxa" w:w="60"/>
              <w:right w:type="dxa" w:w="80"/>
            </w:tcMar>
            <w:vAlign w:val="center"/>
          </w:tcPr>
          <w:p>
            <w:pPr>
              <w:jc w:val="center"/>
            </w:pPr>
            <w:r>
              <w:rPr>
                <w:rFonts w:ascii="Arial" w:cs="Arial" w:eastAsia="Arial" w:hAnsi="Arial"/>
                <w:b/>
                <w:bCs/>
                <w:color w:val="E74C3C"/>
                <w:sz w:val="18"/>
                <w:szCs w:val="18"/>
              </w:rPr>
              <w:t xml:space="preserve">❌ Missing</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Track the amplitude envelope of a selected audio input (Layer A/B/C/D or sidechain). Output as ModSource::EnvFollow. Use peak detector with configurable attack/release smoothing. Enables auto-wah, gating by dynamics, and rhythmic filter pumping driven by drum bus.</w:t>
            </w:r>
          </w:p>
        </w:tc>
      </w:tr>
      <w:tr>
        <w:tc>
          <w:tcPr>
            <w:tcW w:type="dxa" w:w="7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center"/>
          </w:tcPr>
          <w:p>
            <w:pPr>
              <w:jc w:val="center"/>
            </w:pPr>
            <w:r>
              <w:rPr>
                <w:rFonts w:ascii="Arial" w:cs="Arial" w:eastAsia="Arial" w:hAnsi="Arial"/>
                <w:b/>
                <w:bCs/>
                <w:color w:val="F39C12"/>
                <w:sz w:val="18"/>
                <w:szCs w:val="18"/>
              </w:rPr>
              <w:t xml:space="preserve">P1</w:t>
            </w:r>
          </w:p>
        </w:tc>
        <w:tc>
          <w:tcPr>
            <w:tcW w:type="dxa" w:w="24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Sample &amp; Hold (S&amp;H) Module</w:t>
            </w:r>
          </w:p>
        </w:tc>
        <w:tc>
          <w:tcPr>
            <w:tcW w:type="dxa" w:w="14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Mod</w:t>
            </w:r>
          </w:p>
        </w:tc>
        <w:tc>
          <w:tcPr>
            <w:tcW w:type="dxa" w:w="1100"/>
            <w:tcBorders>
              <w:top w:val="single" w:color="CCCCCC" w:sz="1"/>
              <w:left w:val="single" w:color="CCCCCC" w:sz="1"/>
              <w:bottom w:val="single" w:color="CCCCCC" w:sz="1"/>
              <w:right w:val="single" w:color="CCCCCC" w:sz="1"/>
            </w:tcBorders>
            <w:shd w:fill="FDEDEC" w:val="clear"/>
            <w:tcMar>
              <w:top w:type="dxa" w:w="60"/>
              <w:left w:type="dxa" w:w="80"/>
              <w:bottom w:type="dxa" w:w="60"/>
              <w:right w:type="dxa" w:w="80"/>
            </w:tcMar>
            <w:vAlign w:val="center"/>
          </w:tcPr>
          <w:p>
            <w:pPr>
              <w:jc w:val="center"/>
            </w:pPr>
            <w:r>
              <w:rPr>
                <w:rFonts w:ascii="Arial" w:cs="Arial" w:eastAsia="Arial" w:hAnsi="Arial"/>
                <w:b/>
                <w:bCs/>
                <w:color w:val="E74C3C"/>
                <w:sz w:val="18"/>
                <w:szCs w:val="18"/>
              </w:rPr>
              <w:t xml:space="preserve">❌ Missing</w:t>
            </w:r>
          </w:p>
        </w:tc>
        <w:tc>
          <w:tcPr>
            <w:tcW w:type="dxa" w:w="366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Sample an input signal (noise, LFO, MSEG) at a trigger rate (free, BPM-synced, or triggered by note). Output stepped random values. Add S&amp;H rate, input source selector, and ModSource::SampleHold. Classic robot/random modulation source.</w:t>
            </w:r>
          </w:p>
        </w:tc>
      </w:tr>
      <w:tr>
        <w:tc>
          <w:tcPr>
            <w:tcW w:type="dxa" w:w="7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center"/>
            </w:pPr>
            <w:r>
              <w:rPr>
                <w:rFonts w:ascii="Arial" w:cs="Arial" w:eastAsia="Arial" w:hAnsi="Arial"/>
                <w:b/>
                <w:bCs/>
                <w:color w:val="2980B9"/>
                <w:sz w:val="18"/>
                <w:szCs w:val="18"/>
              </w:rPr>
              <w:t xml:space="preserve">P2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DAHDSR Envelope Option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Mod</w:t>
            </w:r>
          </w:p>
        </w:tc>
        <w:tc>
          <w:tcPr>
            <w:tcW w:type="dxa" w:w="1100"/>
            <w:tcBorders>
              <w:top w:val="single" w:color="CCCCCC" w:sz="1"/>
              <w:left w:val="single" w:color="CCCCCC" w:sz="1"/>
              <w:bottom w:val="single" w:color="CCCCCC" w:sz="1"/>
              <w:right w:val="single" w:color="CCCCCC" w:sz="1"/>
            </w:tcBorders>
            <w:shd w:fill="FDEDEC" w:val="clear"/>
            <w:tcMar>
              <w:top w:type="dxa" w:w="60"/>
              <w:left w:type="dxa" w:w="80"/>
              <w:bottom w:type="dxa" w:w="60"/>
              <w:right w:type="dxa" w:w="80"/>
            </w:tcMar>
            <w:vAlign w:val="center"/>
          </w:tcPr>
          <w:p>
            <w:pPr>
              <w:jc w:val="center"/>
            </w:pPr>
            <w:r>
              <w:rPr>
                <w:rFonts w:ascii="Arial" w:cs="Arial" w:eastAsia="Arial" w:hAnsi="Arial"/>
                <w:b/>
                <w:bCs/>
                <w:color w:val="E74C3C"/>
                <w:sz w:val="18"/>
                <w:szCs w:val="18"/>
              </w:rPr>
              <w:t xml:space="preserve">❌ Missing</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Extend AmpEnv and FilterEnv from standard ADSR to DAHDSR: Delay, Attack, Hold, Decay, Sustain, Release. Add Delay and Hold stages as optional zero-width segments (hidden when set to 0ms). Used in synth basses and pluck sounds. Matches DX7 EG6 model.</w:t>
            </w:r>
          </w:p>
        </w:tc>
      </w:tr>
      <w:tr>
        <w:tc>
          <w:tcPr>
            <w:tcW w:type="dxa" w:w="7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center"/>
            </w:pPr>
            <w:r>
              <w:rPr>
                <w:rFonts w:ascii="Arial" w:cs="Arial" w:eastAsia="Arial" w:hAnsi="Arial"/>
                <w:b/>
                <w:bCs/>
                <w:color w:val="2980B9"/>
                <w:sz w:val="18"/>
                <w:szCs w:val="18"/>
              </w:rPr>
              <w:t xml:space="preserve">P2</w:t>
            </w:r>
          </w:p>
        </w:tc>
        <w:tc>
          <w:tcPr>
            <w:tcW w:type="dxa" w:w="24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Looping Envelope Mode</w:t>
            </w:r>
          </w:p>
        </w:tc>
        <w:tc>
          <w:tcPr>
            <w:tcW w:type="dxa" w:w="14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Mod</w:t>
            </w:r>
          </w:p>
        </w:tc>
        <w:tc>
          <w:tcPr>
            <w:tcW w:type="dxa" w:w="1100"/>
            <w:tcBorders>
              <w:top w:val="single" w:color="CCCCCC" w:sz="1"/>
              <w:left w:val="single" w:color="CCCCCC" w:sz="1"/>
              <w:bottom w:val="single" w:color="CCCCCC" w:sz="1"/>
              <w:right w:val="single" w:color="CCCCCC" w:sz="1"/>
            </w:tcBorders>
            <w:shd w:fill="FDEDEC" w:val="clear"/>
            <w:tcMar>
              <w:top w:type="dxa" w:w="60"/>
              <w:left w:type="dxa" w:w="80"/>
              <w:bottom w:type="dxa" w:w="60"/>
              <w:right w:type="dxa" w:w="80"/>
            </w:tcMar>
            <w:vAlign w:val="center"/>
          </w:tcPr>
          <w:p>
            <w:pPr>
              <w:jc w:val="center"/>
            </w:pPr>
            <w:r>
              <w:rPr>
                <w:rFonts w:ascii="Arial" w:cs="Arial" w:eastAsia="Arial" w:hAnsi="Arial"/>
                <w:b/>
                <w:bCs/>
                <w:color w:val="E74C3C"/>
                <w:sz w:val="18"/>
                <w:szCs w:val="18"/>
              </w:rPr>
              <w:t xml:space="preserve">❌ Missing</w:t>
            </w:r>
          </w:p>
        </w:tc>
        <w:tc>
          <w:tcPr>
            <w:tcW w:type="dxa" w:w="366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Add Loop flag to MSEG engine. When enabled, MSEG loops between specified start/end segments continuously, functioning as a complex LFO shape. One-shot vs Loop selector on MSEG panels. Allows custom waveform LFOs of any shape.</w:t>
            </w:r>
          </w:p>
        </w:tc>
      </w:tr>
      <w:tr>
        <w:tc>
          <w:tcPr>
            <w:tcW w:type="dxa" w:w="7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center"/>
            </w:pPr>
            <w:r>
              <w:rPr>
                <w:rFonts w:ascii="Arial" w:cs="Arial" w:eastAsia="Arial" w:hAnsi="Arial"/>
                <w:b/>
                <w:bCs/>
                <w:color w:val="2980B9"/>
                <w:sz w:val="18"/>
                <w:szCs w:val="18"/>
              </w:rPr>
              <w:t xml:space="preserve">P2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Chaos / Lorenz Attractor Modulator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Mod</w:t>
            </w:r>
          </w:p>
        </w:tc>
        <w:tc>
          <w:tcPr>
            <w:tcW w:type="dxa" w:w="1100"/>
            <w:tcBorders>
              <w:top w:val="single" w:color="CCCCCC" w:sz="1"/>
              <w:left w:val="single" w:color="CCCCCC" w:sz="1"/>
              <w:bottom w:val="single" w:color="CCCCCC" w:sz="1"/>
              <w:right w:val="single" w:color="CCCCCC" w:sz="1"/>
            </w:tcBorders>
            <w:shd w:fill="FDEDEC" w:val="clear"/>
            <w:tcMar>
              <w:top w:type="dxa" w:w="60"/>
              <w:left w:type="dxa" w:w="80"/>
              <w:bottom w:type="dxa" w:w="60"/>
              <w:right w:type="dxa" w:w="80"/>
            </w:tcMar>
            <w:vAlign w:val="center"/>
          </w:tcPr>
          <w:p>
            <w:pPr>
              <w:jc w:val="center"/>
            </w:pPr>
            <w:r>
              <w:rPr>
                <w:rFonts w:ascii="Arial" w:cs="Arial" w:eastAsia="Arial" w:hAnsi="Arial"/>
                <w:b/>
                <w:bCs/>
                <w:color w:val="E74C3C"/>
                <w:sz w:val="18"/>
                <w:szCs w:val="18"/>
              </w:rPr>
              <w:t xml:space="preserve">❌ Missing</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Implement Lorenz attractor as a modulation source: dx/dt = sigma*(y-x), dy/dt = x*(rho-z)-y, dz/dt = x*y - beta*z. Output X, Y, Z axes as separate modulation sources. Non-repeating, fractal-like movement. Controls: speed, chaos amount. Used in experimental pads and generative music.</w:t>
            </w:r>
          </w:p>
        </w:tc>
      </w:tr>
      <w:tr>
        <w:tc>
          <w:tcPr>
            <w:tcW w:type="dxa" w:w="7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center"/>
            </w:pPr>
            <w:r>
              <w:rPr>
                <w:rFonts w:ascii="Arial" w:cs="Arial" w:eastAsia="Arial" w:hAnsi="Arial"/>
                <w:b/>
                <w:bCs/>
                <w:color w:val="2980B9"/>
                <w:sz w:val="18"/>
                <w:szCs w:val="18"/>
              </w:rPr>
              <w:t xml:space="preserve">P2</w:t>
            </w:r>
          </w:p>
        </w:tc>
        <w:tc>
          <w:tcPr>
            <w:tcW w:type="dxa" w:w="24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Turing Machine / Shift Register</w:t>
            </w:r>
          </w:p>
        </w:tc>
        <w:tc>
          <w:tcPr>
            <w:tcW w:type="dxa" w:w="14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Mod</w:t>
            </w:r>
          </w:p>
        </w:tc>
        <w:tc>
          <w:tcPr>
            <w:tcW w:type="dxa" w:w="1100"/>
            <w:tcBorders>
              <w:top w:val="single" w:color="CCCCCC" w:sz="1"/>
              <w:left w:val="single" w:color="CCCCCC" w:sz="1"/>
              <w:bottom w:val="single" w:color="CCCCCC" w:sz="1"/>
              <w:right w:val="single" w:color="CCCCCC" w:sz="1"/>
            </w:tcBorders>
            <w:shd w:fill="FDEDEC" w:val="clear"/>
            <w:tcMar>
              <w:top w:type="dxa" w:w="60"/>
              <w:left w:type="dxa" w:w="80"/>
              <w:bottom w:type="dxa" w:w="60"/>
              <w:right w:type="dxa" w:w="80"/>
            </w:tcMar>
            <w:vAlign w:val="center"/>
          </w:tcPr>
          <w:p>
            <w:pPr>
              <w:jc w:val="center"/>
            </w:pPr>
            <w:r>
              <w:rPr>
                <w:rFonts w:ascii="Arial" w:cs="Arial" w:eastAsia="Arial" w:hAnsi="Arial"/>
                <w:b/>
                <w:bCs/>
                <w:color w:val="E74C3C"/>
                <w:sz w:val="18"/>
                <w:szCs w:val="18"/>
              </w:rPr>
              <w:t xml:space="preserve">❌ Missing</w:t>
            </w:r>
          </w:p>
        </w:tc>
        <w:tc>
          <w:tcPr>
            <w:tcW w:type="dxa" w:w="366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Binary shift register of configurable length (4–32 bits). Clock rate (BPM-synced), probability of bit flip, output as stepped voltage. Add as ModSource::TuringMachine. Classic generative modulation pattern; competes with Eurorack Turing Machine module.</w:t>
            </w:r>
          </w:p>
        </w:tc>
      </w:tr>
      <w:tr>
        <w:tc>
          <w:tcPr>
            <w:tcW w:type="dxa" w:w="7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center"/>
            </w:pPr>
            <w:r>
              <w:rPr>
                <w:rFonts w:ascii="Arial" w:cs="Arial" w:eastAsia="Arial" w:hAnsi="Arial"/>
                <w:b/>
                <w:bCs/>
                <w:color w:val="2980B9"/>
                <w:sz w:val="18"/>
                <w:szCs w:val="18"/>
              </w:rPr>
              <w:t xml:space="preserve">P2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Velocity Curve Editor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Mod</w:t>
            </w:r>
          </w:p>
        </w:tc>
        <w:tc>
          <w:tcPr>
            <w:tcW w:type="dxa" w:w="1100"/>
            <w:tcBorders>
              <w:top w:val="single" w:color="CCCCCC" w:sz="1"/>
              <w:left w:val="single" w:color="CCCCCC" w:sz="1"/>
              <w:bottom w:val="single" w:color="CCCCCC" w:sz="1"/>
              <w:right w:val="single" w:color="CCCCCC" w:sz="1"/>
            </w:tcBorders>
            <w:shd w:fill="FDEDEC" w:val="clear"/>
            <w:tcMar>
              <w:top w:type="dxa" w:w="60"/>
              <w:left w:type="dxa" w:w="80"/>
              <w:bottom w:type="dxa" w:w="60"/>
              <w:right w:type="dxa" w:w="80"/>
            </w:tcMar>
            <w:vAlign w:val="center"/>
          </w:tcPr>
          <w:p>
            <w:pPr>
              <w:jc w:val="center"/>
            </w:pPr>
            <w:r>
              <w:rPr>
                <w:rFonts w:ascii="Arial" w:cs="Arial" w:eastAsia="Arial" w:hAnsi="Arial"/>
                <w:b/>
                <w:bCs/>
                <w:color w:val="E74C3C"/>
                <w:sz w:val="18"/>
                <w:szCs w:val="18"/>
              </w:rPr>
              <w:t xml:space="preserve">❌ Missing</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Currently velocity is a linear ModSource. Add a velocity curve editor (like Serum): draw custom response curves mapping MIDI velocity 0–127 to modulation depth 0–1. Supports convex, concave, S-curve, staircase mappings.</w:t>
            </w:r>
          </w:p>
        </w:tc>
      </w:tr>
      <w:tr>
        <w:tc>
          <w:tcPr>
            <w:tcW w:type="dxa" w:w="700"/>
            <w:tcBorders>
              <w:top w:val="single" w:color="CCCCCC" w:sz="1"/>
              <w:left w:val="single" w:color="CCCCCC" w:sz="1"/>
              <w:bottom w:val="single" w:color="CCCCCC" w:sz="1"/>
              <w:right w:val="single" w:color="CCCCCC" w:sz="1"/>
            </w:tcBorders>
            <w:shd w:fill="F5EEF8" w:val="clear"/>
            <w:tcMar>
              <w:top w:type="dxa" w:w="60"/>
              <w:left w:type="dxa" w:w="100"/>
              <w:bottom w:type="dxa" w:w="60"/>
              <w:right w:type="dxa" w:w="100"/>
            </w:tcMar>
            <w:vAlign w:val="center"/>
          </w:tcPr>
          <w:p>
            <w:pPr>
              <w:jc w:val="center"/>
            </w:pPr>
            <w:r>
              <w:rPr>
                <w:rFonts w:ascii="Arial" w:cs="Arial" w:eastAsia="Arial" w:hAnsi="Arial"/>
                <w:b/>
                <w:bCs/>
                <w:color w:val="8E44AD"/>
                <w:sz w:val="18"/>
                <w:szCs w:val="18"/>
              </w:rPr>
              <w:t xml:space="preserve">P3</w:t>
            </w:r>
          </w:p>
        </w:tc>
        <w:tc>
          <w:tcPr>
            <w:tcW w:type="dxa" w:w="24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Pitch Tracker Modulator</w:t>
            </w:r>
          </w:p>
        </w:tc>
        <w:tc>
          <w:tcPr>
            <w:tcW w:type="dxa" w:w="14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Mod</w:t>
            </w:r>
          </w:p>
        </w:tc>
        <w:tc>
          <w:tcPr>
            <w:tcW w:type="dxa" w:w="1100"/>
            <w:tcBorders>
              <w:top w:val="single" w:color="CCCCCC" w:sz="1"/>
              <w:left w:val="single" w:color="CCCCCC" w:sz="1"/>
              <w:bottom w:val="single" w:color="CCCCCC" w:sz="1"/>
              <w:right w:val="single" w:color="CCCCCC" w:sz="1"/>
            </w:tcBorders>
            <w:shd w:fill="FDEDEC" w:val="clear"/>
            <w:tcMar>
              <w:top w:type="dxa" w:w="60"/>
              <w:left w:type="dxa" w:w="80"/>
              <w:bottom w:type="dxa" w:w="60"/>
              <w:right w:type="dxa" w:w="80"/>
            </w:tcMar>
            <w:vAlign w:val="center"/>
          </w:tcPr>
          <w:p>
            <w:pPr>
              <w:jc w:val="center"/>
            </w:pPr>
            <w:r>
              <w:rPr>
                <w:rFonts w:ascii="Arial" w:cs="Arial" w:eastAsia="Arial" w:hAnsi="Arial"/>
                <w:b/>
                <w:bCs/>
                <w:color w:val="E74C3C"/>
                <w:sz w:val="18"/>
                <w:szCs w:val="18"/>
              </w:rPr>
              <w:t xml:space="preserve">❌ Missing</w:t>
            </w:r>
          </w:p>
        </w:tc>
        <w:tc>
          <w:tcPr>
            <w:tcW w:type="dxa" w:w="366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Extract pitch from an audio layer and output as a control signal. Maps MIDI note pitch to modulation (already exists via Keytrack). Advanced: real-time pitch detection from audio input (use McLeod Pitch Method). ModSource::PitchTrack.</w:t>
            </w:r>
          </w:p>
        </w:tc>
      </w:tr>
      <w:tr>
        <w:tc>
          <w:tcPr>
            <w:tcW w:type="dxa" w:w="700"/>
            <w:tcBorders>
              <w:top w:val="single" w:color="CCCCCC" w:sz="1"/>
              <w:left w:val="single" w:color="CCCCCC" w:sz="1"/>
              <w:bottom w:val="single" w:color="CCCCCC" w:sz="1"/>
              <w:right w:val="single" w:color="CCCCCC" w:sz="1"/>
            </w:tcBorders>
            <w:shd w:fill="F5EEF8" w:val="clear"/>
            <w:tcMar>
              <w:top w:type="dxa" w:w="60"/>
              <w:left w:type="dxa" w:w="100"/>
              <w:bottom w:type="dxa" w:w="60"/>
              <w:right w:type="dxa" w:w="100"/>
            </w:tcMar>
            <w:vAlign w:val="center"/>
          </w:tcPr>
          <w:p>
            <w:pPr>
              <w:jc w:val="center"/>
            </w:pPr>
            <w:r>
              <w:rPr>
                <w:rFonts w:ascii="Arial" w:cs="Arial" w:eastAsia="Arial" w:hAnsi="Arial"/>
                <w:b/>
                <w:bCs/>
                <w:color w:val="8E44AD"/>
                <w:sz w:val="18"/>
                <w:szCs w:val="18"/>
              </w:rPr>
              <w:t xml:space="preserve">P3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Macro Morph System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Mod</w:t>
            </w:r>
          </w:p>
        </w:tc>
        <w:tc>
          <w:tcPr>
            <w:tcW w:type="dxa" w:w="1100"/>
            <w:tcBorders>
              <w:top w:val="single" w:color="CCCCCC" w:sz="1"/>
              <w:left w:val="single" w:color="CCCCCC" w:sz="1"/>
              <w:bottom w:val="single" w:color="CCCCCC" w:sz="1"/>
              <w:right w:val="single" w:color="CCCCCC" w:sz="1"/>
            </w:tcBorders>
            <w:shd w:fill="FDEDEC" w:val="clear"/>
            <w:tcMar>
              <w:top w:type="dxa" w:w="60"/>
              <w:left w:type="dxa" w:w="80"/>
              <w:bottom w:type="dxa" w:w="60"/>
              <w:right w:type="dxa" w:w="80"/>
            </w:tcMar>
            <w:vAlign w:val="center"/>
          </w:tcPr>
          <w:p>
            <w:pPr>
              <w:jc w:val="center"/>
            </w:pPr>
            <w:r>
              <w:rPr>
                <w:rFonts w:ascii="Arial" w:cs="Arial" w:eastAsia="Arial" w:hAnsi="Arial"/>
                <w:b/>
                <w:bCs/>
                <w:color w:val="E74C3C"/>
                <w:sz w:val="18"/>
                <w:szCs w:val="18"/>
              </w:rPr>
              <w:t xml:space="preserve">❌ Missing</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Allow each Macro knob to store multiple "morph targets" — position and depth pairs recorded at different macro values. Morphing the knob interpolates between snapshots. Extends the 12-macro system to full programmed macro-morphing (Omnisphere Orb concept). Store in patch file.</w:t>
            </w:r>
          </w:p>
        </w:tc>
      </w:tr>
    </w:tbl>
    <w:p>
      <w:pPr>
        <w:spacing w:after="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BC9C" w:sz="1"/>
              <w:left w:val="single" w:color="1ABC9C" w:sz="1"/>
              <w:bottom w:val="single" w:color="1ABC9C" w:sz="1"/>
              <w:right w:val="single" w:color="1ABC9C" w:sz="1"/>
            </w:tcBorders>
            <w:shd w:fill="1ABC9C" w:val="clear"/>
            <w:tcMar>
              <w:top w:type="dxa" w:w="140"/>
              <w:left w:type="dxa" w:w="240"/>
              <w:bottom w:type="dxa" w:w="140"/>
              <w:right w:type="dxa" w:w="240"/>
            </w:tcMar>
          </w:tcPr>
          <w:p>
            <w:pPr>
              <w:spacing w:after="40" w:before="0"/>
              <w:jc w:val="left"/>
            </w:pPr>
            <w:r>
              <w:rPr>
                <w:rFonts w:ascii="Arial" w:cs="Arial" w:eastAsia="Arial" w:hAnsi="Arial"/>
                <w:b/>
                <w:bCs/>
                <w:color w:val="FFFFFF"/>
                <w:sz w:val="20"/>
                <w:szCs w:val="20"/>
              </w:rPr>
              <w:t xml:space="preserve">PHASE 10  </w:t>
            </w:r>
            <w:r>
              <w:rPr>
                <w:rFonts w:ascii="Arial" w:cs="Arial" w:eastAsia="Arial" w:hAnsi="Arial"/>
                <w:b/>
                <w:bCs/>
                <w:color w:val="FFFFFF"/>
                <w:sz w:val="26"/>
                <w:szCs w:val="26"/>
              </w:rPr>
              <w:t xml:space="preserve">EFFECTS SUITE COMPLETION</w:t>
            </w:r>
          </w:p>
          <w:p>
            <w:pPr>
              <w:spacing w:after="0" w:before="0"/>
              <w:jc w:val="left"/>
            </w:pPr>
            <w:r>
              <w:rPr>
                <w:rFonts w:ascii="Arial" w:cs="Arial" w:eastAsia="Arial" w:hAnsi="Arial"/>
                <w:i/>
                <w:iCs/>
                <w:color w:val="FFFFFF"/>
                <w:sz w:val="20"/>
                <w:szCs w:val="20"/>
              </w:rPr>
              <w:t xml:space="preserve">Build a world-class onboard FX rack</w:t>
            </w:r>
          </w:p>
        </w:tc>
      </w:tr>
    </w:tbl>
    <w:p>
      <w:pPr>
        <w:spacing w:after="0" w:before="80"/>
      </w:pPr>
    </w:p>
    <w:p>
      <w:pPr>
        <w:spacing w:after="80" w:before="80"/>
      </w:pPr>
      <w:r>
        <w:rPr>
          <w:rFonts w:ascii="Arial" w:cs="Arial" w:eastAsia="Arial" w:hAnsi="Arial"/>
          <w:sz w:val="22"/>
          <w:szCs w:val="22"/>
        </w:rPr>
        <w:t xml:space="preserve">The current FX rack ships with four effects: Distortion, Chorus, Delay, Reverb. The reference documents describe over 25 effect types. Flagship synths like Serum and Omnisphere are known for their deep onboard effects. Each new effect is an additional EffectProcessor subclass registered in ModularFXRack.</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1400"/>
        <w:gridCol w:w="1100"/>
        <w:gridCol w:w="3660"/>
      </w:tblGrid>
      <w:tr>
        <w:trPr>
          <w:tblHeader/>
        </w:trPr>
        <w:tc>
          <w:tcPr>
            <w:tcW w:type="dxa" w:w="700"/>
            <w:tcBorders>
              <w:top w:val="single" w:color="1ABC9C" w:sz="1"/>
              <w:left w:val="single" w:color="1ABC9C" w:sz="1"/>
              <w:bottom w:val="single" w:color="1ABC9C" w:sz="1"/>
              <w:right w:val="single" w:color="1ABC9C" w:sz="1"/>
            </w:tcBorders>
            <w:shd w:fill="1A2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w:t>
            </w:r>
          </w:p>
        </w:tc>
        <w:tc>
          <w:tcPr>
            <w:tcW w:type="dxa" w:w="2400"/>
            <w:tcBorders>
              <w:top w:val="single" w:color="1ABC9C" w:sz="1"/>
              <w:left w:val="single" w:color="1ABC9C" w:sz="1"/>
              <w:bottom w:val="single" w:color="1ABC9C" w:sz="1"/>
              <w:right w:val="single" w:color="1ABC9C" w:sz="1"/>
            </w:tcBorders>
            <w:shd w:fill="1A2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 / Task</w:t>
            </w:r>
          </w:p>
        </w:tc>
        <w:tc>
          <w:tcPr>
            <w:tcW w:type="dxa" w:w="1400"/>
            <w:tcBorders>
              <w:top w:val="single" w:color="1ABC9C" w:sz="1"/>
              <w:left w:val="single" w:color="1ABC9C" w:sz="1"/>
              <w:bottom w:val="single" w:color="1ABC9C" w:sz="1"/>
              <w:right w:val="single" w:color="1ABC9C" w:sz="1"/>
            </w:tcBorders>
            <w:shd w:fill="1A2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Area</w:t>
            </w:r>
          </w:p>
        </w:tc>
        <w:tc>
          <w:tcPr>
            <w:tcW w:type="dxa" w:w="1100"/>
            <w:tcBorders>
              <w:top w:val="single" w:color="1ABC9C" w:sz="1"/>
              <w:left w:val="single" w:color="1ABC9C" w:sz="1"/>
              <w:bottom w:val="single" w:color="1ABC9C" w:sz="1"/>
              <w:right w:val="single" w:color="1ABC9C" w:sz="1"/>
            </w:tcBorders>
            <w:shd w:fill="1A2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c>
          <w:tcPr>
            <w:tcW w:type="dxa" w:w="3660"/>
            <w:tcBorders>
              <w:top w:val="single" w:color="1ABC9C" w:sz="1"/>
              <w:left w:val="single" w:color="1ABC9C" w:sz="1"/>
              <w:bottom w:val="single" w:color="1ABC9C" w:sz="1"/>
              <w:right w:val="single" w:color="1ABC9C" w:sz="1"/>
            </w:tcBorders>
            <w:shd w:fill="1A2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 &amp; Implementation Guidance</w:t>
            </w:r>
          </w:p>
        </w:tc>
      </w:tr>
      <w:tr>
        <w:tc>
          <w:tcPr>
            <w:tcW w:type="dxa" w:w="7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center"/>
          </w:tcPr>
          <w:p>
            <w:pPr>
              <w:jc w:val="center"/>
            </w:pPr>
            <w:r>
              <w:rPr>
                <w:rFonts w:ascii="Arial" w:cs="Arial" w:eastAsia="Arial" w:hAnsi="Arial"/>
                <w:b/>
                <w:bCs/>
                <w:color w:val="F39C12"/>
                <w:sz w:val="18"/>
                <w:szCs w:val="18"/>
              </w:rPr>
              <w:t xml:space="preserve">P1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Flanger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FX</w:t>
            </w:r>
          </w:p>
        </w:tc>
        <w:tc>
          <w:tcPr>
            <w:tcW w:type="dxa" w:w="1100"/>
            <w:tcBorders>
              <w:top w:val="single" w:color="CCCCCC" w:sz="1"/>
              <w:left w:val="single" w:color="CCCCCC" w:sz="1"/>
              <w:bottom w:val="single" w:color="CCCCCC" w:sz="1"/>
              <w:right w:val="single" w:color="CCCCCC" w:sz="1"/>
            </w:tcBorders>
            <w:shd w:fill="FDEDEC" w:val="clear"/>
            <w:tcMar>
              <w:top w:type="dxa" w:w="60"/>
              <w:left w:type="dxa" w:w="80"/>
              <w:bottom w:type="dxa" w:w="60"/>
              <w:right w:type="dxa" w:w="80"/>
            </w:tcMar>
            <w:vAlign w:val="center"/>
          </w:tcPr>
          <w:p>
            <w:pPr>
              <w:jc w:val="center"/>
            </w:pPr>
            <w:r>
              <w:rPr>
                <w:rFonts w:ascii="Arial" w:cs="Arial" w:eastAsia="Arial" w:hAnsi="Arial"/>
                <w:b/>
                <w:bCs/>
                <w:color w:val="E74C3C"/>
                <w:sz w:val="18"/>
                <w:szCs w:val="18"/>
              </w:rPr>
              <w:t xml:space="preserve">❌ Missing</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Short delay (0.5–10ms) modulated by LFO creates comb filtering. Parameters: rate, depth, feedback, manual (center delay), stereo spread. Add MIX wet/dry. Classic jet-plane sweep sound. Implementation: allpass chain with modulated delay tap.</w:t>
            </w:r>
          </w:p>
        </w:tc>
      </w:tr>
      <w:tr>
        <w:tc>
          <w:tcPr>
            <w:tcW w:type="dxa" w:w="7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center"/>
          </w:tcPr>
          <w:p>
            <w:pPr>
              <w:jc w:val="center"/>
            </w:pPr>
            <w:r>
              <w:rPr>
                <w:rFonts w:ascii="Arial" w:cs="Arial" w:eastAsia="Arial" w:hAnsi="Arial"/>
                <w:b/>
                <w:bCs/>
                <w:color w:val="F39C12"/>
                <w:sz w:val="18"/>
                <w:szCs w:val="18"/>
              </w:rPr>
              <w:t xml:space="preserve">P1</w:t>
            </w:r>
          </w:p>
        </w:tc>
        <w:tc>
          <w:tcPr>
            <w:tcW w:type="dxa" w:w="24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Phaser</w:t>
            </w:r>
          </w:p>
        </w:tc>
        <w:tc>
          <w:tcPr>
            <w:tcW w:type="dxa" w:w="14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FX</w:t>
            </w:r>
          </w:p>
        </w:tc>
        <w:tc>
          <w:tcPr>
            <w:tcW w:type="dxa" w:w="1100"/>
            <w:tcBorders>
              <w:top w:val="single" w:color="CCCCCC" w:sz="1"/>
              <w:left w:val="single" w:color="CCCCCC" w:sz="1"/>
              <w:bottom w:val="single" w:color="CCCCCC" w:sz="1"/>
              <w:right w:val="single" w:color="CCCCCC" w:sz="1"/>
            </w:tcBorders>
            <w:shd w:fill="FDEDEC" w:val="clear"/>
            <w:tcMar>
              <w:top w:type="dxa" w:w="60"/>
              <w:left w:type="dxa" w:w="80"/>
              <w:bottom w:type="dxa" w:w="60"/>
              <w:right w:type="dxa" w:w="80"/>
            </w:tcMar>
            <w:vAlign w:val="center"/>
          </w:tcPr>
          <w:p>
            <w:pPr>
              <w:jc w:val="center"/>
            </w:pPr>
            <w:r>
              <w:rPr>
                <w:rFonts w:ascii="Arial" w:cs="Arial" w:eastAsia="Arial" w:hAnsi="Arial"/>
                <w:b/>
                <w:bCs/>
                <w:color w:val="E74C3C"/>
                <w:sz w:val="18"/>
                <w:szCs w:val="18"/>
              </w:rPr>
              <w:t xml:space="preserve">❌ Missing</w:t>
            </w:r>
          </w:p>
        </w:tc>
        <w:tc>
          <w:tcPr>
            <w:tcW w:type="dxa" w:w="366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2–12 stage all-pass filters in series, phase-summed with dry signal. Creates notch sweeps. Parameters: stages (2/4/6/8/12), rate, depth, feedback, stereo. Higher stage count = more pronounced phase notches.</w:t>
            </w:r>
          </w:p>
        </w:tc>
      </w:tr>
      <w:tr>
        <w:tc>
          <w:tcPr>
            <w:tcW w:type="dxa" w:w="7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center"/>
          </w:tcPr>
          <w:p>
            <w:pPr>
              <w:jc w:val="center"/>
            </w:pPr>
            <w:r>
              <w:rPr>
                <w:rFonts w:ascii="Arial" w:cs="Arial" w:eastAsia="Arial" w:hAnsi="Arial"/>
                <w:b/>
                <w:bCs/>
                <w:color w:val="F39C12"/>
                <w:sz w:val="18"/>
                <w:szCs w:val="18"/>
              </w:rPr>
              <w:t xml:space="preserve">P1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Parametric EQ (4-band)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FX</w:t>
            </w:r>
          </w:p>
        </w:tc>
        <w:tc>
          <w:tcPr>
            <w:tcW w:type="dxa" w:w="1100"/>
            <w:tcBorders>
              <w:top w:val="single" w:color="CCCCCC" w:sz="1"/>
              <w:left w:val="single" w:color="CCCCCC" w:sz="1"/>
              <w:bottom w:val="single" w:color="CCCCCC" w:sz="1"/>
              <w:right w:val="single" w:color="CCCCCC" w:sz="1"/>
            </w:tcBorders>
            <w:shd w:fill="FDEDEC" w:val="clear"/>
            <w:tcMar>
              <w:top w:type="dxa" w:w="60"/>
              <w:left w:type="dxa" w:w="80"/>
              <w:bottom w:type="dxa" w:w="60"/>
              <w:right w:type="dxa" w:w="80"/>
            </w:tcMar>
            <w:vAlign w:val="center"/>
          </w:tcPr>
          <w:p>
            <w:pPr>
              <w:jc w:val="center"/>
            </w:pPr>
            <w:r>
              <w:rPr>
                <w:rFonts w:ascii="Arial" w:cs="Arial" w:eastAsia="Arial" w:hAnsi="Arial"/>
                <w:b/>
                <w:bCs/>
                <w:color w:val="E74C3C"/>
                <w:sz w:val="18"/>
                <w:szCs w:val="18"/>
              </w:rPr>
              <w:t xml:space="preserve">❌ Missing</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Low shelf, two parametric peaks, high shelf. Per-band: frequency, gain (±18 dB), Q. Real-time frequency response display using canvas-style drawing in the FX panel. Uses biquad IIR implementation. Essential for per-patch tonal shaping.</w:t>
            </w:r>
          </w:p>
        </w:tc>
      </w:tr>
      <w:tr>
        <w:tc>
          <w:tcPr>
            <w:tcW w:type="dxa" w:w="7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center"/>
          </w:tcPr>
          <w:p>
            <w:pPr>
              <w:jc w:val="center"/>
            </w:pPr>
            <w:r>
              <w:rPr>
                <w:rFonts w:ascii="Arial" w:cs="Arial" w:eastAsia="Arial" w:hAnsi="Arial"/>
                <w:b/>
                <w:bCs/>
                <w:color w:val="F39C12"/>
                <w:sz w:val="18"/>
                <w:szCs w:val="18"/>
              </w:rPr>
              <w:t xml:space="preserve">P1</w:t>
            </w:r>
          </w:p>
        </w:tc>
        <w:tc>
          <w:tcPr>
            <w:tcW w:type="dxa" w:w="24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Compressor</w:t>
            </w:r>
          </w:p>
        </w:tc>
        <w:tc>
          <w:tcPr>
            <w:tcW w:type="dxa" w:w="14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FX</w:t>
            </w:r>
          </w:p>
        </w:tc>
        <w:tc>
          <w:tcPr>
            <w:tcW w:type="dxa" w:w="1100"/>
            <w:tcBorders>
              <w:top w:val="single" w:color="CCCCCC" w:sz="1"/>
              <w:left w:val="single" w:color="CCCCCC" w:sz="1"/>
              <w:bottom w:val="single" w:color="CCCCCC" w:sz="1"/>
              <w:right w:val="single" w:color="CCCCCC" w:sz="1"/>
            </w:tcBorders>
            <w:shd w:fill="FDEDEC" w:val="clear"/>
            <w:tcMar>
              <w:top w:type="dxa" w:w="60"/>
              <w:left w:type="dxa" w:w="80"/>
              <w:bottom w:type="dxa" w:w="60"/>
              <w:right w:type="dxa" w:w="80"/>
            </w:tcMar>
            <w:vAlign w:val="center"/>
          </w:tcPr>
          <w:p>
            <w:pPr>
              <w:jc w:val="center"/>
            </w:pPr>
            <w:r>
              <w:rPr>
                <w:rFonts w:ascii="Arial" w:cs="Arial" w:eastAsia="Arial" w:hAnsi="Arial"/>
                <w:b/>
                <w:bCs/>
                <w:color w:val="E74C3C"/>
                <w:sz w:val="18"/>
                <w:szCs w:val="18"/>
              </w:rPr>
              <w:t xml:space="preserve">❌ Missing</w:t>
            </w:r>
          </w:p>
        </w:tc>
        <w:tc>
          <w:tcPr>
            <w:tcW w:type="dxa" w:w="366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Threshold, ratio (1:1–∞:1), attack, release, makeup gain, knee width. Optional soft knee. Peak or RMS detection mode. Gain reduction meter in FX slot. Sidechain option (route from drum bus).</w:t>
            </w:r>
          </w:p>
        </w:tc>
      </w:tr>
      <w:tr>
        <w:tc>
          <w:tcPr>
            <w:tcW w:type="dxa" w:w="7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center"/>
          </w:tcPr>
          <w:p>
            <w:pPr>
              <w:jc w:val="center"/>
            </w:pPr>
            <w:r>
              <w:rPr>
                <w:rFonts w:ascii="Arial" w:cs="Arial" w:eastAsia="Arial" w:hAnsi="Arial"/>
                <w:b/>
                <w:bCs/>
                <w:color w:val="F39C12"/>
                <w:sz w:val="18"/>
                <w:szCs w:val="18"/>
              </w:rPr>
              <w:t xml:space="preserve">P1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Bitcrusher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FX</w:t>
            </w:r>
          </w:p>
        </w:tc>
        <w:tc>
          <w:tcPr>
            <w:tcW w:type="dxa" w:w="1100"/>
            <w:tcBorders>
              <w:top w:val="single" w:color="CCCCCC" w:sz="1"/>
              <w:left w:val="single" w:color="CCCCCC" w:sz="1"/>
              <w:bottom w:val="single" w:color="CCCCCC" w:sz="1"/>
              <w:right w:val="single" w:color="CCCCCC" w:sz="1"/>
            </w:tcBorders>
            <w:shd w:fill="FDEDEC" w:val="clear"/>
            <w:tcMar>
              <w:top w:type="dxa" w:w="60"/>
              <w:left w:type="dxa" w:w="80"/>
              <w:bottom w:type="dxa" w:w="60"/>
              <w:right w:type="dxa" w:w="80"/>
            </w:tcMar>
            <w:vAlign w:val="center"/>
          </w:tcPr>
          <w:p>
            <w:pPr>
              <w:jc w:val="center"/>
            </w:pPr>
            <w:r>
              <w:rPr>
                <w:rFonts w:ascii="Arial" w:cs="Arial" w:eastAsia="Arial" w:hAnsi="Arial"/>
                <w:b/>
                <w:bCs/>
                <w:color w:val="E74C3C"/>
                <w:sz w:val="18"/>
                <w:szCs w:val="18"/>
              </w:rPr>
              <w:t xml:space="preserve">❌ Missing</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Bit depth reduction (1–24 bits) + sample rate downsampling (1–96 kHz). Dither modes: none, RPDF, TPDF. Adds lo-fi, chip-tune, and industrial character. Parameters: bit depth, sample rate, dither mode, mix.</w:t>
            </w:r>
          </w:p>
        </w:tc>
      </w:tr>
      <w:tr>
        <w:tc>
          <w:tcPr>
            <w:tcW w:type="dxa" w:w="7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center"/>
            </w:pPr>
            <w:r>
              <w:rPr>
                <w:rFonts w:ascii="Arial" w:cs="Arial" w:eastAsia="Arial" w:hAnsi="Arial"/>
                <w:b/>
                <w:bCs/>
                <w:color w:val="2980B9"/>
                <w:sz w:val="18"/>
                <w:szCs w:val="18"/>
              </w:rPr>
              <w:t xml:space="preserve">P2</w:t>
            </w:r>
          </w:p>
        </w:tc>
        <w:tc>
          <w:tcPr>
            <w:tcW w:type="dxa" w:w="24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Pitch Shifter</w:t>
            </w:r>
          </w:p>
        </w:tc>
        <w:tc>
          <w:tcPr>
            <w:tcW w:type="dxa" w:w="14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FX</w:t>
            </w:r>
          </w:p>
        </w:tc>
        <w:tc>
          <w:tcPr>
            <w:tcW w:type="dxa" w:w="1100"/>
            <w:tcBorders>
              <w:top w:val="single" w:color="CCCCCC" w:sz="1"/>
              <w:left w:val="single" w:color="CCCCCC" w:sz="1"/>
              <w:bottom w:val="single" w:color="CCCCCC" w:sz="1"/>
              <w:right w:val="single" w:color="CCCCCC" w:sz="1"/>
            </w:tcBorders>
            <w:shd w:fill="FDEDEC" w:val="clear"/>
            <w:tcMar>
              <w:top w:type="dxa" w:w="60"/>
              <w:left w:type="dxa" w:w="80"/>
              <w:bottom w:type="dxa" w:w="60"/>
              <w:right w:type="dxa" w:w="80"/>
            </w:tcMar>
            <w:vAlign w:val="center"/>
          </w:tcPr>
          <w:p>
            <w:pPr>
              <w:jc w:val="center"/>
            </w:pPr>
            <w:r>
              <w:rPr>
                <w:rFonts w:ascii="Arial" w:cs="Arial" w:eastAsia="Arial" w:hAnsi="Arial"/>
                <w:b/>
                <w:bCs/>
                <w:color w:val="E74C3C"/>
                <w:sz w:val="18"/>
                <w:szCs w:val="18"/>
              </w:rPr>
              <w:t xml:space="preserve">❌ Missing</w:t>
            </w:r>
          </w:p>
        </w:tc>
        <w:tc>
          <w:tcPr>
            <w:tcW w:type="dxa" w:w="366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Semitone (±24) and cents (±100) pitch shifting without tempo change. Use granular overlap-add or phase vocoder method. Formant preservation toggle. Useful for harmonizer building block and creative pitch effects.</w:t>
            </w:r>
          </w:p>
        </w:tc>
      </w:tr>
      <w:tr>
        <w:tc>
          <w:tcPr>
            <w:tcW w:type="dxa" w:w="7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center"/>
            </w:pPr>
            <w:r>
              <w:rPr>
                <w:rFonts w:ascii="Arial" w:cs="Arial" w:eastAsia="Arial" w:hAnsi="Arial"/>
                <w:b/>
                <w:bCs/>
                <w:color w:val="2980B9"/>
                <w:sz w:val="18"/>
                <w:szCs w:val="18"/>
              </w:rPr>
              <w:t xml:space="preserve">P2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Harmonizer (Intelligent)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FX</w:t>
            </w:r>
          </w:p>
        </w:tc>
        <w:tc>
          <w:tcPr>
            <w:tcW w:type="dxa" w:w="1100"/>
            <w:tcBorders>
              <w:top w:val="single" w:color="CCCCCC" w:sz="1"/>
              <w:left w:val="single" w:color="CCCCCC" w:sz="1"/>
              <w:bottom w:val="single" w:color="CCCCCC" w:sz="1"/>
              <w:right w:val="single" w:color="CCCCCC" w:sz="1"/>
            </w:tcBorders>
            <w:shd w:fill="FDEDEC" w:val="clear"/>
            <w:tcMar>
              <w:top w:type="dxa" w:w="60"/>
              <w:left w:type="dxa" w:w="80"/>
              <w:bottom w:type="dxa" w:w="60"/>
              <w:right w:type="dxa" w:w="80"/>
            </w:tcMar>
            <w:vAlign w:val="center"/>
          </w:tcPr>
          <w:p>
            <w:pPr>
              <w:jc w:val="center"/>
            </w:pPr>
            <w:r>
              <w:rPr>
                <w:rFonts w:ascii="Arial" w:cs="Arial" w:eastAsia="Arial" w:hAnsi="Arial"/>
                <w:b/>
                <w:bCs/>
                <w:color w:val="E74C3C"/>
                <w:sz w:val="18"/>
                <w:szCs w:val="18"/>
              </w:rPr>
              <w:t xml:space="preserve">❌ Missing</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Add 1–4 pitched copies of the signal at configurable intervals (+3rd, +5th, +octave, etc.). Per-voice level control. Scale-quantized mode: snap harmony to selected key/scale. Build on top of pitch shifter.</w:t>
            </w:r>
          </w:p>
        </w:tc>
      </w:tr>
      <w:tr>
        <w:tc>
          <w:tcPr>
            <w:tcW w:type="dxa" w:w="7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center"/>
            </w:pPr>
            <w:r>
              <w:rPr>
                <w:rFonts w:ascii="Arial" w:cs="Arial" w:eastAsia="Arial" w:hAnsi="Arial"/>
                <w:b/>
                <w:bCs/>
                <w:color w:val="2980B9"/>
                <w:sz w:val="18"/>
                <w:szCs w:val="18"/>
              </w:rPr>
              <w:t xml:space="preserve">P2</w:t>
            </w:r>
          </w:p>
        </w:tc>
        <w:tc>
          <w:tcPr>
            <w:tcW w:type="dxa" w:w="24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Convolution Reverb</w:t>
            </w:r>
          </w:p>
        </w:tc>
        <w:tc>
          <w:tcPr>
            <w:tcW w:type="dxa" w:w="14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FX</w:t>
            </w:r>
          </w:p>
        </w:tc>
        <w:tc>
          <w:tcPr>
            <w:tcW w:type="dxa" w:w="1100"/>
            <w:tcBorders>
              <w:top w:val="single" w:color="CCCCCC" w:sz="1"/>
              <w:left w:val="single" w:color="CCCCCC" w:sz="1"/>
              <w:bottom w:val="single" w:color="CCCCCC" w:sz="1"/>
              <w:right w:val="single" w:color="CCCCCC" w:sz="1"/>
            </w:tcBorders>
            <w:shd w:fill="FDEDEC" w:val="clear"/>
            <w:tcMar>
              <w:top w:type="dxa" w:w="60"/>
              <w:left w:type="dxa" w:w="80"/>
              <w:bottom w:type="dxa" w:w="60"/>
              <w:right w:type="dxa" w:w="80"/>
            </w:tcMar>
            <w:vAlign w:val="center"/>
          </w:tcPr>
          <w:p>
            <w:pPr>
              <w:jc w:val="center"/>
            </w:pPr>
            <w:r>
              <w:rPr>
                <w:rFonts w:ascii="Arial" w:cs="Arial" w:eastAsia="Arial" w:hAnsi="Arial"/>
                <w:b/>
                <w:bCs/>
                <w:color w:val="E74C3C"/>
                <w:sz w:val="18"/>
                <w:szCs w:val="18"/>
              </w:rPr>
              <w:t xml:space="preserve">❌ Missing</w:t>
            </w:r>
          </w:p>
        </w:tc>
        <w:tc>
          <w:tcPr>
            <w:tcW w:type="dxa" w:w="366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Load impulse response (.wav) files. Implement using partitioned convolution (overlap-save, FFT-based). Bundle 8–12 IRs: plate, hall, room, spring, chamber, outdoor. IR browser panel in the FX slot. Add pre-delay, size scale, and stereo width.</w:t>
            </w:r>
          </w:p>
        </w:tc>
      </w:tr>
      <w:tr>
        <w:tc>
          <w:tcPr>
            <w:tcW w:type="dxa" w:w="7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center"/>
            </w:pPr>
            <w:r>
              <w:rPr>
                <w:rFonts w:ascii="Arial" w:cs="Arial" w:eastAsia="Arial" w:hAnsi="Arial"/>
                <w:b/>
                <w:bCs/>
                <w:color w:val="2980B9"/>
                <w:sz w:val="18"/>
                <w:szCs w:val="18"/>
              </w:rPr>
              <w:t xml:space="preserve">P2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Stereo Widener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FX</w:t>
            </w:r>
          </w:p>
        </w:tc>
        <w:tc>
          <w:tcPr>
            <w:tcW w:type="dxa" w:w="1100"/>
            <w:tcBorders>
              <w:top w:val="single" w:color="CCCCCC" w:sz="1"/>
              <w:left w:val="single" w:color="CCCCCC" w:sz="1"/>
              <w:bottom w:val="single" w:color="CCCCCC" w:sz="1"/>
              <w:right w:val="single" w:color="CCCCCC" w:sz="1"/>
            </w:tcBorders>
            <w:shd w:fill="FDEDEC" w:val="clear"/>
            <w:tcMar>
              <w:top w:type="dxa" w:w="60"/>
              <w:left w:type="dxa" w:w="80"/>
              <w:bottom w:type="dxa" w:w="60"/>
              <w:right w:type="dxa" w:w="80"/>
            </w:tcMar>
            <w:vAlign w:val="center"/>
          </w:tcPr>
          <w:p>
            <w:pPr>
              <w:jc w:val="center"/>
            </w:pPr>
            <w:r>
              <w:rPr>
                <w:rFonts w:ascii="Arial" w:cs="Arial" w:eastAsia="Arial" w:hAnsi="Arial"/>
                <w:b/>
                <w:bCs/>
                <w:color w:val="E74C3C"/>
                <w:sz w:val="18"/>
                <w:szCs w:val="18"/>
              </w:rPr>
              <w:t xml:space="preserve">❌ Missing</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Mid/side processing: attenuate mid, boost sides independently. Width knob (0–200%). Bass mono below configurable Hz crossover (avoids woofer phase issues). Add L/R correlation meter.</w:t>
            </w:r>
          </w:p>
        </w:tc>
      </w:tr>
      <w:tr>
        <w:tc>
          <w:tcPr>
            <w:tcW w:type="dxa" w:w="7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center"/>
            </w:pPr>
            <w:r>
              <w:rPr>
                <w:rFonts w:ascii="Arial" w:cs="Arial" w:eastAsia="Arial" w:hAnsi="Arial"/>
                <w:b/>
                <w:bCs/>
                <w:color w:val="2980B9"/>
                <w:sz w:val="18"/>
                <w:szCs w:val="18"/>
              </w:rPr>
              <w:t xml:space="preserve">P2</w:t>
            </w:r>
          </w:p>
        </w:tc>
        <w:tc>
          <w:tcPr>
            <w:tcW w:type="dxa" w:w="24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Transient Shaper</w:t>
            </w:r>
          </w:p>
        </w:tc>
        <w:tc>
          <w:tcPr>
            <w:tcW w:type="dxa" w:w="14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FX</w:t>
            </w:r>
          </w:p>
        </w:tc>
        <w:tc>
          <w:tcPr>
            <w:tcW w:type="dxa" w:w="1100"/>
            <w:tcBorders>
              <w:top w:val="single" w:color="CCCCCC" w:sz="1"/>
              <w:left w:val="single" w:color="CCCCCC" w:sz="1"/>
              <w:bottom w:val="single" w:color="CCCCCC" w:sz="1"/>
              <w:right w:val="single" w:color="CCCCCC" w:sz="1"/>
            </w:tcBorders>
            <w:shd w:fill="FDEDEC" w:val="clear"/>
            <w:tcMar>
              <w:top w:type="dxa" w:w="60"/>
              <w:left w:type="dxa" w:w="80"/>
              <w:bottom w:type="dxa" w:w="60"/>
              <w:right w:type="dxa" w:w="80"/>
            </w:tcMar>
            <w:vAlign w:val="center"/>
          </w:tcPr>
          <w:p>
            <w:pPr>
              <w:jc w:val="center"/>
            </w:pPr>
            <w:r>
              <w:rPr>
                <w:rFonts w:ascii="Arial" w:cs="Arial" w:eastAsia="Arial" w:hAnsi="Arial"/>
                <w:b/>
                <w:bCs/>
                <w:color w:val="E74C3C"/>
                <w:sz w:val="18"/>
                <w:szCs w:val="18"/>
              </w:rPr>
              <w:t xml:space="preserve">❌ Missing</w:t>
            </w:r>
          </w:p>
        </w:tc>
        <w:tc>
          <w:tcPr>
            <w:tcW w:type="dxa" w:w="366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Independently control attack (punch) and sustain (tail) envelope of a sound. Attack control shapes the first 0–50ms transient; sustain shapes the decay. Essential for drums and plucked sounds. Add fast envelope follower + gain rider implementation.</w:t>
            </w:r>
          </w:p>
        </w:tc>
      </w:tr>
      <w:tr>
        <w:tc>
          <w:tcPr>
            <w:tcW w:type="dxa" w:w="7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center"/>
            </w:pPr>
            <w:r>
              <w:rPr>
                <w:rFonts w:ascii="Arial" w:cs="Arial" w:eastAsia="Arial" w:hAnsi="Arial"/>
                <w:b/>
                <w:bCs/>
                <w:color w:val="2980B9"/>
                <w:sz w:val="18"/>
                <w:szCs w:val="18"/>
              </w:rPr>
              <w:t xml:space="preserve">P2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Lo-Fi / Vinyl Simulation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FX</w:t>
            </w:r>
          </w:p>
        </w:tc>
        <w:tc>
          <w:tcPr>
            <w:tcW w:type="dxa" w:w="1100"/>
            <w:tcBorders>
              <w:top w:val="single" w:color="CCCCCC" w:sz="1"/>
              <w:left w:val="single" w:color="CCCCCC" w:sz="1"/>
              <w:bottom w:val="single" w:color="CCCCCC" w:sz="1"/>
              <w:right w:val="single" w:color="CCCCCC" w:sz="1"/>
            </w:tcBorders>
            <w:shd w:fill="FDEDEC" w:val="clear"/>
            <w:tcMar>
              <w:top w:type="dxa" w:w="60"/>
              <w:left w:type="dxa" w:w="80"/>
              <w:bottom w:type="dxa" w:w="60"/>
              <w:right w:type="dxa" w:w="80"/>
            </w:tcMar>
            <w:vAlign w:val="center"/>
          </w:tcPr>
          <w:p>
            <w:pPr>
              <w:jc w:val="center"/>
            </w:pPr>
            <w:r>
              <w:rPr>
                <w:rFonts w:ascii="Arial" w:cs="Arial" w:eastAsia="Arial" w:hAnsi="Arial"/>
                <w:b/>
                <w:bCs/>
                <w:color w:val="E74C3C"/>
                <w:sz w:val="18"/>
                <w:szCs w:val="18"/>
              </w:rPr>
              <w:t xml:space="preserve">❌ Missing</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Noise floor (vinyl crackle, tape hiss), wow (slow pitch modulation ~0.2–1 Hz), flutter (fast pitch modulation ~5–10 Hz), saturation, vinyl EQ curve (RIAA de-emphasis). Presets: vinyl, cassette, AM radio, telephone.</w:t>
            </w:r>
          </w:p>
        </w:tc>
      </w:tr>
      <w:tr>
        <w:tc>
          <w:tcPr>
            <w:tcW w:type="dxa" w:w="700"/>
            <w:tcBorders>
              <w:top w:val="single" w:color="CCCCCC" w:sz="1"/>
              <w:left w:val="single" w:color="CCCCCC" w:sz="1"/>
              <w:bottom w:val="single" w:color="CCCCCC" w:sz="1"/>
              <w:right w:val="single" w:color="CCCCCC" w:sz="1"/>
            </w:tcBorders>
            <w:shd w:fill="F5EEF8" w:val="clear"/>
            <w:tcMar>
              <w:top w:type="dxa" w:w="60"/>
              <w:left w:type="dxa" w:w="100"/>
              <w:bottom w:type="dxa" w:w="60"/>
              <w:right w:type="dxa" w:w="100"/>
            </w:tcMar>
            <w:vAlign w:val="center"/>
          </w:tcPr>
          <w:p>
            <w:pPr>
              <w:jc w:val="center"/>
            </w:pPr>
            <w:r>
              <w:rPr>
                <w:rFonts w:ascii="Arial" w:cs="Arial" w:eastAsia="Arial" w:hAnsi="Arial"/>
                <w:b/>
                <w:bCs/>
                <w:color w:val="8E44AD"/>
                <w:sz w:val="18"/>
                <w:szCs w:val="18"/>
              </w:rPr>
              <w:t xml:space="preserve">P3</w:t>
            </w:r>
          </w:p>
        </w:tc>
        <w:tc>
          <w:tcPr>
            <w:tcW w:type="dxa" w:w="24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Vocoder (16-band)</w:t>
            </w:r>
          </w:p>
        </w:tc>
        <w:tc>
          <w:tcPr>
            <w:tcW w:type="dxa" w:w="14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FX</w:t>
            </w:r>
          </w:p>
        </w:tc>
        <w:tc>
          <w:tcPr>
            <w:tcW w:type="dxa" w:w="1100"/>
            <w:tcBorders>
              <w:top w:val="single" w:color="CCCCCC" w:sz="1"/>
              <w:left w:val="single" w:color="CCCCCC" w:sz="1"/>
              <w:bottom w:val="single" w:color="CCCCCC" w:sz="1"/>
              <w:right w:val="single" w:color="CCCCCC" w:sz="1"/>
            </w:tcBorders>
            <w:shd w:fill="FDEDEC" w:val="clear"/>
            <w:tcMar>
              <w:top w:type="dxa" w:w="60"/>
              <w:left w:type="dxa" w:w="80"/>
              <w:bottom w:type="dxa" w:w="60"/>
              <w:right w:type="dxa" w:w="80"/>
            </w:tcMar>
            <w:vAlign w:val="center"/>
          </w:tcPr>
          <w:p>
            <w:pPr>
              <w:jc w:val="center"/>
            </w:pPr>
            <w:r>
              <w:rPr>
                <w:rFonts w:ascii="Arial" w:cs="Arial" w:eastAsia="Arial" w:hAnsi="Arial"/>
                <w:b/>
                <w:bCs/>
                <w:color w:val="E74C3C"/>
                <w:sz w:val="18"/>
                <w:szCs w:val="18"/>
              </w:rPr>
              <w:t xml:space="preserve">❌ Missing</w:t>
            </w:r>
          </w:p>
        </w:tc>
        <w:tc>
          <w:tcPr>
            <w:tcW w:type="dxa" w:w="366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16-band envelope follower analyzes modulator signal (microphone or internal audio). Applies extracted spectral envelope to carrier (synth). Band frequency, Q, response speed controls. Carrier blend (synth vs external). Classic talk-box and robotic voice effect.</w:t>
            </w:r>
          </w:p>
        </w:tc>
      </w:tr>
      <w:tr>
        <w:tc>
          <w:tcPr>
            <w:tcW w:type="dxa" w:w="700"/>
            <w:tcBorders>
              <w:top w:val="single" w:color="CCCCCC" w:sz="1"/>
              <w:left w:val="single" w:color="CCCCCC" w:sz="1"/>
              <w:bottom w:val="single" w:color="CCCCCC" w:sz="1"/>
              <w:right w:val="single" w:color="CCCCCC" w:sz="1"/>
            </w:tcBorders>
            <w:shd w:fill="F5EEF8" w:val="clear"/>
            <w:tcMar>
              <w:top w:type="dxa" w:w="60"/>
              <w:left w:type="dxa" w:w="100"/>
              <w:bottom w:type="dxa" w:w="60"/>
              <w:right w:type="dxa" w:w="100"/>
            </w:tcMar>
            <w:vAlign w:val="center"/>
          </w:tcPr>
          <w:p>
            <w:pPr>
              <w:jc w:val="center"/>
            </w:pPr>
            <w:r>
              <w:rPr>
                <w:rFonts w:ascii="Arial" w:cs="Arial" w:eastAsia="Arial" w:hAnsi="Arial"/>
                <w:b/>
                <w:bCs/>
                <w:color w:val="8E44AD"/>
                <w:sz w:val="18"/>
                <w:szCs w:val="18"/>
              </w:rPr>
              <w:t xml:space="preserve">P3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Ring Modulator (Effect Slot)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FX</w:t>
            </w:r>
          </w:p>
        </w:tc>
        <w:tc>
          <w:tcPr>
            <w:tcW w:type="dxa" w:w="1100"/>
            <w:tcBorders>
              <w:top w:val="single" w:color="CCCCCC" w:sz="1"/>
              <w:left w:val="single" w:color="CCCCCC" w:sz="1"/>
              <w:bottom w:val="single" w:color="CCCCCC" w:sz="1"/>
              <w:right w:val="single" w:color="CCCCCC" w:sz="1"/>
            </w:tcBorders>
            <w:shd w:fill="FDEDEC" w:val="clear"/>
            <w:tcMar>
              <w:top w:type="dxa" w:w="60"/>
              <w:left w:type="dxa" w:w="80"/>
              <w:bottom w:type="dxa" w:w="60"/>
              <w:right w:type="dxa" w:w="80"/>
            </w:tcMar>
            <w:vAlign w:val="center"/>
          </w:tcPr>
          <w:p>
            <w:pPr>
              <w:jc w:val="center"/>
            </w:pPr>
            <w:r>
              <w:rPr>
                <w:rFonts w:ascii="Arial" w:cs="Arial" w:eastAsia="Arial" w:hAnsi="Arial"/>
                <w:b/>
                <w:bCs/>
                <w:color w:val="E74C3C"/>
                <w:sz w:val="18"/>
                <w:szCs w:val="18"/>
              </w:rPr>
              <w:t xml:space="preserve">❌ Missing</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Effect-chain ring modulator with internal carrier oscillator (sine, saw, square) at configurable frequency. Mix control. Produces metallic, bell-like sideband tones. Distinct from the oscillator-level ring mod already in OscillatorModule.</w:t>
            </w:r>
          </w:p>
        </w:tc>
      </w:tr>
      <w:tr>
        <w:tc>
          <w:tcPr>
            <w:tcW w:type="dxa" w:w="700"/>
            <w:tcBorders>
              <w:top w:val="single" w:color="CCCCCC" w:sz="1"/>
              <w:left w:val="single" w:color="CCCCCC" w:sz="1"/>
              <w:bottom w:val="single" w:color="CCCCCC" w:sz="1"/>
              <w:right w:val="single" w:color="CCCCCC" w:sz="1"/>
            </w:tcBorders>
            <w:shd w:fill="F5EEF8" w:val="clear"/>
            <w:tcMar>
              <w:top w:type="dxa" w:w="60"/>
              <w:left w:type="dxa" w:w="100"/>
              <w:bottom w:type="dxa" w:w="60"/>
              <w:right w:type="dxa" w:w="100"/>
            </w:tcMar>
            <w:vAlign w:val="center"/>
          </w:tcPr>
          <w:p>
            <w:pPr>
              <w:jc w:val="center"/>
            </w:pPr>
            <w:r>
              <w:rPr>
                <w:rFonts w:ascii="Arial" w:cs="Arial" w:eastAsia="Arial" w:hAnsi="Arial"/>
                <w:b/>
                <w:bCs/>
                <w:color w:val="8E44AD"/>
                <w:sz w:val="18"/>
                <w:szCs w:val="18"/>
              </w:rPr>
              <w:t xml:space="preserve">P3</w:t>
            </w:r>
          </w:p>
        </w:tc>
        <w:tc>
          <w:tcPr>
            <w:tcW w:type="dxa" w:w="24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Frequency Shifter</w:t>
            </w:r>
          </w:p>
        </w:tc>
        <w:tc>
          <w:tcPr>
            <w:tcW w:type="dxa" w:w="14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FX</w:t>
            </w:r>
          </w:p>
        </w:tc>
        <w:tc>
          <w:tcPr>
            <w:tcW w:type="dxa" w:w="1100"/>
            <w:tcBorders>
              <w:top w:val="single" w:color="CCCCCC" w:sz="1"/>
              <w:left w:val="single" w:color="CCCCCC" w:sz="1"/>
              <w:bottom w:val="single" w:color="CCCCCC" w:sz="1"/>
              <w:right w:val="single" w:color="CCCCCC" w:sz="1"/>
            </w:tcBorders>
            <w:shd w:fill="FDEDEC" w:val="clear"/>
            <w:tcMar>
              <w:top w:type="dxa" w:w="60"/>
              <w:left w:type="dxa" w:w="80"/>
              <w:bottom w:type="dxa" w:w="60"/>
              <w:right w:type="dxa" w:w="80"/>
            </w:tcMar>
            <w:vAlign w:val="center"/>
          </w:tcPr>
          <w:p>
            <w:pPr>
              <w:jc w:val="center"/>
            </w:pPr>
            <w:r>
              <w:rPr>
                <w:rFonts w:ascii="Arial" w:cs="Arial" w:eastAsia="Arial" w:hAnsi="Arial"/>
                <w:b/>
                <w:bCs/>
                <w:color w:val="E74C3C"/>
                <w:sz w:val="18"/>
                <w:szCs w:val="18"/>
              </w:rPr>
              <w:t xml:space="preserve">❌ Missing</w:t>
            </w:r>
          </w:p>
        </w:tc>
        <w:tc>
          <w:tcPr>
            <w:tcW w:type="dxa" w:w="366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Shift ALL frequencies by a fixed Hz amount (e.g., +50 Hz). Non-musical shifting destroys harmonic relationships, creating clangorous bell-like tones. Uses Hilbert transform (IIR approximation). Parameters: shift amount (±5000 Hz), stereo (shift L up, R down for widening).</w:t>
            </w:r>
          </w:p>
        </w:tc>
      </w:tr>
      <w:tr>
        <w:tc>
          <w:tcPr>
            <w:tcW w:type="dxa" w:w="700"/>
            <w:tcBorders>
              <w:top w:val="single" w:color="CCCCCC" w:sz="1"/>
              <w:left w:val="single" w:color="CCCCCC" w:sz="1"/>
              <w:bottom w:val="single" w:color="CCCCCC" w:sz="1"/>
              <w:right w:val="single" w:color="CCCCCC" w:sz="1"/>
            </w:tcBorders>
            <w:shd w:fill="F5EEF8" w:val="clear"/>
            <w:tcMar>
              <w:top w:type="dxa" w:w="60"/>
              <w:left w:type="dxa" w:w="100"/>
              <w:bottom w:type="dxa" w:w="60"/>
              <w:right w:type="dxa" w:w="100"/>
            </w:tcMar>
            <w:vAlign w:val="center"/>
          </w:tcPr>
          <w:p>
            <w:pPr>
              <w:jc w:val="center"/>
            </w:pPr>
            <w:r>
              <w:rPr>
                <w:rFonts w:ascii="Arial" w:cs="Arial" w:eastAsia="Arial" w:hAnsi="Arial"/>
                <w:b/>
                <w:bCs/>
                <w:color w:val="8E44AD"/>
                <w:sz w:val="18"/>
                <w:szCs w:val="18"/>
              </w:rPr>
              <w:t xml:space="preserve">P3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FX Preset System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FX</w:t>
            </w:r>
          </w:p>
        </w:tc>
        <w:tc>
          <w:tcPr>
            <w:tcW w:type="dxa" w:w="1100"/>
            <w:tcBorders>
              <w:top w:val="single" w:color="CCCCCC" w:sz="1"/>
              <w:left w:val="single" w:color="CCCCCC" w:sz="1"/>
              <w:bottom w:val="single" w:color="CCCCCC" w:sz="1"/>
              <w:right w:val="single" w:color="CCCCCC" w:sz="1"/>
            </w:tcBorders>
            <w:shd w:fill="FDEDEC" w:val="clear"/>
            <w:tcMar>
              <w:top w:type="dxa" w:w="60"/>
              <w:left w:type="dxa" w:w="80"/>
              <w:bottom w:type="dxa" w:w="60"/>
              <w:right w:type="dxa" w:w="80"/>
            </w:tcMar>
            <w:vAlign w:val="center"/>
          </w:tcPr>
          <w:p>
            <w:pPr>
              <w:jc w:val="center"/>
            </w:pPr>
            <w:r>
              <w:rPr>
                <w:rFonts w:ascii="Arial" w:cs="Arial" w:eastAsia="Arial" w:hAnsi="Arial"/>
                <w:b/>
                <w:bCs/>
                <w:color w:val="E74C3C"/>
                <w:sz w:val="18"/>
                <w:szCs w:val="18"/>
              </w:rPr>
              <w:t xml:space="preserve">❌ Missing</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Save/recall FX chain configurations independently of the patch. FX rack "snapshots" stored in a preset library. Allows transferring FX setups between patches. Important for workflow — sound designers often reuse FX chains.</w:t>
            </w:r>
          </w:p>
        </w:tc>
      </w:tr>
    </w:tbl>
    <w:p>
      <w:pPr>
        <w:spacing w:after="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1"/>
              <w:bottom w:val="single" w:color="27AE60" w:sz="1"/>
              <w:right w:val="single" w:color="27AE60" w:sz="1"/>
            </w:tcBorders>
            <w:shd w:fill="27AE60" w:val="clear"/>
            <w:tcMar>
              <w:top w:type="dxa" w:w="140"/>
              <w:left w:type="dxa" w:w="240"/>
              <w:bottom w:type="dxa" w:w="140"/>
              <w:right w:type="dxa" w:w="240"/>
            </w:tcMar>
          </w:tcPr>
          <w:p>
            <w:pPr>
              <w:spacing w:after="40" w:before="0"/>
              <w:jc w:val="left"/>
            </w:pPr>
            <w:r>
              <w:rPr>
                <w:rFonts w:ascii="Arial" w:cs="Arial" w:eastAsia="Arial" w:hAnsi="Arial"/>
                <w:b/>
                <w:bCs/>
                <w:color w:val="FFFFFF"/>
                <w:sz w:val="20"/>
                <w:szCs w:val="20"/>
              </w:rPr>
              <w:t xml:space="preserve">PHASE 11  </w:t>
            </w:r>
            <w:r>
              <w:rPr>
                <w:rFonts w:ascii="Arial" w:cs="Arial" w:eastAsia="Arial" w:hAnsi="Arial"/>
                <w:b/>
                <w:bCs/>
                <w:color w:val="FFFFFF"/>
                <w:sz w:val="26"/>
                <w:szCs w:val="26"/>
              </w:rPr>
              <w:t xml:space="preserve">NEW SYNTHESIS ENGINES</w:t>
            </w:r>
          </w:p>
          <w:p>
            <w:pPr>
              <w:spacing w:after="0" w:before="0"/>
              <w:jc w:val="left"/>
            </w:pPr>
            <w:r>
              <w:rPr>
                <w:rFonts w:ascii="Arial" w:cs="Arial" w:eastAsia="Arial" w:hAnsi="Arial"/>
                <w:i/>
                <w:iCs/>
                <w:color w:val="FFFFFF"/>
                <w:sz w:val="20"/>
                <w:szCs w:val="20"/>
              </w:rPr>
              <w:t xml:space="preserve">Additive, spectral, vector — complete the synthesis taxonomy</w:t>
            </w:r>
          </w:p>
        </w:tc>
      </w:tr>
    </w:tbl>
    <w:p>
      <w:pPr>
        <w:spacing w:after="0" w:before="80"/>
      </w:pPr>
    </w:p>
    <w:p>
      <w:pPr>
        <w:spacing w:after="80" w:before="80"/>
      </w:pPr>
      <w:r>
        <w:rPr>
          <w:rFonts w:ascii="Arial" w:cs="Arial" w:eastAsia="Arial" w:hAnsi="Arial"/>
          <w:sz w:val="22"/>
          <w:szCs w:val="22"/>
        </w:rPr>
        <w:t xml:space="preserve">The reference documents identify additive synthesis (§1.2), spectral/resynthesis (§1.13), and vector synthesis (§1.8) as missing engines. These represent distinct synthesis categories listed in the competitive analysis that Bio-Synth currently lacks compared to Falcon and Omnisphere.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1400"/>
        <w:gridCol w:w="1100"/>
        <w:gridCol w:w="3660"/>
      </w:tblGrid>
      <w:tr>
        <w:trPr>
          <w:tblHeader/>
        </w:trPr>
        <w:tc>
          <w:tcPr>
            <w:tcW w:type="dxa" w:w="700"/>
            <w:tcBorders>
              <w:top w:val="single" w:color="1ABC9C" w:sz="1"/>
              <w:left w:val="single" w:color="1ABC9C" w:sz="1"/>
              <w:bottom w:val="single" w:color="1ABC9C" w:sz="1"/>
              <w:right w:val="single" w:color="1ABC9C" w:sz="1"/>
            </w:tcBorders>
            <w:shd w:fill="1A2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w:t>
            </w:r>
          </w:p>
        </w:tc>
        <w:tc>
          <w:tcPr>
            <w:tcW w:type="dxa" w:w="2400"/>
            <w:tcBorders>
              <w:top w:val="single" w:color="1ABC9C" w:sz="1"/>
              <w:left w:val="single" w:color="1ABC9C" w:sz="1"/>
              <w:bottom w:val="single" w:color="1ABC9C" w:sz="1"/>
              <w:right w:val="single" w:color="1ABC9C" w:sz="1"/>
            </w:tcBorders>
            <w:shd w:fill="1A2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 / Task</w:t>
            </w:r>
          </w:p>
        </w:tc>
        <w:tc>
          <w:tcPr>
            <w:tcW w:type="dxa" w:w="1400"/>
            <w:tcBorders>
              <w:top w:val="single" w:color="1ABC9C" w:sz="1"/>
              <w:left w:val="single" w:color="1ABC9C" w:sz="1"/>
              <w:bottom w:val="single" w:color="1ABC9C" w:sz="1"/>
              <w:right w:val="single" w:color="1ABC9C" w:sz="1"/>
            </w:tcBorders>
            <w:shd w:fill="1A2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Area</w:t>
            </w:r>
          </w:p>
        </w:tc>
        <w:tc>
          <w:tcPr>
            <w:tcW w:type="dxa" w:w="1100"/>
            <w:tcBorders>
              <w:top w:val="single" w:color="1ABC9C" w:sz="1"/>
              <w:left w:val="single" w:color="1ABC9C" w:sz="1"/>
              <w:bottom w:val="single" w:color="1ABC9C" w:sz="1"/>
              <w:right w:val="single" w:color="1ABC9C" w:sz="1"/>
            </w:tcBorders>
            <w:shd w:fill="1A2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c>
          <w:tcPr>
            <w:tcW w:type="dxa" w:w="3660"/>
            <w:tcBorders>
              <w:top w:val="single" w:color="1ABC9C" w:sz="1"/>
              <w:left w:val="single" w:color="1ABC9C" w:sz="1"/>
              <w:bottom w:val="single" w:color="1ABC9C" w:sz="1"/>
              <w:right w:val="single" w:color="1ABC9C" w:sz="1"/>
            </w:tcBorders>
            <w:shd w:fill="1A2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 &amp; Implementation Guidance</w:t>
            </w:r>
          </w:p>
        </w:tc>
      </w:tr>
      <w:tr>
        <w:tc>
          <w:tcPr>
            <w:tcW w:type="dxa" w:w="7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center"/>
            </w:pPr>
            <w:r>
              <w:rPr>
                <w:rFonts w:ascii="Arial" w:cs="Arial" w:eastAsia="Arial" w:hAnsi="Arial"/>
                <w:b/>
                <w:bCs/>
                <w:color w:val="2980B9"/>
                <w:sz w:val="18"/>
                <w:szCs w:val="18"/>
              </w:rPr>
              <w:t xml:space="preserve">P2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Additive Synthesis Engine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Engines</w:t>
            </w:r>
          </w:p>
        </w:tc>
        <w:tc>
          <w:tcPr>
            <w:tcW w:type="dxa" w:w="1100"/>
            <w:tcBorders>
              <w:top w:val="single" w:color="CCCCCC" w:sz="1"/>
              <w:left w:val="single" w:color="CCCCCC" w:sz="1"/>
              <w:bottom w:val="single" w:color="CCCCCC" w:sz="1"/>
              <w:right w:val="single" w:color="CCCCCC" w:sz="1"/>
            </w:tcBorders>
            <w:shd w:fill="FDEDEC" w:val="clear"/>
            <w:tcMar>
              <w:top w:type="dxa" w:w="60"/>
              <w:left w:type="dxa" w:w="80"/>
              <w:bottom w:type="dxa" w:w="60"/>
              <w:right w:type="dxa" w:w="80"/>
            </w:tcMar>
            <w:vAlign w:val="center"/>
          </w:tcPr>
          <w:p>
            <w:pPr>
              <w:jc w:val="center"/>
            </w:pPr>
            <w:r>
              <w:rPr>
                <w:rFonts w:ascii="Arial" w:cs="Arial" w:eastAsia="Arial" w:hAnsi="Arial"/>
                <w:b/>
                <w:bCs/>
                <w:color w:val="E74C3C"/>
                <w:sz w:val="18"/>
                <w:szCs w:val="18"/>
              </w:rPr>
              <w:t xml:space="preserve">❌ Missing</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Bank of N sine oscillators (32–512 partials), each with independent amplitude and frequency. UI: horizontal bar chart of partial amplitudes, editable by dragging. Even/Odd/All partial modes. Harmonic lock vs free partials. Temporal evolution via envelope per-partial group. Reference: NI Razor, Harmor.</w:t>
            </w:r>
          </w:p>
        </w:tc>
      </w:tr>
      <w:tr>
        <w:tc>
          <w:tcPr>
            <w:tcW w:type="dxa" w:w="7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center"/>
            </w:pPr>
            <w:r>
              <w:rPr>
                <w:rFonts w:ascii="Arial" w:cs="Arial" w:eastAsia="Arial" w:hAnsi="Arial"/>
                <w:b/>
                <w:bCs/>
                <w:color w:val="2980B9"/>
                <w:sz w:val="18"/>
                <w:szCs w:val="18"/>
              </w:rPr>
              <w:t xml:space="preserve">P2</w:t>
            </w:r>
          </w:p>
        </w:tc>
        <w:tc>
          <w:tcPr>
            <w:tcW w:type="dxa" w:w="24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Spectral / FFT Resynthesis Engine</w:t>
            </w:r>
          </w:p>
        </w:tc>
        <w:tc>
          <w:tcPr>
            <w:tcW w:type="dxa" w:w="14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Engines</w:t>
            </w:r>
          </w:p>
        </w:tc>
        <w:tc>
          <w:tcPr>
            <w:tcW w:type="dxa" w:w="1100"/>
            <w:tcBorders>
              <w:top w:val="single" w:color="CCCCCC" w:sz="1"/>
              <w:left w:val="single" w:color="CCCCCC" w:sz="1"/>
              <w:bottom w:val="single" w:color="CCCCCC" w:sz="1"/>
              <w:right w:val="single" w:color="CCCCCC" w:sz="1"/>
            </w:tcBorders>
            <w:shd w:fill="FDEDEC" w:val="clear"/>
            <w:tcMar>
              <w:top w:type="dxa" w:w="60"/>
              <w:left w:type="dxa" w:w="80"/>
              <w:bottom w:type="dxa" w:w="60"/>
              <w:right w:type="dxa" w:w="80"/>
            </w:tcMar>
            <w:vAlign w:val="center"/>
          </w:tcPr>
          <w:p>
            <w:pPr>
              <w:jc w:val="center"/>
            </w:pPr>
            <w:r>
              <w:rPr>
                <w:rFonts w:ascii="Arial" w:cs="Arial" w:eastAsia="Arial" w:hAnsi="Arial"/>
                <w:b/>
                <w:bCs/>
                <w:color w:val="E74C3C"/>
                <w:sz w:val="18"/>
                <w:szCs w:val="18"/>
              </w:rPr>
              <w:t xml:space="preserve">❌ Missing</w:t>
            </w:r>
          </w:p>
        </w:tc>
        <w:tc>
          <w:tcPr>
            <w:tcW w:type="dxa" w:w="366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Analyze audio file with STFT, extract spectral frames, resynthesize. Spectral freeze (sustain one frame), spectral blur (time-smear frames), pitch shifting without time change, convolution in frequency domain. Built on JUCE FFT class. Reference: Bitwig Spectral Suite, Harmor.</w:t>
            </w:r>
          </w:p>
        </w:tc>
      </w:tr>
      <w:tr>
        <w:tc>
          <w:tcPr>
            <w:tcW w:type="dxa" w:w="7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center"/>
            </w:pPr>
            <w:r>
              <w:rPr>
                <w:rFonts w:ascii="Arial" w:cs="Arial" w:eastAsia="Arial" w:hAnsi="Arial"/>
                <w:b/>
                <w:bCs/>
                <w:color w:val="2980B9"/>
                <w:sz w:val="18"/>
                <w:szCs w:val="18"/>
              </w:rPr>
              <w:t xml:space="preserve">P2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Vector Synthesis (XY Pad)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Engines</w:t>
            </w:r>
          </w:p>
        </w:tc>
        <w:tc>
          <w:tcPr>
            <w:tcW w:type="dxa" w:w="1100"/>
            <w:tcBorders>
              <w:top w:val="single" w:color="CCCCCC" w:sz="1"/>
              <w:left w:val="single" w:color="CCCCCC" w:sz="1"/>
              <w:bottom w:val="single" w:color="CCCCCC" w:sz="1"/>
              <w:right w:val="single" w:color="CCCCCC" w:sz="1"/>
            </w:tcBorders>
            <w:shd w:fill="FDEDEC" w:val="clear"/>
            <w:tcMar>
              <w:top w:type="dxa" w:w="60"/>
              <w:left w:type="dxa" w:w="80"/>
              <w:bottom w:type="dxa" w:w="60"/>
              <w:right w:type="dxa" w:w="80"/>
            </w:tcMar>
            <w:vAlign w:val="center"/>
          </w:tcPr>
          <w:p>
            <w:pPr>
              <w:jc w:val="center"/>
            </w:pPr>
            <w:r>
              <w:rPr>
                <w:rFonts w:ascii="Arial" w:cs="Arial" w:eastAsia="Arial" w:hAnsi="Arial"/>
                <w:b/>
                <w:bCs/>
                <w:color w:val="E74C3C"/>
                <w:sz w:val="18"/>
                <w:szCs w:val="18"/>
              </w:rPr>
              <w:t xml:space="preserve">❌ Missing</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Blend four sound sources (A/B/C/D engines) using an XY joystick. X axis: A↔B blend; Y axis: C↔D blend. XY position is modulatable and automatable. Animated path recording for evolving vector sweeps. Reference: Sequential Prophet VS, Korg Wavestation.</w:t>
            </w:r>
          </w:p>
        </w:tc>
      </w:tr>
      <w:tr>
        <w:tc>
          <w:tcPr>
            <w:tcW w:type="dxa" w:w="700"/>
            <w:tcBorders>
              <w:top w:val="single" w:color="CCCCCC" w:sz="1"/>
              <w:left w:val="single" w:color="CCCCCC" w:sz="1"/>
              <w:bottom w:val="single" w:color="CCCCCC" w:sz="1"/>
              <w:right w:val="single" w:color="CCCCCC" w:sz="1"/>
            </w:tcBorders>
            <w:shd w:fill="F5EEF8" w:val="clear"/>
            <w:tcMar>
              <w:top w:type="dxa" w:w="60"/>
              <w:left w:type="dxa" w:w="100"/>
              <w:bottom w:type="dxa" w:w="60"/>
              <w:right w:type="dxa" w:w="100"/>
            </w:tcMar>
            <w:vAlign w:val="center"/>
          </w:tcPr>
          <w:p>
            <w:pPr>
              <w:jc w:val="center"/>
            </w:pPr>
            <w:r>
              <w:rPr>
                <w:rFonts w:ascii="Arial" w:cs="Arial" w:eastAsia="Arial" w:hAnsi="Arial"/>
                <w:b/>
                <w:bCs/>
                <w:color w:val="8E44AD"/>
                <w:sz w:val="18"/>
                <w:szCs w:val="18"/>
              </w:rPr>
              <w:t xml:space="preserve">P3</w:t>
            </w:r>
          </w:p>
        </w:tc>
        <w:tc>
          <w:tcPr>
            <w:tcW w:type="dxa" w:w="24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String Machine / Ensemble Mode</w:t>
            </w:r>
          </w:p>
        </w:tc>
        <w:tc>
          <w:tcPr>
            <w:tcW w:type="dxa" w:w="14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Engines</w:t>
            </w:r>
          </w:p>
        </w:tc>
        <w:tc>
          <w:tcPr>
            <w:tcW w:type="dxa" w:w="1100"/>
            <w:tcBorders>
              <w:top w:val="single" w:color="CCCCCC" w:sz="1"/>
              <w:left w:val="single" w:color="CCCCCC" w:sz="1"/>
              <w:bottom w:val="single" w:color="CCCCCC" w:sz="1"/>
              <w:right w:val="single" w:color="CCCCCC" w:sz="1"/>
            </w:tcBorders>
            <w:shd w:fill="FDEDEC" w:val="clear"/>
            <w:tcMar>
              <w:top w:type="dxa" w:w="60"/>
              <w:left w:type="dxa" w:w="80"/>
              <w:bottom w:type="dxa" w:w="60"/>
              <w:right w:type="dxa" w:w="80"/>
            </w:tcMar>
            <w:vAlign w:val="center"/>
          </w:tcPr>
          <w:p>
            <w:pPr>
              <w:jc w:val="center"/>
            </w:pPr>
            <w:r>
              <w:rPr>
                <w:rFonts w:ascii="Arial" w:cs="Arial" w:eastAsia="Arial" w:hAnsi="Arial"/>
                <w:b/>
                <w:bCs/>
                <w:color w:val="E74C3C"/>
                <w:sz w:val="18"/>
                <w:szCs w:val="18"/>
              </w:rPr>
              <w:t xml:space="preserve">❌ Missing</w:t>
            </w:r>
          </w:p>
        </w:tc>
        <w:tc>
          <w:tcPr>
            <w:tcW w:type="dxa" w:w="366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Divide-down oscillator model: generate octave multiples of a base frequency, sum and filter through ensemble chorus (3-voice BBD-style chorus with slight detune). Dedicated "String Machine" engine tab. Reference: ARP String Ensemble, Roland RS-09, Arturia Solina V.</w:t>
            </w:r>
          </w:p>
        </w:tc>
      </w:tr>
      <w:tr>
        <w:tc>
          <w:tcPr>
            <w:tcW w:type="dxa" w:w="700"/>
            <w:tcBorders>
              <w:top w:val="single" w:color="CCCCCC" w:sz="1"/>
              <w:left w:val="single" w:color="CCCCCC" w:sz="1"/>
              <w:bottom w:val="single" w:color="CCCCCC" w:sz="1"/>
              <w:right w:val="single" w:color="CCCCCC" w:sz="1"/>
            </w:tcBorders>
            <w:shd w:fill="F5EEF8" w:val="clear"/>
            <w:tcMar>
              <w:top w:type="dxa" w:w="60"/>
              <w:left w:type="dxa" w:w="100"/>
              <w:bottom w:type="dxa" w:w="60"/>
              <w:right w:type="dxa" w:w="100"/>
            </w:tcMar>
            <w:vAlign w:val="center"/>
          </w:tcPr>
          <w:p>
            <w:pPr>
              <w:jc w:val="center"/>
            </w:pPr>
            <w:r>
              <w:rPr>
                <w:rFonts w:ascii="Arial" w:cs="Arial" w:eastAsia="Arial" w:hAnsi="Arial"/>
                <w:b/>
                <w:bCs/>
                <w:color w:val="8E44AD"/>
                <w:sz w:val="18"/>
                <w:szCs w:val="18"/>
              </w:rPr>
              <w:t xml:space="preserve">P3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Formant / Vowel Synthesis Mode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Engines</w:t>
            </w:r>
          </w:p>
        </w:tc>
        <w:tc>
          <w:tcPr>
            <w:tcW w:type="dxa" w:w="1100"/>
            <w:tcBorders>
              <w:top w:val="single" w:color="CCCCCC" w:sz="1"/>
              <w:left w:val="single" w:color="CCCCCC" w:sz="1"/>
              <w:bottom w:val="single" w:color="CCCCCC" w:sz="1"/>
              <w:right w:val="single" w:color="CCCCCC" w:sz="1"/>
            </w:tcBorders>
            <w:shd w:fill="FDEDEC" w:val="clear"/>
            <w:tcMar>
              <w:top w:type="dxa" w:w="60"/>
              <w:left w:type="dxa" w:w="80"/>
              <w:bottom w:type="dxa" w:w="60"/>
              <w:right w:type="dxa" w:w="80"/>
            </w:tcMar>
            <w:vAlign w:val="center"/>
          </w:tcPr>
          <w:p>
            <w:pPr>
              <w:jc w:val="center"/>
            </w:pPr>
            <w:r>
              <w:rPr>
                <w:rFonts w:ascii="Arial" w:cs="Arial" w:eastAsia="Arial" w:hAnsi="Arial"/>
                <w:b/>
                <w:bCs/>
                <w:color w:val="E74C3C"/>
                <w:sz w:val="18"/>
                <w:szCs w:val="18"/>
              </w:rPr>
              <w:t xml:space="preserve">❌ Missing</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Extend FormantFilter to a full vowel-synthesis engine. Animate 2–3 formant pairs through vowel trajectories (A→E→I→O→U). LPC coefficient import from analysis. Used for vocal pads, formant sweeps, and speech synthesis textures.</w:t>
            </w:r>
          </w:p>
        </w:tc>
      </w:tr>
      <w:tr>
        <w:tc>
          <w:tcPr>
            <w:tcW w:type="dxa" w:w="700"/>
            <w:tcBorders>
              <w:top w:val="single" w:color="CCCCCC" w:sz="1"/>
              <w:left w:val="single" w:color="CCCCCC" w:sz="1"/>
              <w:bottom w:val="single" w:color="CCCCCC" w:sz="1"/>
              <w:right w:val="single" w:color="CCCCCC" w:sz="1"/>
            </w:tcBorders>
            <w:shd w:fill="F5EEF8" w:val="clear"/>
            <w:tcMar>
              <w:top w:type="dxa" w:w="60"/>
              <w:left w:type="dxa" w:w="100"/>
              <w:bottom w:type="dxa" w:w="60"/>
              <w:right w:type="dxa" w:w="100"/>
            </w:tcMar>
            <w:vAlign w:val="center"/>
          </w:tcPr>
          <w:p>
            <w:pPr>
              <w:jc w:val="center"/>
            </w:pPr>
            <w:r>
              <w:rPr>
                <w:rFonts w:ascii="Arial" w:cs="Arial" w:eastAsia="Arial" w:hAnsi="Arial"/>
                <w:b/>
                <w:bCs/>
                <w:color w:val="8E44AD"/>
                <w:sz w:val="18"/>
                <w:szCs w:val="18"/>
              </w:rPr>
              <w:t xml:space="preserve">P3</w:t>
            </w:r>
          </w:p>
        </w:tc>
        <w:tc>
          <w:tcPr>
            <w:tcW w:type="dxa" w:w="24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Organ / Tonewheel Engine</w:t>
            </w:r>
          </w:p>
        </w:tc>
        <w:tc>
          <w:tcPr>
            <w:tcW w:type="dxa" w:w="14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Engines</w:t>
            </w:r>
          </w:p>
        </w:tc>
        <w:tc>
          <w:tcPr>
            <w:tcW w:type="dxa" w:w="1100"/>
            <w:tcBorders>
              <w:top w:val="single" w:color="CCCCCC" w:sz="1"/>
              <w:left w:val="single" w:color="CCCCCC" w:sz="1"/>
              <w:bottom w:val="single" w:color="CCCCCC" w:sz="1"/>
              <w:right w:val="single" w:color="CCCCCC" w:sz="1"/>
            </w:tcBorders>
            <w:shd w:fill="FDEDEC" w:val="clear"/>
            <w:tcMar>
              <w:top w:type="dxa" w:w="60"/>
              <w:left w:type="dxa" w:w="80"/>
              <w:bottom w:type="dxa" w:w="60"/>
              <w:right w:type="dxa" w:w="80"/>
            </w:tcMar>
            <w:vAlign w:val="center"/>
          </w:tcPr>
          <w:p>
            <w:pPr>
              <w:jc w:val="center"/>
            </w:pPr>
            <w:r>
              <w:rPr>
                <w:rFonts w:ascii="Arial" w:cs="Arial" w:eastAsia="Arial" w:hAnsi="Arial"/>
                <w:b/>
                <w:bCs/>
                <w:color w:val="E74C3C"/>
                <w:sz w:val="18"/>
                <w:szCs w:val="18"/>
              </w:rPr>
              <w:t xml:space="preserve">❌ Missing</w:t>
            </w:r>
          </w:p>
        </w:tc>
        <w:tc>
          <w:tcPr>
            <w:tcW w:type="dxa" w:w="366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9 drawbars per manual (16', 8', 5⅓', 4', 2⅔', 2', 1⅗', 1⅓', 1'). Each drawbar is a sine oscillator at the corresponding partial. Rotary speaker simulation (Leslie cabinet: slow/fast/brake modes, dual horn/drum rotor). Percussion click. Reference: NI B4, IK Leslie.</w:t>
            </w:r>
          </w:p>
        </w:tc>
      </w:tr>
    </w:tbl>
    <w:p>
      <w:pPr>
        <w:spacing w:after="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44AD" w:sz="1"/>
              <w:left w:val="single" w:color="8E44AD" w:sz="1"/>
              <w:bottom w:val="single" w:color="8E44AD" w:sz="1"/>
              <w:right w:val="single" w:color="8E44AD" w:sz="1"/>
            </w:tcBorders>
            <w:shd w:fill="8E44AD" w:val="clear"/>
            <w:tcMar>
              <w:top w:type="dxa" w:w="140"/>
              <w:left w:type="dxa" w:w="240"/>
              <w:bottom w:type="dxa" w:w="140"/>
              <w:right w:type="dxa" w:w="240"/>
            </w:tcMar>
          </w:tcPr>
          <w:p>
            <w:pPr>
              <w:spacing w:after="40" w:before="0"/>
              <w:jc w:val="left"/>
            </w:pPr>
            <w:r>
              <w:rPr>
                <w:rFonts w:ascii="Arial" w:cs="Arial" w:eastAsia="Arial" w:hAnsi="Arial"/>
                <w:b/>
                <w:bCs/>
                <w:color w:val="FFFFFF"/>
                <w:sz w:val="20"/>
                <w:szCs w:val="20"/>
              </w:rPr>
              <w:t xml:space="preserve">PHASE 12  </w:t>
            </w:r>
            <w:r>
              <w:rPr>
                <w:rFonts w:ascii="Arial" w:cs="Arial" w:eastAsia="Arial" w:hAnsi="Arial"/>
                <w:b/>
                <w:bCs/>
                <w:color w:val="FFFFFF"/>
                <w:sz w:val="26"/>
                <w:szCs w:val="26"/>
              </w:rPr>
              <w:t xml:space="preserve">SEQUENCER &amp; ARPEGGIATOR ENHANCEMENT</w:t>
            </w:r>
          </w:p>
          <w:p>
            <w:pPr>
              <w:spacing w:after="0" w:before="0"/>
              <w:jc w:val="left"/>
            </w:pPr>
            <w:r>
              <w:rPr>
                <w:rFonts w:ascii="Arial" w:cs="Arial" w:eastAsia="Arial" w:hAnsi="Arial"/>
                <w:i/>
                <w:iCs/>
                <w:color w:val="FFFFFF"/>
                <w:sz w:val="20"/>
                <w:szCs w:val="20"/>
              </w:rPr>
              <w:t xml:space="preserve">Generative, euclidean, probability, and expressive note sequences</w:t>
            </w:r>
          </w:p>
        </w:tc>
      </w:tr>
    </w:tbl>
    <w:p>
      <w:pPr>
        <w:spacing w:after="0" w:before="80"/>
      </w:pPr>
    </w:p>
    <w:p>
      <w:pPr>
        <w:spacing w:after="80" w:before="80"/>
      </w:pPr>
      <w:r>
        <w:rPr>
          <w:rFonts w:ascii="Arial" w:cs="Arial" w:eastAsia="Arial" w:hAnsi="Arial"/>
          <w:sz w:val="22"/>
          <w:szCs w:val="22"/>
        </w:rPr>
        <w:t xml:space="preserve">The reference documents describe step sequencers, Euclidean rhythm generators, probability-based sequencers, and polyphonic sequencers as distinct sequencer types. The arpeggiator reference recommends note repeat, skip steps, velocity accents, latch, and MIDI capture.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1400"/>
        <w:gridCol w:w="1100"/>
        <w:gridCol w:w="3660"/>
      </w:tblGrid>
      <w:tr>
        <w:trPr>
          <w:tblHeader/>
        </w:trPr>
        <w:tc>
          <w:tcPr>
            <w:tcW w:type="dxa" w:w="700"/>
            <w:tcBorders>
              <w:top w:val="single" w:color="1ABC9C" w:sz="1"/>
              <w:left w:val="single" w:color="1ABC9C" w:sz="1"/>
              <w:bottom w:val="single" w:color="1ABC9C" w:sz="1"/>
              <w:right w:val="single" w:color="1ABC9C" w:sz="1"/>
            </w:tcBorders>
            <w:shd w:fill="1A2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w:t>
            </w:r>
          </w:p>
        </w:tc>
        <w:tc>
          <w:tcPr>
            <w:tcW w:type="dxa" w:w="2400"/>
            <w:tcBorders>
              <w:top w:val="single" w:color="1ABC9C" w:sz="1"/>
              <w:left w:val="single" w:color="1ABC9C" w:sz="1"/>
              <w:bottom w:val="single" w:color="1ABC9C" w:sz="1"/>
              <w:right w:val="single" w:color="1ABC9C" w:sz="1"/>
            </w:tcBorders>
            <w:shd w:fill="1A2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 / Task</w:t>
            </w:r>
          </w:p>
        </w:tc>
        <w:tc>
          <w:tcPr>
            <w:tcW w:type="dxa" w:w="1400"/>
            <w:tcBorders>
              <w:top w:val="single" w:color="1ABC9C" w:sz="1"/>
              <w:left w:val="single" w:color="1ABC9C" w:sz="1"/>
              <w:bottom w:val="single" w:color="1ABC9C" w:sz="1"/>
              <w:right w:val="single" w:color="1ABC9C" w:sz="1"/>
            </w:tcBorders>
            <w:shd w:fill="1A2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Area</w:t>
            </w:r>
          </w:p>
        </w:tc>
        <w:tc>
          <w:tcPr>
            <w:tcW w:type="dxa" w:w="1100"/>
            <w:tcBorders>
              <w:top w:val="single" w:color="1ABC9C" w:sz="1"/>
              <w:left w:val="single" w:color="1ABC9C" w:sz="1"/>
              <w:bottom w:val="single" w:color="1ABC9C" w:sz="1"/>
              <w:right w:val="single" w:color="1ABC9C" w:sz="1"/>
            </w:tcBorders>
            <w:shd w:fill="1A2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c>
          <w:tcPr>
            <w:tcW w:type="dxa" w:w="3660"/>
            <w:tcBorders>
              <w:top w:val="single" w:color="1ABC9C" w:sz="1"/>
              <w:left w:val="single" w:color="1ABC9C" w:sz="1"/>
              <w:bottom w:val="single" w:color="1ABC9C" w:sz="1"/>
              <w:right w:val="single" w:color="1ABC9C" w:sz="1"/>
            </w:tcBorders>
            <w:shd w:fill="1A2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 &amp; Implementation Guidance</w:t>
            </w:r>
          </w:p>
        </w:tc>
      </w:tr>
      <w:tr>
        <w:tc>
          <w:tcPr>
            <w:tcW w:type="dxa" w:w="7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center"/>
          </w:tcPr>
          <w:p>
            <w:pPr>
              <w:jc w:val="center"/>
            </w:pPr>
            <w:r>
              <w:rPr>
                <w:rFonts w:ascii="Arial" w:cs="Arial" w:eastAsia="Arial" w:hAnsi="Arial"/>
                <w:b/>
                <w:bCs/>
                <w:color w:val="F39C12"/>
                <w:sz w:val="18"/>
                <w:szCs w:val="18"/>
              </w:rPr>
              <w:t xml:space="preserve">P1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Euclidean Rhythm Generator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SEQ</w:t>
            </w:r>
          </w:p>
        </w:tc>
        <w:tc>
          <w:tcPr>
            <w:tcW w:type="dxa" w:w="1100"/>
            <w:tcBorders>
              <w:top w:val="single" w:color="CCCCCC" w:sz="1"/>
              <w:left w:val="single" w:color="CCCCCC" w:sz="1"/>
              <w:bottom w:val="single" w:color="CCCCCC" w:sz="1"/>
              <w:right w:val="single" w:color="CCCCCC" w:sz="1"/>
            </w:tcBorders>
            <w:shd w:fill="FDEDEC" w:val="clear"/>
            <w:tcMar>
              <w:top w:type="dxa" w:w="60"/>
              <w:left w:type="dxa" w:w="80"/>
              <w:bottom w:type="dxa" w:w="60"/>
              <w:right w:type="dxa" w:w="80"/>
            </w:tcMar>
            <w:vAlign w:val="center"/>
          </w:tcPr>
          <w:p>
            <w:pPr>
              <w:jc w:val="center"/>
            </w:pPr>
            <w:r>
              <w:rPr>
                <w:rFonts w:ascii="Arial" w:cs="Arial" w:eastAsia="Arial" w:hAnsi="Arial"/>
                <w:b/>
                <w:bCs/>
                <w:color w:val="E74C3C"/>
                <w:sz w:val="18"/>
                <w:szCs w:val="18"/>
              </w:rPr>
              <w:t xml:space="preserve">❌ Missing</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Distribute N events across M steps using Bjorklund algorithm. UI: circle display showing active steps. Controls: events (N), steps (M), rotation. Applies to drum sequencer and step mod. Reference: algorithmic composition, modular Euclidean modules (Mutable Instruments Grids).</w:t>
            </w:r>
          </w:p>
        </w:tc>
      </w:tr>
      <w:tr>
        <w:tc>
          <w:tcPr>
            <w:tcW w:type="dxa" w:w="7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center"/>
          </w:tcPr>
          <w:p>
            <w:pPr>
              <w:jc w:val="center"/>
            </w:pPr>
            <w:r>
              <w:rPr>
                <w:rFonts w:ascii="Arial" w:cs="Arial" w:eastAsia="Arial" w:hAnsi="Arial"/>
                <w:b/>
                <w:bCs/>
                <w:color w:val="F39C12"/>
                <w:sz w:val="18"/>
                <w:szCs w:val="18"/>
              </w:rPr>
              <w:t xml:space="preserve">P1</w:t>
            </w:r>
          </w:p>
        </w:tc>
        <w:tc>
          <w:tcPr>
            <w:tcW w:type="dxa" w:w="24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Per-Step Probability</w:t>
            </w:r>
          </w:p>
        </w:tc>
        <w:tc>
          <w:tcPr>
            <w:tcW w:type="dxa" w:w="14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SEQ</w:t>
            </w:r>
          </w:p>
        </w:tc>
        <w:tc>
          <w:tcPr>
            <w:tcW w:type="dxa" w:w="1100"/>
            <w:tcBorders>
              <w:top w:val="single" w:color="CCCCCC" w:sz="1"/>
              <w:left w:val="single" w:color="CCCCCC" w:sz="1"/>
              <w:bottom w:val="single" w:color="CCCCCC" w:sz="1"/>
              <w:right w:val="single" w:color="CCCCCC" w:sz="1"/>
            </w:tcBorders>
            <w:shd w:fill="FDEDEC" w:val="clear"/>
            <w:tcMar>
              <w:top w:type="dxa" w:w="60"/>
              <w:left w:type="dxa" w:w="80"/>
              <w:bottom w:type="dxa" w:w="60"/>
              <w:right w:type="dxa" w:w="80"/>
            </w:tcMar>
            <w:vAlign w:val="center"/>
          </w:tcPr>
          <w:p>
            <w:pPr>
              <w:jc w:val="center"/>
            </w:pPr>
            <w:r>
              <w:rPr>
                <w:rFonts w:ascii="Arial" w:cs="Arial" w:eastAsia="Arial" w:hAnsi="Arial"/>
                <w:b/>
                <w:bCs/>
                <w:color w:val="E74C3C"/>
                <w:sz w:val="18"/>
                <w:szCs w:val="18"/>
              </w:rPr>
              <w:t xml:space="preserve">❌ Missing</w:t>
            </w:r>
          </w:p>
        </w:tc>
        <w:tc>
          <w:tcPr>
            <w:tcW w:type="dxa" w:w="366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Each step in the drum/note sequencer has a probability (0–100%) of triggering. Hold Shift+click step to open probability dial. Random seed for reproducibility. Adds "chance music" feel to patterns without full randomization.</w:t>
            </w:r>
          </w:p>
        </w:tc>
      </w:tr>
      <w:tr>
        <w:tc>
          <w:tcPr>
            <w:tcW w:type="dxa" w:w="7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center"/>
            </w:pPr>
            <w:r>
              <w:rPr>
                <w:rFonts w:ascii="Arial" w:cs="Arial" w:eastAsia="Arial" w:hAnsi="Arial"/>
                <w:b/>
                <w:bCs/>
                <w:color w:val="2980B9"/>
                <w:sz w:val="18"/>
                <w:szCs w:val="18"/>
              </w:rPr>
              <w:t xml:space="preserve">P2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Arpeggiator Note Repeat / Ratchet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ARP</w:t>
            </w:r>
          </w:p>
        </w:tc>
        <w:tc>
          <w:tcPr>
            <w:tcW w:type="dxa" w:w="1100"/>
            <w:tcBorders>
              <w:top w:val="single" w:color="CCCCCC" w:sz="1"/>
              <w:left w:val="single" w:color="CCCCCC" w:sz="1"/>
              <w:bottom w:val="single" w:color="CCCCCC" w:sz="1"/>
              <w:right w:val="single" w:color="CCCCCC" w:sz="1"/>
            </w:tcBorders>
            <w:shd w:fill="FDEDEC" w:val="clear"/>
            <w:tcMar>
              <w:top w:type="dxa" w:w="60"/>
              <w:left w:type="dxa" w:w="80"/>
              <w:bottom w:type="dxa" w:w="60"/>
              <w:right w:type="dxa" w:w="80"/>
            </w:tcMar>
            <w:vAlign w:val="center"/>
          </w:tcPr>
          <w:p>
            <w:pPr>
              <w:jc w:val="center"/>
            </w:pPr>
            <w:r>
              <w:rPr>
                <w:rFonts w:ascii="Arial" w:cs="Arial" w:eastAsia="Arial" w:hAnsi="Arial"/>
                <w:b/>
                <w:bCs/>
                <w:color w:val="E74C3C"/>
                <w:sz w:val="18"/>
                <w:szCs w:val="18"/>
              </w:rPr>
              <w:t xml:space="preserve">❌ Missing</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Per-step rate subdivision within the arpeggiator: a step can repeat 1, 2, 3, 4, 6, or 8 times at the note duration divided by the count. UI: right-click step to set ratchet value. Adds mechanical, driving rhythmic feel.</w:t>
            </w:r>
          </w:p>
        </w:tc>
      </w:tr>
      <w:tr>
        <w:tc>
          <w:tcPr>
            <w:tcW w:type="dxa" w:w="7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center"/>
            </w:pPr>
            <w:r>
              <w:rPr>
                <w:rFonts w:ascii="Arial" w:cs="Arial" w:eastAsia="Arial" w:hAnsi="Arial"/>
                <w:b/>
                <w:bCs/>
                <w:color w:val="2980B9"/>
                <w:sz w:val="18"/>
                <w:szCs w:val="18"/>
              </w:rPr>
              <w:t xml:space="preserve">P2</w:t>
            </w:r>
          </w:p>
        </w:tc>
        <w:tc>
          <w:tcPr>
            <w:tcW w:type="dxa" w:w="24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Arpeggiator Velocity Accents</w:t>
            </w:r>
          </w:p>
        </w:tc>
        <w:tc>
          <w:tcPr>
            <w:tcW w:type="dxa" w:w="14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ARP</w:t>
            </w:r>
          </w:p>
        </w:tc>
        <w:tc>
          <w:tcPr>
            <w:tcW w:type="dxa" w:w="1100"/>
            <w:tcBorders>
              <w:top w:val="single" w:color="CCCCCC" w:sz="1"/>
              <w:left w:val="single" w:color="CCCCCC" w:sz="1"/>
              <w:bottom w:val="single" w:color="CCCCCC" w:sz="1"/>
              <w:right w:val="single" w:color="CCCCCC" w:sz="1"/>
            </w:tcBorders>
            <w:shd w:fill="FDEDEC" w:val="clear"/>
            <w:tcMar>
              <w:top w:type="dxa" w:w="60"/>
              <w:left w:type="dxa" w:w="80"/>
              <w:bottom w:type="dxa" w:w="60"/>
              <w:right w:type="dxa" w:w="80"/>
            </w:tcMar>
            <w:vAlign w:val="center"/>
          </w:tcPr>
          <w:p>
            <w:pPr>
              <w:jc w:val="center"/>
            </w:pPr>
            <w:r>
              <w:rPr>
                <w:rFonts w:ascii="Arial" w:cs="Arial" w:eastAsia="Arial" w:hAnsi="Arial"/>
                <w:b/>
                <w:bCs/>
                <w:color w:val="E74C3C"/>
                <w:sz w:val="18"/>
                <w:szCs w:val="18"/>
              </w:rPr>
              <w:t xml:space="preserve">❌ Missing</w:t>
            </w:r>
          </w:p>
        </w:tc>
        <w:tc>
          <w:tcPr>
            <w:tcW w:type="dxa" w:w="366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Per-step velocity override in the arpeggiator pattern. Hold Alt+click step to set velocity (0–127). Default = velocity from MIDI input. Pattern of accents creates rhythmic phrasing.</w:t>
            </w:r>
          </w:p>
        </w:tc>
      </w:tr>
      <w:tr>
        <w:tc>
          <w:tcPr>
            <w:tcW w:type="dxa" w:w="7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center"/>
            </w:pPr>
            <w:r>
              <w:rPr>
                <w:rFonts w:ascii="Arial" w:cs="Arial" w:eastAsia="Arial" w:hAnsi="Arial"/>
                <w:b/>
                <w:bCs/>
                <w:color w:val="2980B9"/>
                <w:sz w:val="18"/>
                <w:szCs w:val="18"/>
              </w:rPr>
              <w:t xml:space="preserve">P2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Arpeggiator Latch Mode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ARP</w:t>
            </w:r>
          </w:p>
        </w:tc>
        <w:tc>
          <w:tcPr>
            <w:tcW w:type="dxa" w:w="1100"/>
            <w:tcBorders>
              <w:top w:val="single" w:color="CCCCCC" w:sz="1"/>
              <w:left w:val="single" w:color="CCCCCC" w:sz="1"/>
              <w:bottom w:val="single" w:color="CCCCCC" w:sz="1"/>
              <w:right w:val="single" w:color="CCCCCC" w:sz="1"/>
            </w:tcBorders>
            <w:shd w:fill="FDEDEC" w:val="clear"/>
            <w:tcMar>
              <w:top w:type="dxa" w:w="60"/>
              <w:left w:type="dxa" w:w="80"/>
              <w:bottom w:type="dxa" w:w="60"/>
              <w:right w:type="dxa" w:w="80"/>
            </w:tcMar>
            <w:vAlign w:val="center"/>
          </w:tcPr>
          <w:p>
            <w:pPr>
              <w:jc w:val="center"/>
            </w:pPr>
            <w:r>
              <w:rPr>
                <w:rFonts w:ascii="Arial" w:cs="Arial" w:eastAsia="Arial" w:hAnsi="Arial"/>
                <w:b/>
                <w:bCs/>
                <w:color w:val="E74C3C"/>
                <w:sz w:val="18"/>
                <w:szCs w:val="18"/>
              </w:rPr>
              <w:t xml:space="preserve">❌ Missing</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When Latch is active, the arpeggiator continues playing after all keys are released. Keys can be added to the latch buffer with additional presses. Cleared by pressing a new chord. Essential for live performance.</w:t>
            </w:r>
          </w:p>
        </w:tc>
      </w:tr>
      <w:tr>
        <w:tc>
          <w:tcPr>
            <w:tcW w:type="dxa" w:w="7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center"/>
            </w:pPr>
            <w:r>
              <w:rPr>
                <w:rFonts w:ascii="Arial" w:cs="Arial" w:eastAsia="Arial" w:hAnsi="Arial"/>
                <w:b/>
                <w:bCs/>
                <w:color w:val="2980B9"/>
                <w:sz w:val="18"/>
                <w:szCs w:val="18"/>
              </w:rPr>
              <w:t xml:space="preserve">P2</w:t>
            </w:r>
          </w:p>
        </w:tc>
        <w:tc>
          <w:tcPr>
            <w:tcW w:type="dxa" w:w="24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Polyphonic Note Sequencer</w:t>
            </w:r>
          </w:p>
        </w:tc>
        <w:tc>
          <w:tcPr>
            <w:tcW w:type="dxa" w:w="14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SEQ</w:t>
            </w:r>
          </w:p>
        </w:tc>
        <w:tc>
          <w:tcPr>
            <w:tcW w:type="dxa" w:w="1100"/>
            <w:tcBorders>
              <w:top w:val="single" w:color="CCCCCC" w:sz="1"/>
              <w:left w:val="single" w:color="CCCCCC" w:sz="1"/>
              <w:bottom w:val="single" w:color="CCCCCC" w:sz="1"/>
              <w:right w:val="single" w:color="CCCCCC" w:sz="1"/>
            </w:tcBorders>
            <w:shd w:fill="FDEDEC" w:val="clear"/>
            <w:tcMar>
              <w:top w:type="dxa" w:w="60"/>
              <w:left w:type="dxa" w:w="80"/>
              <w:bottom w:type="dxa" w:w="60"/>
              <w:right w:type="dxa" w:w="80"/>
            </w:tcMar>
            <w:vAlign w:val="center"/>
          </w:tcPr>
          <w:p>
            <w:pPr>
              <w:jc w:val="center"/>
            </w:pPr>
            <w:r>
              <w:rPr>
                <w:rFonts w:ascii="Arial" w:cs="Arial" w:eastAsia="Arial" w:hAnsi="Arial"/>
                <w:b/>
                <w:bCs/>
                <w:color w:val="E74C3C"/>
                <w:sz w:val="18"/>
                <w:szCs w:val="18"/>
              </w:rPr>
              <w:t xml:space="preserve">❌ Missing</w:t>
            </w:r>
          </w:p>
        </w:tc>
        <w:tc>
          <w:tcPr>
            <w:tcW w:type="dxa" w:w="366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Record and play back chords (multiple notes per step). Piano-roll style grid view. Up to 4 notes per step. Import/export MIDI clips. Host-synced transport tie-in. Dedicated tab alongside drum sequencer.</w:t>
            </w:r>
          </w:p>
        </w:tc>
      </w:tr>
      <w:tr>
        <w:tc>
          <w:tcPr>
            <w:tcW w:type="dxa" w:w="7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center"/>
            </w:pPr>
            <w:r>
              <w:rPr>
                <w:rFonts w:ascii="Arial" w:cs="Arial" w:eastAsia="Arial" w:hAnsi="Arial"/>
                <w:b/>
                <w:bCs/>
                <w:color w:val="2980B9"/>
                <w:sz w:val="18"/>
                <w:szCs w:val="18"/>
              </w:rPr>
              <w:t xml:space="preserve">P2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Generative / Mutation Engine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SEQ</w:t>
            </w:r>
          </w:p>
        </w:tc>
        <w:tc>
          <w:tcPr>
            <w:tcW w:type="dxa" w:w="1100"/>
            <w:tcBorders>
              <w:top w:val="single" w:color="CCCCCC" w:sz="1"/>
              <w:left w:val="single" w:color="CCCCCC" w:sz="1"/>
              <w:bottom w:val="single" w:color="CCCCCC" w:sz="1"/>
              <w:right w:val="single" w:color="CCCCCC" w:sz="1"/>
            </w:tcBorders>
            <w:shd w:fill="FDEDEC" w:val="clear"/>
            <w:tcMar>
              <w:top w:type="dxa" w:w="60"/>
              <w:left w:type="dxa" w:w="80"/>
              <w:bottom w:type="dxa" w:w="60"/>
              <w:right w:type="dxa" w:w="80"/>
            </w:tcMar>
            <w:vAlign w:val="center"/>
          </w:tcPr>
          <w:p>
            <w:pPr>
              <w:jc w:val="center"/>
            </w:pPr>
            <w:r>
              <w:rPr>
                <w:rFonts w:ascii="Arial" w:cs="Arial" w:eastAsia="Arial" w:hAnsi="Arial"/>
                <w:b/>
                <w:bCs/>
                <w:color w:val="E74C3C"/>
                <w:sz w:val="18"/>
                <w:szCs w:val="18"/>
              </w:rPr>
              <w:t xml:space="preserve">❌ Missing</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Mutate an existing sequence: pitch mutation (swap random steps), rhythm mutation (add/remove steps), variation generation (slight randomized version of pattern). Controls: mutation rate, preserve length. Creates evolving sequences from a seed pattern.</w:t>
            </w:r>
          </w:p>
        </w:tc>
      </w:tr>
      <w:tr>
        <w:tc>
          <w:tcPr>
            <w:tcW w:type="dxa" w:w="700"/>
            <w:tcBorders>
              <w:top w:val="single" w:color="CCCCCC" w:sz="1"/>
              <w:left w:val="single" w:color="CCCCCC" w:sz="1"/>
              <w:bottom w:val="single" w:color="CCCCCC" w:sz="1"/>
              <w:right w:val="single" w:color="CCCCCC" w:sz="1"/>
            </w:tcBorders>
            <w:shd w:fill="F5EEF8" w:val="clear"/>
            <w:tcMar>
              <w:top w:type="dxa" w:w="60"/>
              <w:left w:type="dxa" w:w="100"/>
              <w:bottom w:type="dxa" w:w="60"/>
              <w:right w:type="dxa" w:w="100"/>
            </w:tcMar>
            <w:vAlign w:val="center"/>
          </w:tcPr>
          <w:p>
            <w:pPr>
              <w:jc w:val="center"/>
            </w:pPr>
            <w:r>
              <w:rPr>
                <w:rFonts w:ascii="Arial" w:cs="Arial" w:eastAsia="Arial" w:hAnsi="Arial"/>
                <w:b/>
                <w:bCs/>
                <w:color w:val="8E44AD"/>
                <w:sz w:val="18"/>
                <w:szCs w:val="18"/>
              </w:rPr>
              <w:t xml:space="preserve">P3</w:t>
            </w:r>
          </w:p>
        </w:tc>
        <w:tc>
          <w:tcPr>
            <w:tcW w:type="dxa" w:w="24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Scale-Quantized Step Sequencer</w:t>
            </w:r>
          </w:p>
        </w:tc>
        <w:tc>
          <w:tcPr>
            <w:tcW w:type="dxa" w:w="14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SEQ</w:t>
            </w:r>
          </w:p>
        </w:tc>
        <w:tc>
          <w:tcPr>
            <w:tcW w:type="dxa" w:w="1100"/>
            <w:tcBorders>
              <w:top w:val="single" w:color="CCCCCC" w:sz="1"/>
              <w:left w:val="single" w:color="CCCCCC" w:sz="1"/>
              <w:bottom w:val="single" w:color="CCCCCC" w:sz="1"/>
              <w:right w:val="single" w:color="CCCCCC" w:sz="1"/>
            </w:tcBorders>
            <w:shd w:fill="FDEDEC" w:val="clear"/>
            <w:tcMar>
              <w:top w:type="dxa" w:w="60"/>
              <w:left w:type="dxa" w:w="80"/>
              <w:bottom w:type="dxa" w:w="60"/>
              <w:right w:type="dxa" w:w="80"/>
            </w:tcMar>
            <w:vAlign w:val="center"/>
          </w:tcPr>
          <w:p>
            <w:pPr>
              <w:jc w:val="center"/>
            </w:pPr>
            <w:r>
              <w:rPr>
                <w:rFonts w:ascii="Arial" w:cs="Arial" w:eastAsia="Arial" w:hAnsi="Arial"/>
                <w:b/>
                <w:bCs/>
                <w:color w:val="E74C3C"/>
                <w:sz w:val="18"/>
                <w:szCs w:val="18"/>
              </w:rPr>
              <w:t xml:space="preserve">❌ Missing</w:t>
            </w:r>
          </w:p>
        </w:tc>
        <w:tc>
          <w:tcPr>
            <w:tcW w:type="dxa" w:w="366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Each step pitch is quantized to a user-selected scale. Transpose entire sequence by MIDI input. Chord mode: each step generates a chord based on the scale degree. Reference: Moog DFAM, Arturia MiniBrute 2 seq.</w:t>
            </w:r>
          </w:p>
        </w:tc>
      </w:tr>
      <w:tr>
        <w:tc>
          <w:tcPr>
            <w:tcW w:type="dxa" w:w="700"/>
            <w:tcBorders>
              <w:top w:val="single" w:color="CCCCCC" w:sz="1"/>
              <w:left w:val="single" w:color="CCCCCC" w:sz="1"/>
              <w:bottom w:val="single" w:color="CCCCCC" w:sz="1"/>
              <w:right w:val="single" w:color="CCCCCC" w:sz="1"/>
            </w:tcBorders>
            <w:shd w:fill="F5EEF8" w:val="clear"/>
            <w:tcMar>
              <w:top w:type="dxa" w:w="60"/>
              <w:left w:type="dxa" w:w="100"/>
              <w:bottom w:type="dxa" w:w="60"/>
              <w:right w:type="dxa" w:w="100"/>
            </w:tcMar>
            <w:vAlign w:val="center"/>
          </w:tcPr>
          <w:p>
            <w:pPr>
              <w:jc w:val="center"/>
            </w:pPr>
            <w:r>
              <w:rPr>
                <w:rFonts w:ascii="Arial" w:cs="Arial" w:eastAsia="Arial" w:hAnsi="Arial"/>
                <w:b/>
                <w:bCs/>
                <w:color w:val="8E44AD"/>
                <w:sz w:val="18"/>
                <w:szCs w:val="18"/>
              </w:rPr>
              <w:t xml:space="preserve">P3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MIDI Clip Capture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ARP</w:t>
            </w:r>
          </w:p>
        </w:tc>
        <w:tc>
          <w:tcPr>
            <w:tcW w:type="dxa" w:w="1100"/>
            <w:tcBorders>
              <w:top w:val="single" w:color="CCCCCC" w:sz="1"/>
              <w:left w:val="single" w:color="CCCCCC" w:sz="1"/>
              <w:bottom w:val="single" w:color="CCCCCC" w:sz="1"/>
              <w:right w:val="single" w:color="CCCCCC" w:sz="1"/>
            </w:tcBorders>
            <w:shd w:fill="FDEDEC" w:val="clear"/>
            <w:tcMar>
              <w:top w:type="dxa" w:w="60"/>
              <w:left w:type="dxa" w:w="80"/>
              <w:bottom w:type="dxa" w:w="60"/>
              <w:right w:type="dxa" w:w="80"/>
            </w:tcMar>
            <w:vAlign w:val="center"/>
          </w:tcPr>
          <w:p>
            <w:pPr>
              <w:jc w:val="center"/>
            </w:pPr>
            <w:r>
              <w:rPr>
                <w:rFonts w:ascii="Arial" w:cs="Arial" w:eastAsia="Arial" w:hAnsi="Arial"/>
                <w:b/>
                <w:bCs/>
                <w:color w:val="E74C3C"/>
                <w:sz w:val="18"/>
                <w:szCs w:val="18"/>
              </w:rPr>
              <w:t xml:space="preserve">❌ Missing</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Record what the arpeggiator/sequencer is outputting directly to a MIDI file (or drag to DAW track). One-click capture button. Creates "flattened" MIDI clips from generative patterns.</w:t>
            </w:r>
          </w:p>
        </w:tc>
      </w:tr>
    </w:tbl>
    <w:p>
      <w:pPr>
        <w:spacing w:after="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1"/>
              <w:bottom w:val="single" w:color="E67E22" w:sz="1"/>
              <w:right w:val="single" w:color="E67E22" w:sz="1"/>
            </w:tcBorders>
            <w:shd w:fill="E67E22" w:val="clear"/>
            <w:tcMar>
              <w:top w:type="dxa" w:w="140"/>
              <w:left w:type="dxa" w:w="240"/>
              <w:bottom w:type="dxa" w:w="140"/>
              <w:right w:type="dxa" w:w="240"/>
            </w:tcMar>
          </w:tcPr>
          <w:p>
            <w:pPr>
              <w:spacing w:after="40" w:before="0"/>
              <w:jc w:val="left"/>
            </w:pPr>
            <w:r>
              <w:rPr>
                <w:rFonts w:ascii="Arial" w:cs="Arial" w:eastAsia="Arial" w:hAnsi="Arial"/>
                <w:b/>
                <w:bCs/>
                <w:color w:val="FFFFFF"/>
                <w:sz w:val="20"/>
                <w:szCs w:val="20"/>
              </w:rPr>
              <w:t xml:space="preserve">PHASE 13  </w:t>
            </w:r>
            <w:r>
              <w:rPr>
                <w:rFonts w:ascii="Arial" w:cs="Arial" w:eastAsia="Arial" w:hAnsi="Arial"/>
                <w:b/>
                <w:bCs/>
                <w:color w:val="FFFFFF"/>
                <w:sz w:val="26"/>
                <w:szCs w:val="26"/>
              </w:rPr>
              <w:t xml:space="preserve">EXPRESSION &amp; PERFORMANCE</w:t>
            </w:r>
          </w:p>
          <w:p>
            <w:pPr>
              <w:spacing w:after="0" w:before="0"/>
              <w:jc w:val="left"/>
            </w:pPr>
            <w:r>
              <w:rPr>
                <w:rFonts w:ascii="Arial" w:cs="Arial" w:eastAsia="Arial" w:hAnsi="Arial"/>
                <w:i/>
                <w:iCs/>
                <w:color w:val="FFFFFF"/>
                <w:sz w:val="20"/>
                <w:szCs w:val="20"/>
              </w:rPr>
              <w:t xml:space="preserve">Full MPE, MIDI learn, CLAP, breath, expression pedal</w:t>
            </w:r>
          </w:p>
        </w:tc>
      </w:tr>
    </w:tbl>
    <w:p>
      <w:pPr>
        <w:spacing w:after="0" w:before="80"/>
      </w:pPr>
    </w:p>
    <w:p>
      <w:pPr>
        <w:spacing w:after="80" w:before="80"/>
      </w:pPr>
      <w:r>
        <w:rPr>
          <w:rFonts w:ascii="Arial" w:cs="Arial" w:eastAsia="Arial" w:hAnsi="Arial"/>
          <w:sz w:val="22"/>
          <w:szCs w:val="22"/>
        </w:rPr>
        <w:t xml:space="preserve">Performance expressiveness is a defining quality of a flagship instrument. Full MPE support is critical for Roli, Linnstrument, and Osmose players. CLAP is the modern DAW format required for Reaper and future DAW compatibility.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1400"/>
        <w:gridCol w:w="1100"/>
        <w:gridCol w:w="3660"/>
      </w:tblGrid>
      <w:tr>
        <w:trPr>
          <w:tblHeader/>
        </w:trPr>
        <w:tc>
          <w:tcPr>
            <w:tcW w:type="dxa" w:w="700"/>
            <w:tcBorders>
              <w:top w:val="single" w:color="1ABC9C" w:sz="1"/>
              <w:left w:val="single" w:color="1ABC9C" w:sz="1"/>
              <w:bottom w:val="single" w:color="1ABC9C" w:sz="1"/>
              <w:right w:val="single" w:color="1ABC9C" w:sz="1"/>
            </w:tcBorders>
            <w:shd w:fill="1A2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w:t>
            </w:r>
          </w:p>
        </w:tc>
        <w:tc>
          <w:tcPr>
            <w:tcW w:type="dxa" w:w="2400"/>
            <w:tcBorders>
              <w:top w:val="single" w:color="1ABC9C" w:sz="1"/>
              <w:left w:val="single" w:color="1ABC9C" w:sz="1"/>
              <w:bottom w:val="single" w:color="1ABC9C" w:sz="1"/>
              <w:right w:val="single" w:color="1ABC9C" w:sz="1"/>
            </w:tcBorders>
            <w:shd w:fill="1A2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 / Task</w:t>
            </w:r>
          </w:p>
        </w:tc>
        <w:tc>
          <w:tcPr>
            <w:tcW w:type="dxa" w:w="1400"/>
            <w:tcBorders>
              <w:top w:val="single" w:color="1ABC9C" w:sz="1"/>
              <w:left w:val="single" w:color="1ABC9C" w:sz="1"/>
              <w:bottom w:val="single" w:color="1ABC9C" w:sz="1"/>
              <w:right w:val="single" w:color="1ABC9C" w:sz="1"/>
            </w:tcBorders>
            <w:shd w:fill="1A2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Area</w:t>
            </w:r>
          </w:p>
        </w:tc>
        <w:tc>
          <w:tcPr>
            <w:tcW w:type="dxa" w:w="1100"/>
            <w:tcBorders>
              <w:top w:val="single" w:color="1ABC9C" w:sz="1"/>
              <w:left w:val="single" w:color="1ABC9C" w:sz="1"/>
              <w:bottom w:val="single" w:color="1ABC9C" w:sz="1"/>
              <w:right w:val="single" w:color="1ABC9C" w:sz="1"/>
            </w:tcBorders>
            <w:shd w:fill="1A2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c>
          <w:tcPr>
            <w:tcW w:type="dxa" w:w="3660"/>
            <w:tcBorders>
              <w:top w:val="single" w:color="1ABC9C" w:sz="1"/>
              <w:left w:val="single" w:color="1ABC9C" w:sz="1"/>
              <w:bottom w:val="single" w:color="1ABC9C" w:sz="1"/>
              <w:right w:val="single" w:color="1ABC9C" w:sz="1"/>
            </w:tcBorders>
            <w:shd w:fill="1A2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 &amp; Implementation Guidance</w:t>
            </w:r>
          </w:p>
        </w:tc>
      </w:tr>
      <w:tr>
        <w:tc>
          <w:tcPr>
            <w:tcW w:type="dxa" w:w="7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center"/>
          </w:tcPr>
          <w:p>
            <w:pPr>
              <w:jc w:val="center"/>
            </w:pPr>
            <w:r>
              <w:rPr>
                <w:rFonts w:ascii="Arial" w:cs="Arial" w:eastAsia="Arial" w:hAnsi="Arial"/>
                <w:b/>
                <w:bCs/>
                <w:color w:val="F39C12"/>
                <w:sz w:val="18"/>
                <w:szCs w:val="18"/>
              </w:rPr>
              <w:t xml:space="preserve">P1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Full MPE Implementation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Core</w:t>
            </w:r>
          </w:p>
        </w:tc>
        <w:tc>
          <w:tcPr>
            <w:tcW w:type="dxa" w:w="1100"/>
            <w:tcBorders>
              <w:top w:val="single" w:color="CCCCCC" w:sz="1"/>
              <w:left w:val="single" w:color="CCCCCC" w:sz="1"/>
              <w:bottom w:val="single" w:color="CCCCCC" w:sz="1"/>
              <w:right w:val="single" w:color="CCCCCC" w:sz="1"/>
            </w:tcBorders>
            <w:shd w:fill="FEF9E7" w:val="clear"/>
            <w:tcMar>
              <w:top w:type="dxa" w:w="60"/>
              <w:left w:type="dxa" w:w="80"/>
              <w:bottom w:type="dxa" w:w="60"/>
              <w:right w:type="dxa" w:w="80"/>
            </w:tcMar>
            <w:vAlign w:val="center"/>
          </w:tcPr>
          <w:p>
            <w:pPr>
              <w:jc w:val="center"/>
            </w:pPr>
            <w:r>
              <w:rPr>
                <w:rFonts w:ascii="Arial" w:cs="Arial" w:eastAsia="Arial" w:hAnsi="Arial"/>
                <w:b/>
                <w:bCs/>
                <w:color w:val="F39C12"/>
                <w:sz w:val="18"/>
                <w:szCs w:val="18"/>
              </w:rPr>
              <w:t xml:space="preserve">🟡 Partial</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Current: CC74 timbre + per-channel pitch bend. Needed: per-note Slide (CC74 mapped to modulation), per-note Pressure (channel pressure per-note), expression map editor in Settings. Follow MIDI Polyphonic Expression spec (MMA RP-053). Test with Roli Seaboard, Linnstrument, Osmose.</w:t>
            </w:r>
          </w:p>
        </w:tc>
      </w:tr>
      <w:tr>
        <w:tc>
          <w:tcPr>
            <w:tcW w:type="dxa" w:w="7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center"/>
          </w:tcPr>
          <w:p>
            <w:pPr>
              <w:jc w:val="center"/>
            </w:pPr>
            <w:r>
              <w:rPr>
                <w:rFonts w:ascii="Arial" w:cs="Arial" w:eastAsia="Arial" w:hAnsi="Arial"/>
                <w:b/>
                <w:bCs/>
                <w:color w:val="F39C12"/>
                <w:sz w:val="18"/>
                <w:szCs w:val="18"/>
              </w:rPr>
              <w:t xml:space="preserve">P1</w:t>
            </w:r>
          </w:p>
        </w:tc>
        <w:tc>
          <w:tcPr>
            <w:tcW w:type="dxa" w:w="24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Full MIDI Learn Surface</w:t>
            </w:r>
          </w:p>
        </w:tc>
        <w:tc>
          <w:tcPr>
            <w:tcW w:type="dxa" w:w="14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Core</w:t>
            </w:r>
          </w:p>
        </w:tc>
        <w:tc>
          <w:tcPr>
            <w:tcW w:type="dxa" w:w="1100"/>
            <w:tcBorders>
              <w:top w:val="single" w:color="CCCCCC" w:sz="1"/>
              <w:left w:val="single" w:color="CCCCCC" w:sz="1"/>
              <w:bottom w:val="single" w:color="CCCCCC" w:sz="1"/>
              <w:right w:val="single" w:color="CCCCCC" w:sz="1"/>
            </w:tcBorders>
            <w:shd w:fill="FDEDEC" w:val="clear"/>
            <w:tcMar>
              <w:top w:type="dxa" w:w="60"/>
              <w:left w:type="dxa" w:w="80"/>
              <w:bottom w:type="dxa" w:w="60"/>
              <w:right w:type="dxa" w:w="80"/>
            </w:tcMar>
            <w:vAlign w:val="center"/>
          </w:tcPr>
          <w:p>
            <w:pPr>
              <w:jc w:val="center"/>
            </w:pPr>
            <w:r>
              <w:rPr>
                <w:rFonts w:ascii="Arial" w:cs="Arial" w:eastAsia="Arial" w:hAnsi="Arial"/>
                <w:b/>
                <w:bCs/>
                <w:color w:val="E74C3C"/>
                <w:sz w:val="18"/>
                <w:szCs w:val="18"/>
              </w:rPr>
              <w:t xml:space="preserve">❌ Missing</w:t>
            </w:r>
          </w:p>
        </w:tc>
        <w:tc>
          <w:tcPr>
            <w:tcW w:type="dxa" w:w="366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Right-click any knob/button → "MIDI Learn" → move hardware control. Store MIDI CC → parameter binding in patch. Persistence across sessions. CC range mapping (e.g., CC1 maps to 0–100% of knob range). MIDI learn overlay view showing all active bindings.</w:t>
            </w:r>
          </w:p>
        </w:tc>
      </w:tr>
      <w:tr>
        <w:tc>
          <w:tcPr>
            <w:tcW w:type="dxa" w:w="7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center"/>
            </w:pPr>
            <w:r>
              <w:rPr>
                <w:rFonts w:ascii="Arial" w:cs="Arial" w:eastAsia="Arial" w:hAnsi="Arial"/>
                <w:b/>
                <w:bCs/>
                <w:color w:val="2980B9"/>
                <w:sz w:val="18"/>
                <w:szCs w:val="18"/>
              </w:rPr>
              <w:t xml:space="preserve">P2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CLAP Format Support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Build</w:t>
            </w:r>
          </w:p>
        </w:tc>
        <w:tc>
          <w:tcPr>
            <w:tcW w:type="dxa" w:w="1100"/>
            <w:tcBorders>
              <w:top w:val="single" w:color="CCCCCC" w:sz="1"/>
              <w:left w:val="single" w:color="CCCCCC" w:sz="1"/>
              <w:bottom w:val="single" w:color="CCCCCC" w:sz="1"/>
              <w:right w:val="single" w:color="CCCCCC" w:sz="1"/>
            </w:tcBorders>
            <w:shd w:fill="FDEDEC" w:val="clear"/>
            <w:tcMar>
              <w:top w:type="dxa" w:w="60"/>
              <w:left w:type="dxa" w:w="80"/>
              <w:bottom w:type="dxa" w:w="60"/>
              <w:right w:type="dxa" w:w="80"/>
            </w:tcMar>
            <w:vAlign w:val="center"/>
          </w:tcPr>
          <w:p>
            <w:pPr>
              <w:jc w:val="center"/>
            </w:pPr>
            <w:r>
              <w:rPr>
                <w:rFonts w:ascii="Arial" w:cs="Arial" w:eastAsia="Arial" w:hAnsi="Arial"/>
                <w:b/>
                <w:bCs/>
                <w:color w:val="E74C3C"/>
                <w:sz w:val="18"/>
                <w:szCs w:val="18"/>
              </w:rPr>
              <w:t xml:space="preserve">❌ Missing</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CLAP (CLever Audio Plugin) format is required for Reaper and gaining support in other DAWs. Enable SOFTYSYN1_BUILD_CLAP=ON CMake flag when JUCE officially integrates CLAP. Until then, track juce-clap-support repository for readiness.</w:t>
            </w:r>
          </w:p>
        </w:tc>
      </w:tr>
      <w:tr>
        <w:tc>
          <w:tcPr>
            <w:tcW w:type="dxa" w:w="7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center"/>
            </w:pPr>
            <w:r>
              <w:rPr>
                <w:rFonts w:ascii="Arial" w:cs="Arial" w:eastAsia="Arial" w:hAnsi="Arial"/>
                <w:b/>
                <w:bCs/>
                <w:color w:val="2980B9"/>
                <w:sz w:val="18"/>
                <w:szCs w:val="18"/>
              </w:rPr>
              <w:t xml:space="preserve">P2</w:t>
            </w:r>
          </w:p>
        </w:tc>
        <w:tc>
          <w:tcPr>
            <w:tcW w:type="dxa" w:w="24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Poly Aftertouch (Channel + Per-Note)</w:t>
            </w:r>
          </w:p>
        </w:tc>
        <w:tc>
          <w:tcPr>
            <w:tcW w:type="dxa" w:w="14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Core</w:t>
            </w:r>
          </w:p>
        </w:tc>
        <w:tc>
          <w:tcPr>
            <w:tcW w:type="dxa" w:w="1100"/>
            <w:tcBorders>
              <w:top w:val="single" w:color="CCCCCC" w:sz="1"/>
              <w:left w:val="single" w:color="CCCCCC" w:sz="1"/>
              <w:bottom w:val="single" w:color="CCCCCC" w:sz="1"/>
              <w:right w:val="single" w:color="CCCCCC" w:sz="1"/>
            </w:tcBorders>
            <w:shd w:fill="FDEDEC" w:val="clear"/>
            <w:tcMar>
              <w:top w:type="dxa" w:w="60"/>
              <w:left w:type="dxa" w:w="80"/>
              <w:bottom w:type="dxa" w:w="60"/>
              <w:right w:type="dxa" w:w="80"/>
            </w:tcMar>
            <w:vAlign w:val="center"/>
          </w:tcPr>
          <w:p>
            <w:pPr>
              <w:jc w:val="center"/>
            </w:pPr>
            <w:r>
              <w:rPr>
                <w:rFonts w:ascii="Arial" w:cs="Arial" w:eastAsia="Arial" w:hAnsi="Arial"/>
                <w:b/>
                <w:bCs/>
                <w:color w:val="E74C3C"/>
                <w:sz w:val="18"/>
                <w:szCs w:val="18"/>
              </w:rPr>
              <w:t xml:space="preserve">❌ Missing</w:t>
            </w:r>
          </w:p>
        </w:tc>
        <w:tc>
          <w:tcPr>
            <w:tcW w:type="dxa" w:w="366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MIDI polyphonic pressure (message 0xA0): different pressure per note. Route to ModSource::PolyAftertouch. Modify SynthVoice to carry per-note aftertouch. Distinguish from channel aftertouch (already exists as ModSource::Aftertouch).</w:t>
            </w:r>
          </w:p>
        </w:tc>
      </w:tr>
      <w:tr>
        <w:tc>
          <w:tcPr>
            <w:tcW w:type="dxa" w:w="7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center"/>
            </w:pPr>
            <w:r>
              <w:rPr>
                <w:rFonts w:ascii="Arial" w:cs="Arial" w:eastAsia="Arial" w:hAnsi="Arial"/>
                <w:b/>
                <w:bCs/>
                <w:color w:val="2980B9"/>
                <w:sz w:val="18"/>
                <w:szCs w:val="18"/>
              </w:rPr>
              <w:t xml:space="preserve">P2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Expression Pedal (CC11) Routing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Core</w:t>
            </w:r>
          </w:p>
        </w:tc>
        <w:tc>
          <w:tcPr>
            <w:tcW w:type="dxa" w:w="1100"/>
            <w:tcBorders>
              <w:top w:val="single" w:color="CCCCCC" w:sz="1"/>
              <w:left w:val="single" w:color="CCCCCC" w:sz="1"/>
              <w:bottom w:val="single" w:color="CCCCCC" w:sz="1"/>
              <w:right w:val="single" w:color="CCCCCC" w:sz="1"/>
            </w:tcBorders>
            <w:shd w:fill="FDEDEC" w:val="clear"/>
            <w:tcMar>
              <w:top w:type="dxa" w:w="60"/>
              <w:left w:type="dxa" w:w="80"/>
              <w:bottom w:type="dxa" w:w="60"/>
              <w:right w:type="dxa" w:w="80"/>
            </w:tcMar>
            <w:vAlign w:val="center"/>
          </w:tcPr>
          <w:p>
            <w:pPr>
              <w:jc w:val="center"/>
            </w:pPr>
            <w:r>
              <w:rPr>
                <w:rFonts w:ascii="Arial" w:cs="Arial" w:eastAsia="Arial" w:hAnsi="Arial"/>
                <w:b/>
                <w:bCs/>
                <w:color w:val="E74C3C"/>
                <w:sz w:val="18"/>
                <w:szCs w:val="18"/>
              </w:rPr>
              <w:t xml:space="preserve">❌ Missing</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MIDI CC11 is the standard expression pedal. Add ModSource::ExpressionPedal. Map to any mod matrix destination. Add CC11 indicator in the perform panel. Smooth CC11 input with SmoothedValue to prevent zipper noise.</w:t>
            </w:r>
          </w:p>
        </w:tc>
      </w:tr>
      <w:tr>
        <w:tc>
          <w:tcPr>
            <w:tcW w:type="dxa" w:w="7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center"/>
            </w:pPr>
            <w:r>
              <w:rPr>
                <w:rFonts w:ascii="Arial" w:cs="Arial" w:eastAsia="Arial" w:hAnsi="Arial"/>
                <w:b/>
                <w:bCs/>
                <w:color w:val="2980B9"/>
                <w:sz w:val="18"/>
                <w:szCs w:val="18"/>
              </w:rPr>
              <w:t xml:space="preserve">P2</w:t>
            </w:r>
          </w:p>
        </w:tc>
        <w:tc>
          <w:tcPr>
            <w:tcW w:type="dxa" w:w="24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Breath Controller (CC2)</w:t>
            </w:r>
          </w:p>
        </w:tc>
        <w:tc>
          <w:tcPr>
            <w:tcW w:type="dxa" w:w="14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Core</w:t>
            </w:r>
          </w:p>
        </w:tc>
        <w:tc>
          <w:tcPr>
            <w:tcW w:type="dxa" w:w="1100"/>
            <w:tcBorders>
              <w:top w:val="single" w:color="CCCCCC" w:sz="1"/>
              <w:left w:val="single" w:color="CCCCCC" w:sz="1"/>
              <w:bottom w:val="single" w:color="CCCCCC" w:sz="1"/>
              <w:right w:val="single" w:color="CCCCCC" w:sz="1"/>
            </w:tcBorders>
            <w:shd w:fill="FDEDEC" w:val="clear"/>
            <w:tcMar>
              <w:top w:type="dxa" w:w="60"/>
              <w:left w:type="dxa" w:w="80"/>
              <w:bottom w:type="dxa" w:w="60"/>
              <w:right w:type="dxa" w:w="80"/>
            </w:tcMar>
            <w:vAlign w:val="center"/>
          </w:tcPr>
          <w:p>
            <w:pPr>
              <w:jc w:val="center"/>
            </w:pPr>
            <w:r>
              <w:rPr>
                <w:rFonts w:ascii="Arial" w:cs="Arial" w:eastAsia="Arial" w:hAnsi="Arial"/>
                <w:b/>
                <w:bCs/>
                <w:color w:val="E74C3C"/>
                <w:sz w:val="18"/>
                <w:szCs w:val="18"/>
              </w:rPr>
              <w:t xml:space="preserve">❌ Missing</w:t>
            </w:r>
          </w:p>
        </w:tc>
        <w:tc>
          <w:tcPr>
            <w:tcW w:type="dxa" w:w="366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MIDI CC2 breath controller. Add ModSource::Breath. Route to filter cutoff, amp level, or vibrato depth. Essential for wind instrument simulations and Yamaha WX-series controllers.</w:t>
            </w:r>
          </w:p>
        </w:tc>
      </w:tr>
      <w:tr>
        <w:tc>
          <w:tcPr>
            <w:tcW w:type="dxa" w:w="700"/>
            <w:tcBorders>
              <w:top w:val="single" w:color="CCCCCC" w:sz="1"/>
              <w:left w:val="single" w:color="CCCCCC" w:sz="1"/>
              <w:bottom w:val="single" w:color="CCCCCC" w:sz="1"/>
              <w:right w:val="single" w:color="CCCCCC" w:sz="1"/>
            </w:tcBorders>
            <w:shd w:fill="F5EEF8" w:val="clear"/>
            <w:tcMar>
              <w:top w:type="dxa" w:w="60"/>
              <w:left w:type="dxa" w:w="100"/>
              <w:bottom w:type="dxa" w:w="60"/>
              <w:right w:type="dxa" w:w="100"/>
            </w:tcMar>
            <w:vAlign w:val="center"/>
          </w:tcPr>
          <w:p>
            <w:pPr>
              <w:jc w:val="center"/>
            </w:pPr>
            <w:r>
              <w:rPr>
                <w:rFonts w:ascii="Arial" w:cs="Arial" w:eastAsia="Arial" w:hAnsi="Arial"/>
                <w:b/>
                <w:bCs/>
                <w:color w:val="8E44AD"/>
                <w:sz w:val="18"/>
                <w:szCs w:val="18"/>
              </w:rPr>
              <w:t xml:space="preserve">P3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MPE Zone Manager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Core</w:t>
            </w:r>
          </w:p>
        </w:tc>
        <w:tc>
          <w:tcPr>
            <w:tcW w:type="dxa" w:w="1100"/>
            <w:tcBorders>
              <w:top w:val="single" w:color="CCCCCC" w:sz="1"/>
              <w:left w:val="single" w:color="CCCCCC" w:sz="1"/>
              <w:bottom w:val="single" w:color="CCCCCC" w:sz="1"/>
              <w:right w:val="single" w:color="CCCCCC" w:sz="1"/>
            </w:tcBorders>
            <w:shd w:fill="FDEDEC" w:val="clear"/>
            <w:tcMar>
              <w:top w:type="dxa" w:w="60"/>
              <w:left w:type="dxa" w:w="80"/>
              <w:bottom w:type="dxa" w:w="60"/>
              <w:right w:type="dxa" w:w="80"/>
            </w:tcMar>
            <w:vAlign w:val="center"/>
          </w:tcPr>
          <w:p>
            <w:pPr>
              <w:jc w:val="center"/>
            </w:pPr>
            <w:r>
              <w:rPr>
                <w:rFonts w:ascii="Arial" w:cs="Arial" w:eastAsia="Arial" w:hAnsi="Arial"/>
                <w:b/>
                <w:bCs/>
                <w:color w:val="E74C3C"/>
                <w:sz w:val="18"/>
                <w:szCs w:val="18"/>
              </w:rPr>
              <w:t xml:space="preserve">❌ Missing</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Configure MPE zones (lower zone, upper zone, master zone). Set per-zone pitch bend range (semitones). Test compatibility with MIDI 2.0 MPE configuration messages. Add MPE zone display in Settings panel.</w:t>
            </w:r>
          </w:p>
        </w:tc>
      </w:tr>
      <w:tr>
        <w:tc>
          <w:tcPr>
            <w:tcW w:type="dxa" w:w="700"/>
            <w:tcBorders>
              <w:top w:val="single" w:color="CCCCCC" w:sz="1"/>
              <w:left w:val="single" w:color="CCCCCC" w:sz="1"/>
              <w:bottom w:val="single" w:color="CCCCCC" w:sz="1"/>
              <w:right w:val="single" w:color="CCCCCC" w:sz="1"/>
            </w:tcBorders>
            <w:shd w:fill="F5EEF8" w:val="clear"/>
            <w:tcMar>
              <w:top w:type="dxa" w:w="60"/>
              <w:left w:type="dxa" w:w="100"/>
              <w:bottom w:type="dxa" w:w="60"/>
              <w:right w:type="dxa" w:w="100"/>
            </w:tcMar>
            <w:vAlign w:val="center"/>
          </w:tcPr>
          <w:p>
            <w:pPr>
              <w:jc w:val="center"/>
            </w:pPr>
            <w:r>
              <w:rPr>
                <w:rFonts w:ascii="Arial" w:cs="Arial" w:eastAsia="Arial" w:hAnsi="Arial"/>
                <w:b/>
                <w:bCs/>
                <w:color w:val="8E44AD"/>
                <w:sz w:val="18"/>
                <w:szCs w:val="18"/>
              </w:rPr>
              <w:t xml:space="preserve">P3</w:t>
            </w:r>
          </w:p>
        </w:tc>
        <w:tc>
          <w:tcPr>
            <w:tcW w:type="dxa" w:w="24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AAX Ship (Pro Tools)</w:t>
            </w:r>
          </w:p>
        </w:tc>
        <w:tc>
          <w:tcPr>
            <w:tcW w:type="dxa" w:w="14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Build</w:t>
            </w:r>
          </w:p>
        </w:tc>
        <w:tc>
          <w:tcPr>
            <w:tcW w:type="dxa" w:w="1100"/>
            <w:tcBorders>
              <w:top w:val="single" w:color="CCCCCC" w:sz="1"/>
              <w:left w:val="single" w:color="CCCCCC" w:sz="1"/>
              <w:bottom w:val="single" w:color="CCCCCC" w:sz="1"/>
              <w:right w:val="single" w:color="CCCCCC" w:sz="1"/>
            </w:tcBorders>
            <w:shd w:fill="FEF9E7" w:val="clear"/>
            <w:tcMar>
              <w:top w:type="dxa" w:w="60"/>
              <w:left w:type="dxa" w:w="80"/>
              <w:bottom w:type="dxa" w:w="60"/>
              <w:right w:type="dxa" w:w="80"/>
            </w:tcMar>
            <w:vAlign w:val="center"/>
          </w:tcPr>
          <w:p>
            <w:pPr>
              <w:jc w:val="center"/>
            </w:pPr>
            <w:r>
              <w:rPr>
                <w:rFonts w:ascii="Arial" w:cs="Arial" w:eastAsia="Arial" w:hAnsi="Arial"/>
                <w:b/>
                <w:bCs/>
                <w:color w:val="F39C12"/>
                <w:sz w:val="18"/>
                <w:szCs w:val="18"/>
              </w:rPr>
              <w:t xml:space="preserve">🟡 Partial</w:t>
            </w:r>
          </w:p>
        </w:tc>
        <w:tc>
          <w:tcPr>
            <w:tcW w:type="dxa" w:w="366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CMake AAX flag exists. Requires Avid AAX SDK and code signing certificate. Complete integration test against Pro Tools 2024+. Add to installer pipeline.</w:t>
            </w:r>
          </w:p>
        </w:tc>
      </w:tr>
    </w:tbl>
    <w:p>
      <w:pPr>
        <w:spacing w:after="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085" w:sz="1"/>
              <w:left w:val="single" w:color="16A085" w:sz="1"/>
              <w:bottom w:val="single" w:color="16A085" w:sz="1"/>
              <w:right w:val="single" w:color="16A085" w:sz="1"/>
            </w:tcBorders>
            <w:shd w:fill="16A085" w:val="clear"/>
            <w:tcMar>
              <w:top w:type="dxa" w:w="140"/>
              <w:left w:type="dxa" w:w="240"/>
              <w:bottom w:type="dxa" w:w="140"/>
              <w:right w:type="dxa" w:w="240"/>
            </w:tcMar>
          </w:tcPr>
          <w:p>
            <w:pPr>
              <w:spacing w:after="40" w:before="0"/>
              <w:jc w:val="left"/>
            </w:pPr>
            <w:r>
              <w:rPr>
                <w:rFonts w:ascii="Arial" w:cs="Arial" w:eastAsia="Arial" w:hAnsi="Arial"/>
                <w:b/>
                <w:bCs/>
                <w:color w:val="FFFFFF"/>
                <w:sz w:val="20"/>
                <w:szCs w:val="20"/>
              </w:rPr>
              <w:t xml:space="preserve">PHASE 14  </w:t>
            </w:r>
            <w:r>
              <w:rPr>
                <w:rFonts w:ascii="Arial" w:cs="Arial" w:eastAsia="Arial" w:hAnsi="Arial"/>
                <w:b/>
                <w:bCs/>
                <w:color w:val="FFFFFF"/>
                <w:sz w:val="26"/>
                <w:szCs w:val="26"/>
              </w:rPr>
              <w:t xml:space="preserve">UI/UX POLISH</w:t>
            </w:r>
          </w:p>
          <w:p>
            <w:pPr>
              <w:spacing w:after="0" w:before="0"/>
              <w:jc w:val="left"/>
            </w:pPr>
            <w:r>
              <w:rPr>
                <w:rFonts w:ascii="Arial" w:cs="Arial" w:eastAsia="Arial" w:hAnsi="Arial"/>
                <w:i/>
                <w:iCs/>
                <w:color w:val="FFFFFF"/>
                <w:sz w:val="20"/>
                <w:szCs w:val="20"/>
              </w:rPr>
              <w:t xml:space="preserve">Tooltips, themes, MIDI learn overlay, patch randomizer, accessibility</w:t>
            </w:r>
          </w:p>
        </w:tc>
      </w:tr>
    </w:tbl>
    <w:p>
      <w:pPr>
        <w:spacing w:after="0" w:before="80"/>
      </w:pPr>
    </w:p>
    <w:p>
      <w:pPr>
        <w:spacing w:after="80" w:before="80"/>
      </w:pPr>
      <w:r>
        <w:rPr>
          <w:rFonts w:ascii="Arial" w:cs="Arial" w:eastAsia="Arial" w:hAnsi="Arial"/>
          <w:sz w:val="22"/>
          <w:szCs w:val="22"/>
        </w:rPr>
        <w:t xml:space="preserve">UI/UX quality is as important as DSP quality for perceived instrument value. The reference documents emphasize intuitive parameter mapping, clear visual feedback, and professional aesthetic as distinguishing marks of flagship synths.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1400"/>
        <w:gridCol w:w="1100"/>
        <w:gridCol w:w="3660"/>
      </w:tblGrid>
      <w:tr>
        <w:trPr>
          <w:tblHeader/>
        </w:trPr>
        <w:tc>
          <w:tcPr>
            <w:tcW w:type="dxa" w:w="700"/>
            <w:tcBorders>
              <w:top w:val="single" w:color="1ABC9C" w:sz="1"/>
              <w:left w:val="single" w:color="1ABC9C" w:sz="1"/>
              <w:bottom w:val="single" w:color="1ABC9C" w:sz="1"/>
              <w:right w:val="single" w:color="1ABC9C" w:sz="1"/>
            </w:tcBorders>
            <w:shd w:fill="1A2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w:t>
            </w:r>
          </w:p>
        </w:tc>
        <w:tc>
          <w:tcPr>
            <w:tcW w:type="dxa" w:w="2400"/>
            <w:tcBorders>
              <w:top w:val="single" w:color="1ABC9C" w:sz="1"/>
              <w:left w:val="single" w:color="1ABC9C" w:sz="1"/>
              <w:bottom w:val="single" w:color="1ABC9C" w:sz="1"/>
              <w:right w:val="single" w:color="1ABC9C" w:sz="1"/>
            </w:tcBorders>
            <w:shd w:fill="1A2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 / Task</w:t>
            </w:r>
          </w:p>
        </w:tc>
        <w:tc>
          <w:tcPr>
            <w:tcW w:type="dxa" w:w="1400"/>
            <w:tcBorders>
              <w:top w:val="single" w:color="1ABC9C" w:sz="1"/>
              <w:left w:val="single" w:color="1ABC9C" w:sz="1"/>
              <w:bottom w:val="single" w:color="1ABC9C" w:sz="1"/>
              <w:right w:val="single" w:color="1ABC9C" w:sz="1"/>
            </w:tcBorders>
            <w:shd w:fill="1A2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Area</w:t>
            </w:r>
          </w:p>
        </w:tc>
        <w:tc>
          <w:tcPr>
            <w:tcW w:type="dxa" w:w="1100"/>
            <w:tcBorders>
              <w:top w:val="single" w:color="1ABC9C" w:sz="1"/>
              <w:left w:val="single" w:color="1ABC9C" w:sz="1"/>
              <w:bottom w:val="single" w:color="1ABC9C" w:sz="1"/>
              <w:right w:val="single" w:color="1ABC9C" w:sz="1"/>
            </w:tcBorders>
            <w:shd w:fill="1A2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c>
          <w:tcPr>
            <w:tcW w:type="dxa" w:w="3660"/>
            <w:tcBorders>
              <w:top w:val="single" w:color="1ABC9C" w:sz="1"/>
              <w:left w:val="single" w:color="1ABC9C" w:sz="1"/>
              <w:bottom w:val="single" w:color="1ABC9C" w:sz="1"/>
              <w:right w:val="single" w:color="1ABC9C" w:sz="1"/>
            </w:tcBorders>
            <w:shd w:fill="1A2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 &amp; Implementation Guidance</w:t>
            </w:r>
          </w:p>
        </w:tc>
      </w:tr>
      <w:tr>
        <w:tc>
          <w:tcPr>
            <w:tcW w:type="dxa" w:w="7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center"/>
          </w:tcPr>
          <w:p>
            <w:pPr>
              <w:jc w:val="center"/>
            </w:pPr>
            <w:r>
              <w:rPr>
                <w:rFonts w:ascii="Arial" w:cs="Arial" w:eastAsia="Arial" w:hAnsi="Arial"/>
                <w:b/>
                <w:bCs/>
                <w:color w:val="F39C12"/>
                <w:sz w:val="18"/>
                <w:szCs w:val="18"/>
              </w:rPr>
              <w:t xml:space="preserve">P1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Comprehensive Tooltip System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UI</w:t>
            </w:r>
          </w:p>
        </w:tc>
        <w:tc>
          <w:tcPr>
            <w:tcW w:type="dxa" w:w="1100"/>
            <w:tcBorders>
              <w:top w:val="single" w:color="CCCCCC" w:sz="1"/>
              <w:left w:val="single" w:color="CCCCCC" w:sz="1"/>
              <w:bottom w:val="single" w:color="CCCCCC" w:sz="1"/>
              <w:right w:val="single" w:color="CCCCCC" w:sz="1"/>
            </w:tcBorders>
            <w:shd w:fill="FDEDEC" w:val="clear"/>
            <w:tcMar>
              <w:top w:type="dxa" w:w="60"/>
              <w:left w:type="dxa" w:w="80"/>
              <w:bottom w:type="dxa" w:w="60"/>
              <w:right w:type="dxa" w:w="80"/>
            </w:tcMar>
            <w:vAlign w:val="center"/>
          </w:tcPr>
          <w:p>
            <w:pPr>
              <w:jc w:val="center"/>
            </w:pPr>
            <w:r>
              <w:rPr>
                <w:rFonts w:ascii="Arial" w:cs="Arial" w:eastAsia="Arial" w:hAnsi="Arial"/>
                <w:b/>
                <w:bCs/>
                <w:color w:val="E74C3C"/>
                <w:sz w:val="18"/>
                <w:szCs w:val="18"/>
              </w:rPr>
              <w:t xml:space="preserve">❌ Missing</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Every knob, button, and display should show a tooltip on 0.5s hover: parameter name, current value with unit (Hz, dB, ms, %, semitones), and a one-line description. Implement via juce::TooltipWindow already in JUCE. Add setTooltip() to every BioSynthSlider and BioSynthButton in a single pass.</w:t>
            </w:r>
          </w:p>
        </w:tc>
      </w:tr>
      <w:tr>
        <w:tc>
          <w:tcPr>
            <w:tcW w:type="dxa" w:w="7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center"/>
          </w:tcPr>
          <w:p>
            <w:pPr>
              <w:jc w:val="center"/>
            </w:pPr>
            <w:r>
              <w:rPr>
                <w:rFonts w:ascii="Arial" w:cs="Arial" w:eastAsia="Arial" w:hAnsi="Arial"/>
                <w:b/>
                <w:bCs/>
                <w:color w:val="F39C12"/>
                <w:sz w:val="18"/>
                <w:szCs w:val="18"/>
              </w:rPr>
              <w:t xml:space="preserve">P1</w:t>
            </w:r>
          </w:p>
        </w:tc>
        <w:tc>
          <w:tcPr>
            <w:tcW w:type="dxa" w:w="24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Undo / Redo Visual Feedback</w:t>
            </w:r>
          </w:p>
        </w:tc>
        <w:tc>
          <w:tcPr>
            <w:tcW w:type="dxa" w:w="14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UI</w:t>
            </w:r>
          </w:p>
        </w:tc>
        <w:tc>
          <w:tcPr>
            <w:tcW w:type="dxa" w:w="1100"/>
            <w:tcBorders>
              <w:top w:val="single" w:color="CCCCCC" w:sz="1"/>
              <w:left w:val="single" w:color="CCCCCC" w:sz="1"/>
              <w:bottom w:val="single" w:color="CCCCCC" w:sz="1"/>
              <w:right w:val="single" w:color="CCCCCC" w:sz="1"/>
            </w:tcBorders>
            <w:shd w:fill="FDEDEC" w:val="clear"/>
            <w:tcMar>
              <w:top w:type="dxa" w:w="60"/>
              <w:left w:type="dxa" w:w="80"/>
              <w:bottom w:type="dxa" w:w="60"/>
              <w:right w:type="dxa" w:w="80"/>
            </w:tcMar>
            <w:vAlign w:val="center"/>
          </w:tcPr>
          <w:p>
            <w:pPr>
              <w:jc w:val="center"/>
            </w:pPr>
            <w:r>
              <w:rPr>
                <w:rFonts w:ascii="Arial" w:cs="Arial" w:eastAsia="Arial" w:hAnsi="Arial"/>
                <w:b/>
                <w:bCs/>
                <w:color w:val="E74C3C"/>
                <w:sz w:val="18"/>
                <w:szCs w:val="18"/>
              </w:rPr>
              <w:t xml:space="preserve">❌ Missing</w:t>
            </w:r>
          </w:p>
        </w:tc>
        <w:tc>
          <w:tcPr>
            <w:tcW w:type="dxa" w:w="366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Cmd+Z triggers undo animation: brief flash on the affected knob. Header shows "Undo: Filter Cutoff" in status area for 1.5 seconds. Redo stack count badge. Works once Phase 7 UndoManager is wired.</w:t>
            </w:r>
          </w:p>
        </w:tc>
      </w:tr>
      <w:tr>
        <w:tc>
          <w:tcPr>
            <w:tcW w:type="dxa" w:w="7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center"/>
            </w:pPr>
            <w:r>
              <w:rPr>
                <w:rFonts w:ascii="Arial" w:cs="Arial" w:eastAsia="Arial" w:hAnsi="Arial"/>
                <w:b/>
                <w:bCs/>
                <w:color w:val="2980B9"/>
                <w:sz w:val="18"/>
                <w:szCs w:val="18"/>
              </w:rPr>
              <w:t xml:space="preserve">P2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Dark / Light Theme Toggle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UI</w:t>
            </w:r>
          </w:p>
        </w:tc>
        <w:tc>
          <w:tcPr>
            <w:tcW w:type="dxa" w:w="1100"/>
            <w:tcBorders>
              <w:top w:val="single" w:color="CCCCCC" w:sz="1"/>
              <w:left w:val="single" w:color="CCCCCC" w:sz="1"/>
              <w:bottom w:val="single" w:color="CCCCCC" w:sz="1"/>
              <w:right w:val="single" w:color="CCCCCC" w:sz="1"/>
            </w:tcBorders>
            <w:shd w:fill="FDEDEC" w:val="clear"/>
            <w:tcMar>
              <w:top w:type="dxa" w:w="60"/>
              <w:left w:type="dxa" w:w="80"/>
              <w:bottom w:type="dxa" w:w="60"/>
              <w:right w:type="dxa" w:w="80"/>
            </w:tcMar>
            <w:vAlign w:val="center"/>
          </w:tcPr>
          <w:p>
            <w:pPr>
              <w:jc w:val="center"/>
            </w:pPr>
            <w:r>
              <w:rPr>
                <w:rFonts w:ascii="Arial" w:cs="Arial" w:eastAsia="Arial" w:hAnsi="Arial"/>
                <w:b/>
                <w:bCs/>
                <w:color w:val="E74C3C"/>
                <w:sz w:val="18"/>
                <w:szCs w:val="18"/>
              </w:rPr>
              <w:t xml:space="preserve">❌ Missing</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Add theme system to BioSynthUI. Define color tokens (background, surface, accent, text, etc.) as LookAndFeel variables. Ship two themes: Dark (current Bio-Synth default) and Light. User preference saved to app settings (not patch).</w:t>
            </w:r>
          </w:p>
        </w:tc>
      </w:tr>
      <w:tr>
        <w:tc>
          <w:tcPr>
            <w:tcW w:type="dxa" w:w="7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center"/>
            </w:pPr>
            <w:r>
              <w:rPr>
                <w:rFonts w:ascii="Arial" w:cs="Arial" w:eastAsia="Arial" w:hAnsi="Arial"/>
                <w:b/>
                <w:bCs/>
                <w:color w:val="2980B9"/>
                <w:sz w:val="18"/>
                <w:szCs w:val="18"/>
              </w:rPr>
              <w:t xml:space="preserve">P2</w:t>
            </w:r>
          </w:p>
        </w:tc>
        <w:tc>
          <w:tcPr>
            <w:tcW w:type="dxa" w:w="24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MIDI Learn Overlay Panel</w:t>
            </w:r>
          </w:p>
        </w:tc>
        <w:tc>
          <w:tcPr>
            <w:tcW w:type="dxa" w:w="14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UI</w:t>
            </w:r>
          </w:p>
        </w:tc>
        <w:tc>
          <w:tcPr>
            <w:tcW w:type="dxa" w:w="1100"/>
            <w:tcBorders>
              <w:top w:val="single" w:color="CCCCCC" w:sz="1"/>
              <w:left w:val="single" w:color="CCCCCC" w:sz="1"/>
              <w:bottom w:val="single" w:color="CCCCCC" w:sz="1"/>
              <w:right w:val="single" w:color="CCCCCC" w:sz="1"/>
            </w:tcBorders>
            <w:shd w:fill="FDEDEC" w:val="clear"/>
            <w:tcMar>
              <w:top w:type="dxa" w:w="60"/>
              <w:left w:type="dxa" w:w="80"/>
              <w:bottom w:type="dxa" w:w="60"/>
              <w:right w:type="dxa" w:w="80"/>
            </w:tcMar>
            <w:vAlign w:val="center"/>
          </w:tcPr>
          <w:p>
            <w:pPr>
              <w:jc w:val="center"/>
            </w:pPr>
            <w:r>
              <w:rPr>
                <w:rFonts w:ascii="Arial" w:cs="Arial" w:eastAsia="Arial" w:hAnsi="Arial"/>
                <w:b/>
                <w:bCs/>
                <w:color w:val="E74C3C"/>
                <w:sz w:val="18"/>
                <w:szCs w:val="18"/>
              </w:rPr>
              <w:t xml:space="preserve">❌ Missing</w:t>
            </w:r>
          </w:p>
        </w:tc>
        <w:tc>
          <w:tcPr>
            <w:tcW w:type="dxa" w:w="366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A scannable overview of all active MIDI CC bindings. Table: Parameter Name | CC Number | Range | Channel. Edit/clear bindings from the table. Toggle via keyboard shortcut. Works in conjunction with Phase 13 MIDI Learn Surface.</w:t>
            </w:r>
          </w:p>
        </w:tc>
      </w:tr>
      <w:tr>
        <w:tc>
          <w:tcPr>
            <w:tcW w:type="dxa" w:w="7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center"/>
            </w:pPr>
            <w:r>
              <w:rPr>
                <w:rFonts w:ascii="Arial" w:cs="Arial" w:eastAsia="Arial" w:hAnsi="Arial"/>
                <w:b/>
                <w:bCs/>
                <w:color w:val="2980B9"/>
                <w:sz w:val="18"/>
                <w:szCs w:val="18"/>
              </w:rPr>
              <w:t xml:space="preserve">P2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Patch Randomizer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UI</w:t>
            </w:r>
          </w:p>
        </w:tc>
        <w:tc>
          <w:tcPr>
            <w:tcW w:type="dxa" w:w="1100"/>
            <w:tcBorders>
              <w:top w:val="single" w:color="CCCCCC" w:sz="1"/>
              <w:left w:val="single" w:color="CCCCCC" w:sz="1"/>
              <w:bottom w:val="single" w:color="CCCCCC" w:sz="1"/>
              <w:right w:val="single" w:color="CCCCCC" w:sz="1"/>
            </w:tcBorders>
            <w:shd w:fill="FDEDEC" w:val="clear"/>
            <w:tcMar>
              <w:top w:type="dxa" w:w="60"/>
              <w:left w:type="dxa" w:w="80"/>
              <w:bottom w:type="dxa" w:w="60"/>
              <w:right w:type="dxa" w:w="80"/>
            </w:tcMar>
            <w:vAlign w:val="center"/>
          </w:tcPr>
          <w:p>
            <w:pPr>
              <w:jc w:val="center"/>
            </w:pPr>
            <w:r>
              <w:rPr>
                <w:rFonts w:ascii="Arial" w:cs="Arial" w:eastAsia="Arial" w:hAnsi="Arial"/>
                <w:b/>
                <w:bCs/>
                <w:color w:val="E74C3C"/>
                <w:sz w:val="18"/>
                <w:szCs w:val="18"/>
              </w:rPr>
              <w:t xml:space="preserve">❌ Missing</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"Randomize" button in preset browser (or header). Randomizes a configurable subset of parameters: oscillators only, modulation only, everything. Each parameter randomizes within a sensible range (not full 0–1, but 10–90% of range for musical results). "Randomize Variation" button for subtle drift of current patch.</w:t>
            </w:r>
          </w:p>
        </w:tc>
      </w:tr>
      <w:tr>
        <w:tc>
          <w:tcPr>
            <w:tcW w:type="dxa" w:w="7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center"/>
            </w:pPr>
            <w:r>
              <w:rPr>
                <w:rFonts w:ascii="Arial" w:cs="Arial" w:eastAsia="Arial" w:hAnsi="Arial"/>
                <w:b/>
                <w:bCs/>
                <w:color w:val="2980B9"/>
                <w:sz w:val="18"/>
                <w:szCs w:val="18"/>
              </w:rPr>
              <w:t xml:space="preserve">P2</w:t>
            </w:r>
          </w:p>
        </w:tc>
        <w:tc>
          <w:tcPr>
            <w:tcW w:type="dxa" w:w="24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Parameter Lock System</w:t>
            </w:r>
          </w:p>
        </w:tc>
        <w:tc>
          <w:tcPr>
            <w:tcW w:type="dxa" w:w="14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UI</w:t>
            </w:r>
          </w:p>
        </w:tc>
        <w:tc>
          <w:tcPr>
            <w:tcW w:type="dxa" w:w="1100"/>
            <w:tcBorders>
              <w:top w:val="single" w:color="CCCCCC" w:sz="1"/>
              <w:left w:val="single" w:color="CCCCCC" w:sz="1"/>
              <w:bottom w:val="single" w:color="CCCCCC" w:sz="1"/>
              <w:right w:val="single" w:color="CCCCCC" w:sz="1"/>
            </w:tcBorders>
            <w:shd w:fill="FDEDEC" w:val="clear"/>
            <w:tcMar>
              <w:top w:type="dxa" w:w="60"/>
              <w:left w:type="dxa" w:w="80"/>
              <w:bottom w:type="dxa" w:w="60"/>
              <w:right w:type="dxa" w:w="80"/>
            </w:tcMar>
            <w:vAlign w:val="center"/>
          </w:tcPr>
          <w:p>
            <w:pPr>
              <w:jc w:val="center"/>
            </w:pPr>
            <w:r>
              <w:rPr>
                <w:rFonts w:ascii="Arial" w:cs="Arial" w:eastAsia="Arial" w:hAnsi="Arial"/>
                <w:b/>
                <w:bCs/>
                <w:color w:val="E74C3C"/>
                <w:sz w:val="18"/>
                <w:szCs w:val="18"/>
              </w:rPr>
              <w:t xml:space="preserve">❌ Missing</w:t>
            </w:r>
          </w:p>
        </w:tc>
        <w:tc>
          <w:tcPr>
            <w:tcW w:type="dxa" w:w="366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Right-click any knob → "Lock" prevents it from changing during patch recalls or randomization. Locked parameters show a padlock icon. Essential for live performance: lock tempo or key while browsing patches.</w:t>
            </w:r>
          </w:p>
        </w:tc>
      </w:tr>
      <w:tr>
        <w:tc>
          <w:tcPr>
            <w:tcW w:type="dxa" w:w="7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center"/>
            </w:pPr>
            <w:r>
              <w:rPr>
                <w:rFonts w:ascii="Arial" w:cs="Arial" w:eastAsia="Arial" w:hAnsi="Arial"/>
                <w:b/>
                <w:bCs/>
                <w:color w:val="2980B9"/>
                <w:sz w:val="18"/>
                <w:szCs w:val="18"/>
              </w:rPr>
              <w:t xml:space="preserve">P2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Keyboard Shortcut Map</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UI</w:t>
            </w:r>
          </w:p>
        </w:tc>
        <w:tc>
          <w:tcPr>
            <w:tcW w:type="dxa" w:w="1100"/>
            <w:tcBorders>
              <w:top w:val="single" w:color="CCCCCC" w:sz="1"/>
              <w:left w:val="single" w:color="CCCCCC" w:sz="1"/>
              <w:bottom w:val="single" w:color="CCCCCC" w:sz="1"/>
              <w:right w:val="single" w:color="CCCCCC" w:sz="1"/>
            </w:tcBorders>
            <w:shd w:fill="FDEDEC" w:val="clear"/>
            <w:tcMar>
              <w:top w:type="dxa" w:w="60"/>
              <w:left w:type="dxa" w:w="80"/>
              <w:bottom w:type="dxa" w:w="60"/>
              <w:right w:type="dxa" w:w="80"/>
            </w:tcMar>
            <w:vAlign w:val="center"/>
          </w:tcPr>
          <w:p>
            <w:pPr>
              <w:jc w:val="center"/>
            </w:pPr>
            <w:r>
              <w:rPr>
                <w:rFonts w:ascii="Arial" w:cs="Arial" w:eastAsia="Arial" w:hAnsi="Arial"/>
                <w:b/>
                <w:bCs/>
                <w:color w:val="E74C3C"/>
                <w:sz w:val="18"/>
                <w:szCs w:val="18"/>
              </w:rPr>
              <w:t xml:space="preserve">❌ Missing</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Show all keyboard shortcuts in a Help overlay (Cmd+? or F1). Shortcuts should cover: Undo/Redo, A/B compare, MIDI Learn mode, Randomize, Save Patch, Copy/Paste Parameter Value, Zoom In/Out. Defined in a central keymap configuration.</w:t>
            </w:r>
          </w:p>
        </w:tc>
      </w:tr>
      <w:tr>
        <w:tc>
          <w:tcPr>
            <w:tcW w:type="dxa" w:w="7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center"/>
            </w:pPr>
            <w:r>
              <w:rPr>
                <w:rFonts w:ascii="Arial" w:cs="Arial" w:eastAsia="Arial" w:hAnsi="Arial"/>
                <w:b/>
                <w:bCs/>
                <w:color w:val="2980B9"/>
                <w:sz w:val="18"/>
                <w:szCs w:val="18"/>
              </w:rPr>
              <w:t xml:space="preserve">P2</w:t>
            </w:r>
          </w:p>
        </w:tc>
        <w:tc>
          <w:tcPr>
            <w:tcW w:type="dxa" w:w="24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FX Rack Waveform Previews</w:t>
            </w:r>
          </w:p>
        </w:tc>
        <w:tc>
          <w:tcPr>
            <w:tcW w:type="dxa" w:w="14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UI</w:t>
            </w:r>
          </w:p>
        </w:tc>
        <w:tc>
          <w:tcPr>
            <w:tcW w:type="dxa" w:w="1100"/>
            <w:tcBorders>
              <w:top w:val="single" w:color="CCCCCC" w:sz="1"/>
              <w:left w:val="single" w:color="CCCCCC" w:sz="1"/>
              <w:bottom w:val="single" w:color="CCCCCC" w:sz="1"/>
              <w:right w:val="single" w:color="CCCCCC" w:sz="1"/>
            </w:tcBorders>
            <w:shd w:fill="FEF9E7" w:val="clear"/>
            <w:tcMar>
              <w:top w:type="dxa" w:w="60"/>
              <w:left w:type="dxa" w:w="80"/>
              <w:bottom w:type="dxa" w:w="60"/>
              <w:right w:type="dxa" w:w="80"/>
            </w:tcMar>
            <w:vAlign w:val="center"/>
          </w:tcPr>
          <w:p>
            <w:pPr>
              <w:jc w:val="center"/>
            </w:pPr>
            <w:r>
              <w:rPr>
                <w:rFonts w:ascii="Arial" w:cs="Arial" w:eastAsia="Arial" w:hAnsi="Arial"/>
                <w:b/>
                <w:bCs/>
                <w:color w:val="F39C12"/>
                <w:sz w:val="18"/>
                <w:szCs w:val="18"/>
              </w:rPr>
              <w:t xml:space="preserve">🟡 Partial</w:t>
            </w:r>
          </w:p>
        </w:tc>
        <w:tc>
          <w:tcPr>
            <w:tcW w:type="dxa" w:w="366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EffectSlotUI::drawEffectPreview() stub exists. Wire actual DSP telemetry: Distortion → transfer curve, Chorus → modulation waveform, Delay → tap echo diagram, Reverb → decay curve, EQ → frequency response. Adds visual context to each FX slot.</w:t>
            </w:r>
          </w:p>
        </w:tc>
      </w:tr>
      <w:tr>
        <w:tc>
          <w:tcPr>
            <w:tcW w:type="dxa" w:w="700"/>
            <w:tcBorders>
              <w:top w:val="single" w:color="CCCCCC" w:sz="1"/>
              <w:left w:val="single" w:color="CCCCCC" w:sz="1"/>
              <w:bottom w:val="single" w:color="CCCCCC" w:sz="1"/>
              <w:right w:val="single" w:color="CCCCCC" w:sz="1"/>
            </w:tcBorders>
            <w:shd w:fill="F5EEF8" w:val="clear"/>
            <w:tcMar>
              <w:top w:type="dxa" w:w="60"/>
              <w:left w:type="dxa" w:w="100"/>
              <w:bottom w:type="dxa" w:w="60"/>
              <w:right w:type="dxa" w:w="100"/>
            </w:tcMar>
            <w:vAlign w:val="center"/>
          </w:tcPr>
          <w:p>
            <w:pPr>
              <w:jc w:val="center"/>
            </w:pPr>
            <w:r>
              <w:rPr>
                <w:rFonts w:ascii="Arial" w:cs="Arial" w:eastAsia="Arial" w:hAnsi="Arial"/>
                <w:b/>
                <w:bCs/>
                <w:color w:val="8E44AD"/>
                <w:sz w:val="18"/>
                <w:szCs w:val="18"/>
              </w:rPr>
              <w:t xml:space="preserve">P3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Animated Modulation Visualization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UI</w:t>
            </w:r>
          </w:p>
        </w:tc>
        <w:tc>
          <w:tcPr>
            <w:tcW w:type="dxa" w:w="1100"/>
            <w:tcBorders>
              <w:top w:val="single" w:color="CCCCCC" w:sz="1"/>
              <w:left w:val="single" w:color="CCCCCC" w:sz="1"/>
              <w:bottom w:val="single" w:color="CCCCCC" w:sz="1"/>
              <w:right w:val="single" w:color="CCCCCC" w:sz="1"/>
            </w:tcBorders>
            <w:shd w:fill="FEF9E7" w:val="clear"/>
            <w:tcMar>
              <w:top w:type="dxa" w:w="60"/>
              <w:left w:type="dxa" w:w="80"/>
              <w:bottom w:type="dxa" w:w="60"/>
              <w:right w:type="dxa" w:w="80"/>
            </w:tcMar>
            <w:vAlign w:val="center"/>
          </w:tcPr>
          <w:p>
            <w:pPr>
              <w:jc w:val="center"/>
            </w:pPr>
            <w:r>
              <w:rPr>
                <w:rFonts w:ascii="Arial" w:cs="Arial" w:eastAsia="Arial" w:hAnsi="Arial"/>
                <w:b/>
                <w:bCs/>
                <w:color w:val="F39C12"/>
                <w:sz w:val="18"/>
                <w:szCs w:val="18"/>
              </w:rPr>
              <w:t xml:space="preserve">🟡 Partial</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Gold arc overlays on knobs exist. Extend: show mod source name on hover, animate arc in real-time as the LFO/envelope moves (requires UI-rate modulation value readback from SynthVoice). Pulse animation on active matrix slots.</w:t>
            </w:r>
          </w:p>
        </w:tc>
      </w:tr>
      <w:tr>
        <w:tc>
          <w:tcPr>
            <w:tcW w:type="dxa" w:w="700"/>
            <w:tcBorders>
              <w:top w:val="single" w:color="CCCCCC" w:sz="1"/>
              <w:left w:val="single" w:color="CCCCCC" w:sz="1"/>
              <w:bottom w:val="single" w:color="CCCCCC" w:sz="1"/>
              <w:right w:val="single" w:color="CCCCCC" w:sz="1"/>
            </w:tcBorders>
            <w:shd w:fill="F5EEF8" w:val="clear"/>
            <w:tcMar>
              <w:top w:type="dxa" w:w="60"/>
              <w:left w:type="dxa" w:w="100"/>
              <w:bottom w:type="dxa" w:w="60"/>
              <w:right w:type="dxa" w:w="100"/>
            </w:tcMar>
            <w:vAlign w:val="center"/>
          </w:tcPr>
          <w:p>
            <w:pPr>
              <w:jc w:val="center"/>
            </w:pPr>
            <w:r>
              <w:rPr>
                <w:rFonts w:ascii="Arial" w:cs="Arial" w:eastAsia="Arial" w:hAnsi="Arial"/>
                <w:b/>
                <w:bCs/>
                <w:color w:val="8E44AD"/>
                <w:sz w:val="18"/>
                <w:szCs w:val="18"/>
              </w:rPr>
              <w:t xml:space="preserve">P3</w:t>
            </w:r>
          </w:p>
        </w:tc>
        <w:tc>
          <w:tcPr>
            <w:tcW w:type="dxa" w:w="24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Preset Rating &amp; Favorites</w:t>
            </w:r>
          </w:p>
        </w:tc>
        <w:tc>
          <w:tcPr>
            <w:tcW w:type="dxa" w:w="14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UI</w:t>
            </w:r>
          </w:p>
        </w:tc>
        <w:tc>
          <w:tcPr>
            <w:tcW w:type="dxa" w:w="1100"/>
            <w:tcBorders>
              <w:top w:val="single" w:color="CCCCCC" w:sz="1"/>
              <w:left w:val="single" w:color="CCCCCC" w:sz="1"/>
              <w:bottom w:val="single" w:color="CCCCCC" w:sz="1"/>
              <w:right w:val="single" w:color="CCCCCC" w:sz="1"/>
            </w:tcBorders>
            <w:shd w:fill="FDEDEC" w:val="clear"/>
            <w:tcMar>
              <w:top w:type="dxa" w:w="60"/>
              <w:left w:type="dxa" w:w="80"/>
              <w:bottom w:type="dxa" w:w="60"/>
              <w:right w:type="dxa" w:w="80"/>
            </w:tcMar>
            <w:vAlign w:val="center"/>
          </w:tcPr>
          <w:p>
            <w:pPr>
              <w:jc w:val="center"/>
            </w:pPr>
            <w:r>
              <w:rPr>
                <w:rFonts w:ascii="Arial" w:cs="Arial" w:eastAsia="Arial" w:hAnsi="Arial"/>
                <w:b/>
                <w:bCs/>
                <w:color w:val="E74C3C"/>
                <w:sz w:val="18"/>
                <w:szCs w:val="18"/>
              </w:rPr>
              <w:t xml:space="preserve">❌ Missing</w:t>
            </w:r>
          </w:p>
        </w:tc>
        <w:tc>
          <w:tcPr>
            <w:tcW w:type="dxa" w:w="366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Add 1–5 star rating per preset. Star icon in patch browser. Filter by rating. Automatic "Most Used" smart folder (counts patch loads). Export starred presets as a pack. Stored in a sidecar JSON database alongside preset files.</w:t>
            </w:r>
          </w:p>
        </w:tc>
      </w:tr>
      <w:tr>
        <w:tc>
          <w:tcPr>
            <w:tcW w:type="dxa" w:w="700"/>
            <w:tcBorders>
              <w:top w:val="single" w:color="CCCCCC" w:sz="1"/>
              <w:left w:val="single" w:color="CCCCCC" w:sz="1"/>
              <w:bottom w:val="single" w:color="CCCCCC" w:sz="1"/>
              <w:right w:val="single" w:color="CCCCCC" w:sz="1"/>
            </w:tcBorders>
            <w:shd w:fill="F5EEF8" w:val="clear"/>
            <w:tcMar>
              <w:top w:type="dxa" w:w="60"/>
              <w:left w:type="dxa" w:w="100"/>
              <w:bottom w:type="dxa" w:w="60"/>
              <w:right w:type="dxa" w:w="100"/>
            </w:tcMar>
            <w:vAlign w:val="center"/>
          </w:tcPr>
          <w:p>
            <w:pPr>
              <w:jc w:val="center"/>
            </w:pPr>
            <w:r>
              <w:rPr>
                <w:rFonts w:ascii="Arial" w:cs="Arial" w:eastAsia="Arial" w:hAnsi="Arial"/>
                <w:b/>
                <w:bCs/>
                <w:color w:val="8E44AD"/>
                <w:sz w:val="18"/>
                <w:szCs w:val="18"/>
              </w:rPr>
              <w:t xml:space="preserve">P3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Copy / Paste Layer Patches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UI</w:t>
            </w:r>
          </w:p>
        </w:tc>
        <w:tc>
          <w:tcPr>
            <w:tcW w:type="dxa" w:w="1100"/>
            <w:tcBorders>
              <w:top w:val="single" w:color="CCCCCC" w:sz="1"/>
              <w:left w:val="single" w:color="CCCCCC" w:sz="1"/>
              <w:bottom w:val="single" w:color="CCCCCC" w:sz="1"/>
              <w:right w:val="single" w:color="CCCCCC" w:sz="1"/>
            </w:tcBorders>
            <w:shd w:fill="FDEDEC" w:val="clear"/>
            <w:tcMar>
              <w:top w:type="dxa" w:w="60"/>
              <w:left w:type="dxa" w:w="80"/>
              <w:bottom w:type="dxa" w:w="60"/>
              <w:right w:type="dxa" w:w="80"/>
            </w:tcMar>
            <w:vAlign w:val="center"/>
          </w:tcPr>
          <w:p>
            <w:pPr>
              <w:jc w:val="center"/>
            </w:pPr>
            <w:r>
              <w:rPr>
                <w:rFonts w:ascii="Arial" w:cs="Arial" w:eastAsia="Arial" w:hAnsi="Arial"/>
                <w:b/>
                <w:bCs/>
                <w:color w:val="E74C3C"/>
                <w:sz w:val="18"/>
                <w:szCs w:val="18"/>
              </w:rPr>
              <w:t xml:space="preserve">❌ Missing</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Right-click Layer A/B/C/D strip → Copy Layer, Paste Layer. Copies oscillator, filter, envelope, and mod settings for that layer to clipboard (internal XML). Swap layers via Drag-and-Drop between strips.</w:t>
            </w:r>
          </w:p>
        </w:tc>
      </w:tr>
    </w:tbl>
    <w:p>
      <w:pPr>
        <w:spacing w:after="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1"/>
              <w:left w:val="single" w:color="6C3483" w:sz="1"/>
              <w:bottom w:val="single" w:color="6C3483" w:sz="1"/>
              <w:right w:val="single" w:color="6C3483" w:sz="1"/>
            </w:tcBorders>
            <w:shd w:fill="6C3483" w:val="clear"/>
            <w:tcMar>
              <w:top w:type="dxa" w:w="140"/>
              <w:left w:type="dxa" w:w="240"/>
              <w:bottom w:type="dxa" w:w="140"/>
              <w:right w:type="dxa" w:w="240"/>
            </w:tcMar>
          </w:tcPr>
          <w:p>
            <w:pPr>
              <w:spacing w:after="40" w:before="0"/>
              <w:jc w:val="left"/>
            </w:pPr>
            <w:r>
              <w:rPr>
                <w:rFonts w:ascii="Arial" w:cs="Arial" w:eastAsia="Arial" w:hAnsi="Arial"/>
                <w:b/>
                <w:bCs/>
                <w:color w:val="FFFFFF"/>
                <w:sz w:val="20"/>
                <w:szCs w:val="20"/>
              </w:rPr>
              <w:t xml:space="preserve">PHASE 15  </w:t>
            </w:r>
            <w:r>
              <w:rPr>
                <w:rFonts w:ascii="Arial" w:cs="Arial" w:eastAsia="Arial" w:hAnsi="Arial"/>
                <w:b/>
                <w:bCs/>
                <w:color w:val="FFFFFF"/>
                <w:sz w:val="26"/>
                <w:szCs w:val="26"/>
              </w:rPr>
              <w:t xml:space="preserve">PERFORMANCE OPTIMIZATION</w:t>
            </w:r>
          </w:p>
          <w:p>
            <w:pPr>
              <w:spacing w:after="0" w:before="0"/>
              <w:jc w:val="left"/>
            </w:pPr>
            <w:r>
              <w:rPr>
                <w:rFonts w:ascii="Arial" w:cs="Arial" w:eastAsia="Arial" w:hAnsi="Arial"/>
                <w:i/>
                <w:iCs/>
                <w:color w:val="FFFFFF"/>
                <w:sz w:val="20"/>
                <w:szCs w:val="20"/>
              </w:rPr>
              <w:t xml:space="preserve">SIMD, multi-threading, control-rate processing, profiling</w:t>
            </w:r>
          </w:p>
        </w:tc>
      </w:tr>
    </w:tbl>
    <w:p>
      <w:pPr>
        <w:spacing w:after="0" w:before="80"/>
      </w:pPr>
    </w:p>
    <w:p>
      <w:pPr>
        <w:spacing w:after="80" w:before="80"/>
      </w:pPr>
      <w:r>
        <w:rPr>
          <w:rFonts w:ascii="Arial" w:cs="Arial" w:eastAsia="Arial" w:hAnsi="Arial"/>
          <w:sz w:val="22"/>
          <w:szCs w:val="22"/>
        </w:rPr>
        <w:t xml:space="preserve">Performance optimization should follow profiling — never optimize blindly. The priority order here is informed by known expensive operations: FM6 scan (already targeted in Phase 7), per-voice effect chains (fixed in P0), and granular grain processing. These items become relevant as voice count increases to 32/64.</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1400"/>
        <w:gridCol w:w="1100"/>
        <w:gridCol w:w="3660"/>
      </w:tblGrid>
      <w:tr>
        <w:trPr>
          <w:tblHeader/>
        </w:trPr>
        <w:tc>
          <w:tcPr>
            <w:tcW w:type="dxa" w:w="700"/>
            <w:tcBorders>
              <w:top w:val="single" w:color="1ABC9C" w:sz="1"/>
              <w:left w:val="single" w:color="1ABC9C" w:sz="1"/>
              <w:bottom w:val="single" w:color="1ABC9C" w:sz="1"/>
              <w:right w:val="single" w:color="1ABC9C" w:sz="1"/>
            </w:tcBorders>
            <w:shd w:fill="1A2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w:t>
            </w:r>
          </w:p>
        </w:tc>
        <w:tc>
          <w:tcPr>
            <w:tcW w:type="dxa" w:w="2400"/>
            <w:tcBorders>
              <w:top w:val="single" w:color="1ABC9C" w:sz="1"/>
              <w:left w:val="single" w:color="1ABC9C" w:sz="1"/>
              <w:bottom w:val="single" w:color="1ABC9C" w:sz="1"/>
              <w:right w:val="single" w:color="1ABC9C" w:sz="1"/>
            </w:tcBorders>
            <w:shd w:fill="1A2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 / Task</w:t>
            </w:r>
          </w:p>
        </w:tc>
        <w:tc>
          <w:tcPr>
            <w:tcW w:type="dxa" w:w="1400"/>
            <w:tcBorders>
              <w:top w:val="single" w:color="1ABC9C" w:sz="1"/>
              <w:left w:val="single" w:color="1ABC9C" w:sz="1"/>
              <w:bottom w:val="single" w:color="1ABC9C" w:sz="1"/>
              <w:right w:val="single" w:color="1ABC9C" w:sz="1"/>
            </w:tcBorders>
            <w:shd w:fill="1A2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Area</w:t>
            </w:r>
          </w:p>
        </w:tc>
        <w:tc>
          <w:tcPr>
            <w:tcW w:type="dxa" w:w="1100"/>
            <w:tcBorders>
              <w:top w:val="single" w:color="1ABC9C" w:sz="1"/>
              <w:left w:val="single" w:color="1ABC9C" w:sz="1"/>
              <w:bottom w:val="single" w:color="1ABC9C" w:sz="1"/>
              <w:right w:val="single" w:color="1ABC9C" w:sz="1"/>
            </w:tcBorders>
            <w:shd w:fill="1A2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c>
          <w:tcPr>
            <w:tcW w:type="dxa" w:w="3660"/>
            <w:tcBorders>
              <w:top w:val="single" w:color="1ABC9C" w:sz="1"/>
              <w:left w:val="single" w:color="1ABC9C" w:sz="1"/>
              <w:bottom w:val="single" w:color="1ABC9C" w:sz="1"/>
              <w:right w:val="single" w:color="1ABC9C" w:sz="1"/>
            </w:tcBorders>
            <w:shd w:fill="1A2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 &amp; Implementation Guidance</w:t>
            </w:r>
          </w:p>
        </w:tc>
      </w:tr>
      <w:tr>
        <w:tc>
          <w:tcPr>
            <w:tcW w:type="dxa" w:w="7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center"/>
            </w:pPr>
            <w:r>
              <w:rPr>
                <w:rFonts w:ascii="Arial" w:cs="Arial" w:eastAsia="Arial" w:hAnsi="Arial"/>
                <w:b/>
                <w:bCs/>
                <w:color w:val="2980B9"/>
                <w:sz w:val="18"/>
                <w:szCs w:val="18"/>
              </w:rPr>
              <w:t xml:space="preserve">P2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Control-Rate LFO Processing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DSP</w:t>
            </w:r>
          </w:p>
        </w:tc>
        <w:tc>
          <w:tcPr>
            <w:tcW w:type="dxa" w:w="1100"/>
            <w:tcBorders>
              <w:top w:val="single" w:color="CCCCCC" w:sz="1"/>
              <w:left w:val="single" w:color="CCCCCC" w:sz="1"/>
              <w:bottom w:val="single" w:color="CCCCCC" w:sz="1"/>
              <w:right w:val="single" w:color="CCCCCC" w:sz="1"/>
            </w:tcBorders>
            <w:shd w:fill="FDEDEC" w:val="clear"/>
            <w:tcMar>
              <w:top w:type="dxa" w:w="60"/>
              <w:left w:type="dxa" w:w="80"/>
              <w:bottom w:type="dxa" w:w="60"/>
              <w:right w:type="dxa" w:w="80"/>
            </w:tcMar>
            <w:vAlign w:val="center"/>
          </w:tcPr>
          <w:p>
            <w:pPr>
              <w:jc w:val="center"/>
            </w:pPr>
            <w:r>
              <w:rPr>
                <w:rFonts w:ascii="Arial" w:cs="Arial" w:eastAsia="Arial" w:hAnsi="Arial"/>
                <w:b/>
                <w:bCs/>
                <w:color w:val="E74C3C"/>
                <w:sz w:val="18"/>
                <w:szCs w:val="18"/>
              </w:rPr>
              <w:t xml:space="preserve">❌ Missing</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LFOs currently tick at audio rate (per-sample). Most LFO modulation does not need per-sample resolution. Implement control-rate processing: tick LFOs every N samples (N = 16 or 32). Use SmoothedValue to interpolate between control ticks. Reduces LFO CPU by ~16×.</w:t>
            </w:r>
          </w:p>
        </w:tc>
      </w:tr>
      <w:tr>
        <w:tc>
          <w:tcPr>
            <w:tcW w:type="dxa" w:w="7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center"/>
            </w:pPr>
            <w:r>
              <w:rPr>
                <w:rFonts w:ascii="Arial" w:cs="Arial" w:eastAsia="Arial" w:hAnsi="Arial"/>
                <w:b/>
                <w:bCs/>
                <w:color w:val="2980B9"/>
                <w:sz w:val="18"/>
                <w:szCs w:val="18"/>
              </w:rPr>
              <w:t xml:space="preserve">P2</w:t>
            </w:r>
          </w:p>
        </w:tc>
        <w:tc>
          <w:tcPr>
            <w:tcW w:type="dxa" w:w="24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SIMD Oscillator Bank (AVX2)</w:t>
            </w:r>
          </w:p>
        </w:tc>
        <w:tc>
          <w:tcPr>
            <w:tcW w:type="dxa" w:w="14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DSP</w:t>
            </w:r>
          </w:p>
        </w:tc>
        <w:tc>
          <w:tcPr>
            <w:tcW w:type="dxa" w:w="1100"/>
            <w:tcBorders>
              <w:top w:val="single" w:color="CCCCCC" w:sz="1"/>
              <w:left w:val="single" w:color="CCCCCC" w:sz="1"/>
              <w:bottom w:val="single" w:color="CCCCCC" w:sz="1"/>
              <w:right w:val="single" w:color="CCCCCC" w:sz="1"/>
            </w:tcBorders>
            <w:shd w:fill="FDEDEC" w:val="clear"/>
            <w:tcMar>
              <w:top w:type="dxa" w:w="60"/>
              <w:left w:type="dxa" w:w="80"/>
              <w:bottom w:type="dxa" w:w="60"/>
              <w:right w:type="dxa" w:w="80"/>
            </w:tcMar>
            <w:vAlign w:val="center"/>
          </w:tcPr>
          <w:p>
            <w:pPr>
              <w:jc w:val="center"/>
            </w:pPr>
            <w:r>
              <w:rPr>
                <w:rFonts w:ascii="Arial" w:cs="Arial" w:eastAsia="Arial" w:hAnsi="Arial"/>
                <w:b/>
                <w:bCs/>
                <w:color w:val="E74C3C"/>
                <w:sz w:val="18"/>
                <w:szCs w:val="18"/>
              </w:rPr>
              <w:t xml:space="preserve">❌ Missing</w:t>
            </w:r>
          </w:p>
        </w:tc>
        <w:tc>
          <w:tcPr>
            <w:tcW w:type="dxa" w:w="366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Unison×8 processes 8 oscillators serially. Vectorize using AVX2 intrinsics (or JUCE SIMD wrappers): compute all 8 phases and PolyBLEP corrections in parallel with juce::dsp::SIMDRegister. ~4× throughput improvement for unison-heavy patches.</w:t>
            </w:r>
          </w:p>
        </w:tc>
      </w:tr>
      <w:tr>
        <w:tc>
          <w:tcPr>
            <w:tcW w:type="dxa" w:w="7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center"/>
            </w:pPr>
            <w:r>
              <w:rPr>
                <w:rFonts w:ascii="Arial" w:cs="Arial" w:eastAsia="Arial" w:hAnsi="Arial"/>
                <w:b/>
                <w:bCs/>
                <w:color w:val="2980B9"/>
                <w:sz w:val="18"/>
                <w:szCs w:val="18"/>
              </w:rPr>
              <w:t xml:space="preserve">P2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Multi-Threaded Voice Processing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DSP</w:t>
            </w:r>
          </w:p>
        </w:tc>
        <w:tc>
          <w:tcPr>
            <w:tcW w:type="dxa" w:w="1100"/>
            <w:tcBorders>
              <w:top w:val="single" w:color="CCCCCC" w:sz="1"/>
              <w:left w:val="single" w:color="CCCCCC" w:sz="1"/>
              <w:bottom w:val="single" w:color="CCCCCC" w:sz="1"/>
              <w:right w:val="single" w:color="CCCCCC" w:sz="1"/>
            </w:tcBorders>
            <w:shd w:fill="FDEDEC" w:val="clear"/>
            <w:tcMar>
              <w:top w:type="dxa" w:w="60"/>
              <w:left w:type="dxa" w:w="80"/>
              <w:bottom w:type="dxa" w:w="60"/>
              <w:right w:type="dxa" w:w="80"/>
            </w:tcMar>
            <w:vAlign w:val="center"/>
          </w:tcPr>
          <w:p>
            <w:pPr>
              <w:jc w:val="center"/>
            </w:pPr>
            <w:r>
              <w:rPr>
                <w:rFonts w:ascii="Arial" w:cs="Arial" w:eastAsia="Arial" w:hAnsi="Arial"/>
                <w:b/>
                <w:bCs/>
                <w:color w:val="E74C3C"/>
                <w:sz w:val="18"/>
                <w:szCs w:val="18"/>
              </w:rPr>
              <w:t xml:space="preserve">❌ Missing</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Partition voice pool across CPU cores using juce::ThreadPool. Group voices into N bundles (N = CPU core count). Process each bundle in parallel. Main thread collects and sums results. Requires lock-free per-voice output buffers. Profile first — synchronization overhead may negate gains at 16 voices; beneficial at 32+.</w:t>
            </w:r>
          </w:p>
        </w:tc>
      </w:tr>
      <w:tr>
        <w:tc>
          <w:tcPr>
            <w:tcW w:type="dxa" w:w="7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center"/>
            </w:pPr>
            <w:r>
              <w:rPr>
                <w:rFonts w:ascii="Arial" w:cs="Arial" w:eastAsia="Arial" w:hAnsi="Arial"/>
                <w:b/>
                <w:bCs/>
                <w:color w:val="2980B9"/>
                <w:sz w:val="18"/>
                <w:szCs w:val="18"/>
              </w:rPr>
              <w:t xml:space="preserve">P2</w:t>
            </w:r>
          </w:p>
        </w:tc>
        <w:tc>
          <w:tcPr>
            <w:tcW w:type="dxa" w:w="24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Granular Module Optimization</w:t>
            </w:r>
          </w:p>
        </w:tc>
        <w:tc>
          <w:tcPr>
            <w:tcW w:type="dxa" w:w="14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DSP</w:t>
            </w:r>
          </w:p>
        </w:tc>
        <w:tc>
          <w:tcPr>
            <w:tcW w:type="dxa" w:w="1100"/>
            <w:tcBorders>
              <w:top w:val="single" w:color="CCCCCC" w:sz="1"/>
              <w:left w:val="single" w:color="CCCCCC" w:sz="1"/>
              <w:bottom w:val="single" w:color="CCCCCC" w:sz="1"/>
              <w:right w:val="single" w:color="CCCCCC" w:sz="1"/>
            </w:tcBorders>
            <w:shd w:fill="FDEDEC" w:val="clear"/>
            <w:tcMar>
              <w:top w:type="dxa" w:w="60"/>
              <w:left w:type="dxa" w:w="80"/>
              <w:bottom w:type="dxa" w:w="60"/>
              <w:right w:type="dxa" w:w="80"/>
            </w:tcMar>
            <w:vAlign w:val="center"/>
          </w:tcPr>
          <w:p>
            <w:pPr>
              <w:jc w:val="center"/>
            </w:pPr>
            <w:r>
              <w:rPr>
                <w:rFonts w:ascii="Arial" w:cs="Arial" w:eastAsia="Arial" w:hAnsi="Arial"/>
                <w:b/>
                <w:bCs/>
                <w:color w:val="E74C3C"/>
                <w:sz w:val="18"/>
                <w:szCs w:val="18"/>
              </w:rPr>
              <w:t xml:space="preserve">❌ Missing</w:t>
            </w:r>
          </w:p>
        </w:tc>
        <w:tc>
          <w:tcPr>
            <w:tcW w:type="dxa" w:w="366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GranularModule processes kMaxGrains=32 grains per voice. Profile grain scheduling vs playback. Vectorize grain envelope application (all 32 grains share the same Hanning table lookup). Pool grain objects to avoid allocation. Target: 2× throughput on granular engine.</w:t>
            </w:r>
          </w:p>
        </w:tc>
      </w:tr>
      <w:tr>
        <w:tc>
          <w:tcPr>
            <w:tcW w:type="dxa" w:w="700"/>
            <w:tcBorders>
              <w:top w:val="single" w:color="CCCCCC" w:sz="1"/>
              <w:left w:val="single" w:color="CCCCCC" w:sz="1"/>
              <w:bottom w:val="single" w:color="CCCCCC" w:sz="1"/>
              <w:right w:val="single" w:color="CCCCCC" w:sz="1"/>
            </w:tcBorders>
            <w:shd w:fill="F5EEF8" w:val="clear"/>
            <w:tcMar>
              <w:top w:type="dxa" w:w="60"/>
              <w:left w:type="dxa" w:w="100"/>
              <w:bottom w:type="dxa" w:w="60"/>
              <w:right w:type="dxa" w:w="100"/>
            </w:tcMar>
            <w:vAlign w:val="center"/>
          </w:tcPr>
          <w:p>
            <w:pPr>
              <w:jc w:val="center"/>
            </w:pPr>
            <w:r>
              <w:rPr>
                <w:rFonts w:ascii="Arial" w:cs="Arial" w:eastAsia="Arial" w:hAnsi="Arial"/>
                <w:b/>
                <w:bCs/>
                <w:color w:val="8E44AD"/>
                <w:sz w:val="18"/>
                <w:szCs w:val="18"/>
              </w:rPr>
              <w:t xml:space="preserve">P3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Low CPU Eco Mode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Core</w:t>
            </w:r>
          </w:p>
        </w:tc>
        <w:tc>
          <w:tcPr>
            <w:tcW w:type="dxa" w:w="1100"/>
            <w:tcBorders>
              <w:top w:val="single" w:color="CCCCCC" w:sz="1"/>
              <w:left w:val="single" w:color="CCCCCC" w:sz="1"/>
              <w:bottom w:val="single" w:color="CCCCCC" w:sz="1"/>
              <w:right w:val="single" w:color="CCCCCC" w:sz="1"/>
            </w:tcBorders>
            <w:shd w:fill="FDEDEC" w:val="clear"/>
            <w:tcMar>
              <w:top w:type="dxa" w:w="60"/>
              <w:left w:type="dxa" w:w="80"/>
              <w:bottom w:type="dxa" w:w="60"/>
              <w:right w:type="dxa" w:w="80"/>
            </w:tcMar>
            <w:vAlign w:val="center"/>
          </w:tcPr>
          <w:p>
            <w:pPr>
              <w:jc w:val="center"/>
            </w:pPr>
            <w:r>
              <w:rPr>
                <w:rFonts w:ascii="Arial" w:cs="Arial" w:eastAsia="Arial" w:hAnsi="Arial"/>
                <w:b/>
                <w:bCs/>
                <w:color w:val="E74C3C"/>
                <w:sz w:val="18"/>
                <w:szCs w:val="18"/>
              </w:rPr>
              <w:t xml:space="preserve">❌ Missing</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Eco mode: reduce voice count to 8, LFO control rate to 1/64, disable per-lane FX, reduce granular grains to 8. Toggle in Settings or auto-activate on CPU threshold. Displayed in header CPU meter with "ECO" badge.</w:t>
            </w:r>
          </w:p>
        </w:tc>
      </w:tr>
      <w:tr>
        <w:tc>
          <w:tcPr>
            <w:tcW w:type="dxa" w:w="700"/>
            <w:tcBorders>
              <w:top w:val="single" w:color="CCCCCC" w:sz="1"/>
              <w:left w:val="single" w:color="CCCCCC" w:sz="1"/>
              <w:bottom w:val="single" w:color="CCCCCC" w:sz="1"/>
              <w:right w:val="single" w:color="CCCCCC" w:sz="1"/>
            </w:tcBorders>
            <w:shd w:fill="F5EEF8" w:val="clear"/>
            <w:tcMar>
              <w:top w:type="dxa" w:w="60"/>
              <w:left w:type="dxa" w:w="100"/>
              <w:bottom w:type="dxa" w:w="60"/>
              <w:right w:type="dxa" w:w="100"/>
            </w:tcMar>
            <w:vAlign w:val="center"/>
          </w:tcPr>
          <w:p>
            <w:pPr>
              <w:jc w:val="center"/>
            </w:pPr>
            <w:r>
              <w:rPr>
                <w:rFonts w:ascii="Arial" w:cs="Arial" w:eastAsia="Arial" w:hAnsi="Arial"/>
                <w:b/>
                <w:bCs/>
                <w:color w:val="8E44AD"/>
                <w:sz w:val="18"/>
                <w:szCs w:val="18"/>
              </w:rPr>
              <w:t xml:space="preserve">P3</w:t>
            </w:r>
          </w:p>
        </w:tc>
        <w:tc>
          <w:tcPr>
            <w:tcW w:type="dxa" w:w="24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GPU Waveform Rendering</w:t>
            </w:r>
          </w:p>
        </w:tc>
        <w:tc>
          <w:tcPr>
            <w:tcW w:type="dxa" w:w="14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UI</w:t>
            </w:r>
          </w:p>
        </w:tc>
        <w:tc>
          <w:tcPr>
            <w:tcW w:type="dxa" w:w="1100"/>
            <w:tcBorders>
              <w:top w:val="single" w:color="CCCCCC" w:sz="1"/>
              <w:left w:val="single" w:color="CCCCCC" w:sz="1"/>
              <w:bottom w:val="single" w:color="CCCCCC" w:sz="1"/>
              <w:right w:val="single" w:color="CCCCCC" w:sz="1"/>
            </w:tcBorders>
            <w:shd w:fill="FDEDEC" w:val="clear"/>
            <w:tcMar>
              <w:top w:type="dxa" w:w="60"/>
              <w:left w:type="dxa" w:w="80"/>
              <w:bottom w:type="dxa" w:w="60"/>
              <w:right w:type="dxa" w:w="80"/>
            </w:tcMar>
            <w:vAlign w:val="center"/>
          </w:tcPr>
          <w:p>
            <w:pPr>
              <w:jc w:val="center"/>
            </w:pPr>
            <w:r>
              <w:rPr>
                <w:rFonts w:ascii="Arial" w:cs="Arial" w:eastAsia="Arial" w:hAnsi="Arial"/>
                <w:b/>
                <w:bCs/>
                <w:color w:val="E74C3C"/>
                <w:sz w:val="18"/>
                <w:szCs w:val="18"/>
              </w:rPr>
              <w:t xml:space="preserve">❌ Missing</w:t>
            </w:r>
          </w:p>
        </w:tc>
        <w:tc>
          <w:tcPr>
            <w:tcW w:type="dxa" w:w="366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OutputScope and WT editor waveform draws on the CPU. Move to OpenGL painter (juce::OpenGLContext). Particularly beneficial for the 512-partial additive engine spectrum view. Use juce::OpenGLContext attached to BioSynthUI top-level component.</w:t>
            </w:r>
          </w:p>
        </w:tc>
      </w:tr>
      <w:tr>
        <w:tc>
          <w:tcPr>
            <w:tcW w:type="dxa" w:w="700"/>
            <w:tcBorders>
              <w:top w:val="single" w:color="CCCCCC" w:sz="1"/>
              <w:left w:val="single" w:color="CCCCCC" w:sz="1"/>
              <w:bottom w:val="single" w:color="CCCCCC" w:sz="1"/>
              <w:right w:val="single" w:color="CCCCCC" w:sz="1"/>
            </w:tcBorders>
            <w:shd w:fill="F5EEF8" w:val="clear"/>
            <w:tcMar>
              <w:top w:type="dxa" w:w="60"/>
              <w:left w:type="dxa" w:w="100"/>
              <w:bottom w:type="dxa" w:w="60"/>
              <w:right w:type="dxa" w:w="100"/>
            </w:tcMar>
            <w:vAlign w:val="center"/>
          </w:tcPr>
          <w:p>
            <w:pPr>
              <w:jc w:val="center"/>
            </w:pPr>
            <w:r>
              <w:rPr>
                <w:rFonts w:ascii="Arial" w:cs="Arial" w:eastAsia="Arial" w:hAnsi="Arial"/>
                <w:b/>
                <w:bCs/>
                <w:color w:val="8E44AD"/>
                <w:sz w:val="18"/>
                <w:szCs w:val="18"/>
              </w:rPr>
              <w:t xml:space="preserve">P3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Preset Load Optimization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Core</w:t>
            </w:r>
          </w:p>
        </w:tc>
        <w:tc>
          <w:tcPr>
            <w:tcW w:type="dxa" w:w="1100"/>
            <w:tcBorders>
              <w:top w:val="single" w:color="CCCCCC" w:sz="1"/>
              <w:left w:val="single" w:color="CCCCCC" w:sz="1"/>
              <w:bottom w:val="single" w:color="CCCCCC" w:sz="1"/>
              <w:right w:val="single" w:color="CCCCCC" w:sz="1"/>
            </w:tcBorders>
            <w:shd w:fill="FDEDEC" w:val="clear"/>
            <w:tcMar>
              <w:top w:type="dxa" w:w="60"/>
              <w:left w:type="dxa" w:w="80"/>
              <w:bottom w:type="dxa" w:w="60"/>
              <w:right w:type="dxa" w:w="80"/>
            </w:tcMar>
            <w:vAlign w:val="center"/>
          </w:tcPr>
          <w:p>
            <w:pPr>
              <w:jc w:val="center"/>
            </w:pPr>
            <w:r>
              <w:rPr>
                <w:rFonts w:ascii="Arial" w:cs="Arial" w:eastAsia="Arial" w:hAnsi="Arial"/>
                <w:b/>
                <w:bCs/>
                <w:color w:val="E74C3C"/>
                <w:sz w:val="18"/>
                <w:szCs w:val="18"/>
              </w:rPr>
              <w:t xml:space="preserve">❌ Missing</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ValueTree state restore currently blocks audio thread. Move preset load to background thread, then swap atomically in processBlock via a lock-free state ping-pong. Eliminates audio dropout on preset change at high polyphony.</w:t>
            </w:r>
          </w:p>
        </w:tc>
      </w:tr>
    </w:tbl>
    <w:p>
      <w:pPr>
        <w:spacing w:after="0" w:before="120"/>
      </w:pPr>
    </w:p>
    <w:p>
      <w:r>
        <w:br w:type="page"/>
      </w:r>
    </w:p>
    <w:p>
      <w:pPr>
        <w:pStyle w:val="Heading1"/>
        <w:spacing w:after="160" w:before="360"/>
      </w:pPr>
      <w:r>
        <w:rPr>
          <w:color w:val="1A2B3C"/>
        </w:rPr>
        <w:t xml:space="preserve">4. Master Priority Matrix</w:t>
      </w:r>
    </w:p>
    <w:p>
      <w:pPr>
        <w:spacing w:after="80" w:before="80"/>
      </w:pPr>
      <w:r>
        <w:rPr>
          <w:rFonts w:ascii="Arial" w:cs="Arial" w:eastAsia="Arial" w:hAnsi="Arial"/>
          <w:sz w:val="22"/>
          <w:szCs w:val="22"/>
        </w:rPr>
        <w:t xml:space="preserve">All roadmap items consolidated into a single table for sprint planning. P0 = blocking / ship-critical. P1 = high-value / next sprint. P2 = important / near-term. P3 = enhancement / future.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1500"/>
        <w:gridCol w:w="3660"/>
      </w:tblGrid>
      <w:tr>
        <w:trPr>
          <w:tblHeader/>
        </w:trPr>
        <w:tc>
          <w:tcPr>
            <w:tcW w:type="dxa" w:w="700"/>
            <w:tcBorders>
              <w:top w:val="single" w:color="1ABC9C" w:sz="1"/>
              <w:left w:val="single" w:color="1ABC9C" w:sz="1"/>
              <w:bottom w:val="single" w:color="1ABC9C" w:sz="1"/>
              <w:right w:val="single" w:color="1ABC9C" w:sz="1"/>
            </w:tcBorders>
            <w:shd w:fill="1A2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w:t>
            </w:r>
          </w:p>
        </w:tc>
        <w:tc>
          <w:tcPr>
            <w:tcW w:type="dxa" w:w="3500"/>
            <w:tcBorders>
              <w:top w:val="single" w:color="1ABC9C" w:sz="1"/>
              <w:left w:val="single" w:color="1ABC9C" w:sz="1"/>
              <w:bottom w:val="single" w:color="1ABC9C" w:sz="1"/>
              <w:right w:val="single" w:color="1ABC9C" w:sz="1"/>
            </w:tcBorders>
            <w:shd w:fill="1A2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1500"/>
            <w:tcBorders>
              <w:top w:val="single" w:color="1ABC9C" w:sz="1"/>
              <w:left w:val="single" w:color="1ABC9C" w:sz="1"/>
              <w:bottom w:val="single" w:color="1ABC9C" w:sz="1"/>
              <w:right w:val="single" w:color="1ABC9C" w:sz="1"/>
            </w:tcBorders>
            <w:shd w:fill="1A2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Area</w:t>
            </w:r>
          </w:p>
        </w:tc>
        <w:tc>
          <w:tcPr>
            <w:tcW w:type="dxa" w:w="3660"/>
            <w:tcBorders>
              <w:top w:val="single" w:color="1ABC9C" w:sz="1"/>
              <w:left w:val="single" w:color="1ABC9C" w:sz="1"/>
              <w:bottom w:val="single" w:color="1ABC9C" w:sz="1"/>
              <w:right w:val="single" w:color="1ABC9C" w:sz="1"/>
            </w:tcBorders>
            <w:shd w:fill="1A2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r>
      <w:tr>
        <w:tc>
          <w:tcPr>
            <w:tcW w:type="dxa" w:w="700"/>
            <w:tcBorders>
              <w:top w:val="single" w:color="CCCCCC" w:sz="1"/>
              <w:left w:val="single" w:color="CCCCCC" w:sz="1"/>
              <w:bottom w:val="single" w:color="CCCCCC" w:sz="1"/>
              <w:right w:val="single" w:color="CCCCCC" w:sz="1"/>
            </w:tcBorders>
            <w:shd w:fill="FDEDEC" w:val="clear"/>
            <w:tcMar>
              <w:top w:type="dxa" w:w="50"/>
              <w:left w:type="dxa" w:w="80"/>
              <w:bottom w:type="dxa" w:w="50"/>
              <w:right w:type="dxa" w:w="80"/>
            </w:tcMar>
            <w:vAlign w:val="center"/>
          </w:tcPr>
          <w:p>
            <w:pPr>
              <w:jc w:val="center"/>
            </w:pPr>
            <w:r>
              <w:rPr>
                <w:rFonts w:ascii="Arial" w:cs="Arial" w:eastAsia="Arial" w:hAnsi="Arial"/>
                <w:b/>
                <w:bCs/>
                <w:color w:val="E74C3C"/>
                <w:sz w:val="18"/>
                <w:szCs w:val="18"/>
              </w:rPr>
              <w:t xml:space="preserve">P0</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Undo / Redo (UndoManager)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Core</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Phase 7</w:t>
            </w:r>
          </w:p>
        </w:tc>
      </w:tr>
      <w:tr>
        <w:tc>
          <w:tcPr>
            <w:tcW w:type="dxa" w:w="700"/>
            <w:tcBorders>
              <w:top w:val="single" w:color="CCCCCC" w:sz="1"/>
              <w:left w:val="single" w:color="CCCCCC" w:sz="1"/>
              <w:bottom w:val="single" w:color="CCCCCC" w:sz="1"/>
              <w:right w:val="single" w:color="CCCCCC" w:sz="1"/>
            </w:tcBorders>
            <w:shd w:fill="FDEDEC" w:val="clear"/>
            <w:tcMar>
              <w:top w:type="dxa" w:w="50"/>
              <w:left w:type="dxa" w:w="80"/>
              <w:bottom w:type="dxa" w:w="50"/>
              <w:right w:type="dxa" w:w="80"/>
            </w:tcMar>
            <w:vAlign w:val="center"/>
          </w:tcPr>
          <w:p>
            <w:pPr>
              <w:jc w:val="center"/>
            </w:pPr>
            <w:r>
              <w:rPr>
                <w:rFonts w:ascii="Arial" w:cs="Arial" w:eastAsia="Arial" w:hAnsi="Arial"/>
                <w:b/>
                <w:bCs/>
                <w:color w:val="E74C3C"/>
                <w:sz w:val="18"/>
                <w:szCs w:val="18"/>
              </w:rPr>
              <w:t xml:space="preserve">P0</w:t>
            </w:r>
          </w:p>
        </w:tc>
        <w:tc>
          <w:tcPr>
            <w:tcW w:type="dxa" w:w="35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DSP Unit Tests (Catch2)</w:t>
            </w:r>
          </w:p>
        </w:tc>
        <w:tc>
          <w:tcPr>
            <w:tcW w:type="dxa" w:w="15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Tests</w:t>
            </w:r>
          </w:p>
        </w:tc>
        <w:tc>
          <w:tcPr>
            <w:tcW w:type="dxa" w:w="366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Phase 7</w:t>
            </w:r>
          </w:p>
        </w:tc>
      </w:tr>
      <w:tr>
        <w:tc>
          <w:tcPr>
            <w:tcW w:type="dxa" w:w="700"/>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F39C12"/>
                <w:sz w:val="18"/>
                <w:szCs w:val="18"/>
              </w:rPr>
              <w:t xml:space="preserve">P1</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Expand ModDest (20+ destinations)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DSP</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Phase 7</w:t>
            </w:r>
          </w:p>
        </w:tc>
      </w:tr>
      <w:tr>
        <w:tc>
          <w:tcPr>
            <w:tcW w:type="dxa" w:w="700"/>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F39C12"/>
                <w:sz w:val="18"/>
                <w:szCs w:val="18"/>
              </w:rPr>
              <w:t xml:space="preserve">P1</w:t>
            </w:r>
          </w:p>
        </w:tc>
        <w:tc>
          <w:tcPr>
            <w:tcW w:type="dxa" w:w="35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Configurable Voice Count (8/16/32/64)</w:t>
            </w:r>
          </w:p>
        </w:tc>
        <w:tc>
          <w:tcPr>
            <w:tcW w:type="dxa" w:w="15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Core</w:t>
            </w:r>
          </w:p>
        </w:tc>
        <w:tc>
          <w:tcPr>
            <w:tcW w:type="dxa" w:w="366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Phase 7</w:t>
            </w:r>
          </w:p>
        </w:tc>
      </w:tr>
      <w:tr>
        <w:tc>
          <w:tcPr>
            <w:tcW w:type="dxa" w:w="700"/>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F39C12"/>
                <w:sz w:val="18"/>
                <w:szCs w:val="18"/>
              </w:rPr>
              <w:t xml:space="preserve">P1</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FM6 Adjacency Pre-Computation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DSP</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Phase 7</w:t>
            </w:r>
          </w:p>
        </w:tc>
      </w:tr>
      <w:tr>
        <w:tc>
          <w:tcPr>
            <w:tcW w:type="dxa" w:w="700"/>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F39C12"/>
                <w:sz w:val="18"/>
                <w:szCs w:val="18"/>
              </w:rPr>
              <w:t xml:space="preserve">P1</w:t>
            </w:r>
          </w:p>
        </w:tc>
        <w:tc>
          <w:tcPr>
            <w:tcW w:type="dxa" w:w="35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Oscillator Thermal Drift</w:t>
            </w:r>
          </w:p>
        </w:tc>
        <w:tc>
          <w:tcPr>
            <w:tcW w:type="dxa" w:w="15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DSP</w:t>
            </w:r>
          </w:p>
        </w:tc>
        <w:tc>
          <w:tcPr>
            <w:tcW w:type="dxa" w:w="366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Phase 8</w:t>
            </w:r>
          </w:p>
        </w:tc>
      </w:tr>
      <w:tr>
        <w:tc>
          <w:tcPr>
            <w:tcW w:type="dxa" w:w="700"/>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F39C12"/>
                <w:sz w:val="18"/>
                <w:szCs w:val="18"/>
              </w:rPr>
              <w:t xml:space="preserve">P1</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Voice-to-Voice Variation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DSP</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Phase 8</w:t>
            </w:r>
          </w:p>
        </w:tc>
      </w:tr>
      <w:tr>
        <w:tc>
          <w:tcPr>
            <w:tcW w:type="dxa" w:w="700"/>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F39C12"/>
                <w:sz w:val="18"/>
                <w:szCs w:val="18"/>
              </w:rPr>
              <w:t xml:space="preserve">P1</w:t>
            </w:r>
          </w:p>
        </w:tc>
        <w:tc>
          <w:tcPr>
            <w:tcW w:type="dxa" w:w="35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Filter Nonlinearity / Saturation</w:t>
            </w:r>
          </w:p>
        </w:tc>
        <w:tc>
          <w:tcPr>
            <w:tcW w:type="dxa" w:w="15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DSP</w:t>
            </w:r>
          </w:p>
        </w:tc>
        <w:tc>
          <w:tcPr>
            <w:tcW w:type="dxa" w:w="366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Phase 8</w:t>
            </w:r>
          </w:p>
        </w:tc>
      </w:tr>
      <w:tr>
        <w:tc>
          <w:tcPr>
            <w:tcW w:type="dxa" w:w="700"/>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F39C12"/>
                <w:sz w:val="18"/>
                <w:szCs w:val="18"/>
              </w:rPr>
              <w:t xml:space="preserve">P1</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Envelope Follower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Mod</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Phase 9</w:t>
            </w:r>
          </w:p>
        </w:tc>
      </w:tr>
      <w:tr>
        <w:tc>
          <w:tcPr>
            <w:tcW w:type="dxa" w:w="700"/>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F39C12"/>
                <w:sz w:val="18"/>
                <w:szCs w:val="18"/>
              </w:rPr>
              <w:t xml:space="preserve">P1</w:t>
            </w:r>
          </w:p>
        </w:tc>
        <w:tc>
          <w:tcPr>
            <w:tcW w:type="dxa" w:w="35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Sample &amp; Hold Module</w:t>
            </w:r>
          </w:p>
        </w:tc>
        <w:tc>
          <w:tcPr>
            <w:tcW w:type="dxa" w:w="15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Mod</w:t>
            </w:r>
          </w:p>
        </w:tc>
        <w:tc>
          <w:tcPr>
            <w:tcW w:type="dxa" w:w="366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Phase 9</w:t>
            </w:r>
          </w:p>
        </w:tc>
      </w:tr>
      <w:tr>
        <w:tc>
          <w:tcPr>
            <w:tcW w:type="dxa" w:w="700"/>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F39C12"/>
                <w:sz w:val="18"/>
                <w:szCs w:val="18"/>
              </w:rPr>
              <w:t xml:space="preserve">P1</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Flanger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FX</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Phase 10</w:t>
            </w:r>
          </w:p>
        </w:tc>
      </w:tr>
      <w:tr>
        <w:tc>
          <w:tcPr>
            <w:tcW w:type="dxa" w:w="700"/>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F39C12"/>
                <w:sz w:val="18"/>
                <w:szCs w:val="18"/>
              </w:rPr>
              <w:t xml:space="preserve">P1</w:t>
            </w:r>
          </w:p>
        </w:tc>
        <w:tc>
          <w:tcPr>
            <w:tcW w:type="dxa" w:w="35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Phaser</w:t>
            </w:r>
          </w:p>
        </w:tc>
        <w:tc>
          <w:tcPr>
            <w:tcW w:type="dxa" w:w="15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FX</w:t>
            </w:r>
          </w:p>
        </w:tc>
        <w:tc>
          <w:tcPr>
            <w:tcW w:type="dxa" w:w="366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Phase 10</w:t>
            </w:r>
          </w:p>
        </w:tc>
      </w:tr>
      <w:tr>
        <w:tc>
          <w:tcPr>
            <w:tcW w:type="dxa" w:w="700"/>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F39C12"/>
                <w:sz w:val="18"/>
                <w:szCs w:val="18"/>
              </w:rPr>
              <w:t xml:space="preserve">P1</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Parametric EQ (4-band)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FX</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Phase 10</w:t>
            </w:r>
          </w:p>
        </w:tc>
      </w:tr>
      <w:tr>
        <w:tc>
          <w:tcPr>
            <w:tcW w:type="dxa" w:w="700"/>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F39C12"/>
                <w:sz w:val="18"/>
                <w:szCs w:val="18"/>
              </w:rPr>
              <w:t xml:space="preserve">P1</w:t>
            </w:r>
          </w:p>
        </w:tc>
        <w:tc>
          <w:tcPr>
            <w:tcW w:type="dxa" w:w="35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Compressor</w:t>
            </w:r>
          </w:p>
        </w:tc>
        <w:tc>
          <w:tcPr>
            <w:tcW w:type="dxa" w:w="15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FX</w:t>
            </w:r>
          </w:p>
        </w:tc>
        <w:tc>
          <w:tcPr>
            <w:tcW w:type="dxa" w:w="366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Phase 10</w:t>
            </w:r>
          </w:p>
        </w:tc>
      </w:tr>
      <w:tr>
        <w:tc>
          <w:tcPr>
            <w:tcW w:type="dxa" w:w="700"/>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F39C12"/>
                <w:sz w:val="18"/>
                <w:szCs w:val="18"/>
              </w:rPr>
              <w:t xml:space="preserve">P1</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Bitcrusher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FX</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Phase 10</w:t>
            </w:r>
          </w:p>
        </w:tc>
      </w:tr>
      <w:tr>
        <w:tc>
          <w:tcPr>
            <w:tcW w:type="dxa" w:w="700"/>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F39C12"/>
                <w:sz w:val="18"/>
                <w:szCs w:val="18"/>
              </w:rPr>
              <w:t xml:space="preserve">P1</w:t>
            </w:r>
          </w:p>
        </w:tc>
        <w:tc>
          <w:tcPr>
            <w:tcW w:type="dxa" w:w="35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Euclidean Rhythm Generator</w:t>
            </w:r>
          </w:p>
        </w:tc>
        <w:tc>
          <w:tcPr>
            <w:tcW w:type="dxa" w:w="15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SEQ</w:t>
            </w:r>
          </w:p>
        </w:tc>
        <w:tc>
          <w:tcPr>
            <w:tcW w:type="dxa" w:w="366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Phase 12</w:t>
            </w:r>
          </w:p>
        </w:tc>
      </w:tr>
      <w:tr>
        <w:tc>
          <w:tcPr>
            <w:tcW w:type="dxa" w:w="700"/>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F39C12"/>
                <w:sz w:val="18"/>
                <w:szCs w:val="18"/>
              </w:rPr>
              <w:t xml:space="preserve">P1</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Per-Step Probability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SEQ</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Phase 12</w:t>
            </w:r>
          </w:p>
        </w:tc>
      </w:tr>
      <w:tr>
        <w:tc>
          <w:tcPr>
            <w:tcW w:type="dxa" w:w="700"/>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F39C12"/>
                <w:sz w:val="18"/>
                <w:szCs w:val="18"/>
              </w:rPr>
              <w:t xml:space="preserve">P1</w:t>
            </w:r>
          </w:p>
        </w:tc>
        <w:tc>
          <w:tcPr>
            <w:tcW w:type="dxa" w:w="35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Full MPE (Slide + Pressure)</w:t>
            </w:r>
          </w:p>
        </w:tc>
        <w:tc>
          <w:tcPr>
            <w:tcW w:type="dxa" w:w="15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Core</w:t>
            </w:r>
          </w:p>
        </w:tc>
        <w:tc>
          <w:tcPr>
            <w:tcW w:type="dxa" w:w="366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Phase 13</w:t>
            </w:r>
          </w:p>
        </w:tc>
      </w:tr>
      <w:tr>
        <w:tc>
          <w:tcPr>
            <w:tcW w:type="dxa" w:w="700"/>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F39C12"/>
                <w:sz w:val="18"/>
                <w:szCs w:val="18"/>
              </w:rPr>
              <w:t xml:space="preserve">P1</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Full MIDI Learn Surface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Core</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Phase 13</w:t>
            </w:r>
          </w:p>
        </w:tc>
      </w:tr>
      <w:tr>
        <w:tc>
          <w:tcPr>
            <w:tcW w:type="dxa" w:w="700"/>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F39C12"/>
                <w:sz w:val="18"/>
                <w:szCs w:val="18"/>
              </w:rPr>
              <w:t xml:space="preserve">P1</w:t>
            </w:r>
          </w:p>
        </w:tc>
        <w:tc>
          <w:tcPr>
            <w:tcW w:type="dxa" w:w="35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Comprehensive Tooltip System</w:t>
            </w:r>
          </w:p>
        </w:tc>
        <w:tc>
          <w:tcPr>
            <w:tcW w:type="dxa" w:w="15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UI</w:t>
            </w:r>
          </w:p>
        </w:tc>
        <w:tc>
          <w:tcPr>
            <w:tcW w:type="dxa" w:w="366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Phase 14</w:t>
            </w:r>
          </w:p>
        </w:tc>
      </w:tr>
      <w:tr>
        <w:tc>
          <w:tcPr>
            <w:tcW w:type="dxa" w:w="700"/>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F39C12"/>
                <w:sz w:val="18"/>
                <w:szCs w:val="18"/>
              </w:rPr>
              <w:t xml:space="preserve">P1</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Undo/Redo Visual Feedback</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UI</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Phase 14</w:t>
            </w:r>
          </w:p>
        </w:tc>
      </w:tr>
      <w:tr>
        <w:tc>
          <w:tcPr>
            <w:tcW w:type="dxa" w:w="700"/>
            <w:tcBorders>
              <w:top w:val="single" w:color="CCCCCC" w:sz="1"/>
              <w:left w:val="single" w:color="CCCCCC" w:sz="1"/>
              <w:bottom w:val="single" w:color="CCCCCC" w:sz="1"/>
              <w:right w:val="single" w:color="CCCCCC" w:sz="1"/>
            </w:tcBorders>
            <w:shd w:fill="EBF5FB" w:val="clear"/>
            <w:tcMar>
              <w:top w:type="dxa" w:w="50"/>
              <w:left w:type="dxa" w:w="80"/>
              <w:bottom w:type="dxa" w:w="50"/>
              <w:right w:type="dxa" w:w="80"/>
            </w:tcMar>
            <w:vAlign w:val="center"/>
          </w:tcPr>
          <w:p>
            <w:pPr>
              <w:jc w:val="center"/>
            </w:pPr>
            <w:r>
              <w:rPr>
                <w:rFonts w:ascii="Arial" w:cs="Arial" w:eastAsia="Arial" w:hAnsi="Arial"/>
                <w:b/>
                <w:bCs/>
                <w:color w:val="2980B9"/>
                <w:sz w:val="18"/>
                <w:szCs w:val="18"/>
              </w:rPr>
              <w:t xml:space="preserve">P2</w:t>
            </w:r>
          </w:p>
        </w:tc>
        <w:tc>
          <w:tcPr>
            <w:tcW w:type="dxa" w:w="35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Params::load() jassert</w:t>
            </w:r>
          </w:p>
        </w:tc>
        <w:tc>
          <w:tcPr>
            <w:tcW w:type="dxa" w:w="15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Core</w:t>
            </w:r>
          </w:p>
        </w:tc>
        <w:tc>
          <w:tcPr>
            <w:tcW w:type="dxa" w:w="366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Phase 7</w:t>
            </w:r>
          </w:p>
        </w:tc>
      </w:tr>
      <w:tr>
        <w:tc>
          <w:tcPr>
            <w:tcW w:type="dxa" w:w="700"/>
            <w:tcBorders>
              <w:top w:val="single" w:color="CCCCCC" w:sz="1"/>
              <w:left w:val="single" w:color="CCCCCC" w:sz="1"/>
              <w:bottom w:val="single" w:color="CCCCCC" w:sz="1"/>
              <w:right w:val="single" w:color="CCCCCC" w:sz="1"/>
            </w:tcBorders>
            <w:shd w:fill="EBF5FB" w:val="clear"/>
            <w:tcMar>
              <w:top w:type="dxa" w:w="50"/>
              <w:left w:type="dxa" w:w="80"/>
              <w:bottom w:type="dxa" w:w="50"/>
              <w:right w:type="dxa" w:w="80"/>
            </w:tcMar>
            <w:vAlign w:val="center"/>
          </w:tcPr>
          <w:p>
            <w:pPr>
              <w:jc w:val="center"/>
            </w:pPr>
            <w:r>
              <w:rPr>
                <w:rFonts w:ascii="Arial" w:cs="Arial" w:eastAsia="Arial" w:hAnsi="Arial"/>
                <w:b/>
                <w:bCs/>
                <w:color w:val="2980B9"/>
                <w:sz w:val="18"/>
                <w:szCs w:val="18"/>
              </w:rPr>
              <w:t xml:space="preserve">P2</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A/B Patch Snapshot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Core</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Phase 7</w:t>
            </w:r>
          </w:p>
        </w:tc>
      </w:tr>
      <w:tr>
        <w:tc>
          <w:tcPr>
            <w:tcW w:type="dxa" w:w="700"/>
            <w:tcBorders>
              <w:top w:val="single" w:color="CCCCCC" w:sz="1"/>
              <w:left w:val="single" w:color="CCCCCC" w:sz="1"/>
              <w:bottom w:val="single" w:color="CCCCCC" w:sz="1"/>
              <w:right w:val="single" w:color="CCCCCC" w:sz="1"/>
            </w:tcBorders>
            <w:shd w:fill="EBF5FB" w:val="clear"/>
            <w:tcMar>
              <w:top w:type="dxa" w:w="50"/>
              <w:left w:type="dxa" w:w="80"/>
              <w:bottom w:type="dxa" w:w="50"/>
              <w:right w:type="dxa" w:w="80"/>
            </w:tcMar>
            <w:vAlign w:val="center"/>
          </w:tcPr>
          <w:p>
            <w:pPr>
              <w:jc w:val="center"/>
            </w:pPr>
            <w:r>
              <w:rPr>
                <w:rFonts w:ascii="Arial" w:cs="Arial" w:eastAsia="Arial" w:hAnsi="Arial"/>
                <w:b/>
                <w:bCs/>
                <w:color w:val="2980B9"/>
                <w:sz w:val="18"/>
                <w:szCs w:val="18"/>
              </w:rPr>
              <w:t xml:space="preserve">P2</w:t>
            </w:r>
          </w:p>
        </w:tc>
        <w:tc>
          <w:tcPr>
            <w:tcW w:type="dxa" w:w="35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Soft Oscillator Sync</w:t>
            </w:r>
          </w:p>
        </w:tc>
        <w:tc>
          <w:tcPr>
            <w:tcW w:type="dxa" w:w="15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DSP</w:t>
            </w:r>
          </w:p>
        </w:tc>
        <w:tc>
          <w:tcPr>
            <w:tcW w:type="dxa" w:w="366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Phase 8</w:t>
            </w:r>
          </w:p>
        </w:tc>
      </w:tr>
      <w:tr>
        <w:tc>
          <w:tcPr>
            <w:tcW w:type="dxa" w:w="700"/>
            <w:tcBorders>
              <w:top w:val="single" w:color="CCCCCC" w:sz="1"/>
              <w:left w:val="single" w:color="CCCCCC" w:sz="1"/>
              <w:bottom w:val="single" w:color="CCCCCC" w:sz="1"/>
              <w:right w:val="single" w:color="CCCCCC" w:sz="1"/>
            </w:tcBorders>
            <w:shd w:fill="EBF5FB" w:val="clear"/>
            <w:tcMar>
              <w:top w:type="dxa" w:w="50"/>
              <w:left w:type="dxa" w:w="80"/>
              <w:bottom w:type="dxa" w:w="50"/>
              <w:right w:type="dxa" w:w="80"/>
            </w:tcMar>
            <w:vAlign w:val="center"/>
          </w:tcPr>
          <w:p>
            <w:pPr>
              <w:jc w:val="center"/>
            </w:pPr>
            <w:r>
              <w:rPr>
                <w:rFonts w:ascii="Arial" w:cs="Arial" w:eastAsia="Arial" w:hAnsi="Arial"/>
                <w:b/>
                <w:bCs/>
                <w:color w:val="2980B9"/>
                <w:sz w:val="18"/>
                <w:szCs w:val="18"/>
              </w:rPr>
              <w:t xml:space="preserve">P2</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Super Saw Mode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DSP</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Phase 8</w:t>
            </w:r>
          </w:p>
        </w:tc>
      </w:tr>
      <w:tr>
        <w:tc>
          <w:tcPr>
            <w:tcW w:type="dxa" w:w="700"/>
            <w:tcBorders>
              <w:top w:val="single" w:color="CCCCCC" w:sz="1"/>
              <w:left w:val="single" w:color="CCCCCC" w:sz="1"/>
              <w:bottom w:val="single" w:color="CCCCCC" w:sz="1"/>
              <w:right w:val="single" w:color="CCCCCC" w:sz="1"/>
            </w:tcBorders>
            <w:shd w:fill="EBF5FB" w:val="clear"/>
            <w:tcMar>
              <w:top w:type="dxa" w:w="50"/>
              <w:left w:type="dxa" w:w="80"/>
              <w:bottom w:type="dxa" w:w="50"/>
              <w:right w:type="dxa" w:w="80"/>
            </w:tcMar>
            <w:vAlign w:val="center"/>
          </w:tcPr>
          <w:p>
            <w:pPr>
              <w:jc w:val="center"/>
            </w:pPr>
            <w:r>
              <w:rPr>
                <w:rFonts w:ascii="Arial" w:cs="Arial" w:eastAsia="Arial" w:hAnsi="Arial"/>
                <w:b/>
                <w:bCs/>
                <w:color w:val="2980B9"/>
                <w:sz w:val="18"/>
                <w:szCs w:val="18"/>
              </w:rPr>
              <w:t xml:space="preserve">P2</w:t>
            </w:r>
          </w:p>
        </w:tc>
        <w:tc>
          <w:tcPr>
            <w:tcW w:type="dxa" w:w="35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Envelope Analog Overshoot</w:t>
            </w:r>
          </w:p>
        </w:tc>
        <w:tc>
          <w:tcPr>
            <w:tcW w:type="dxa" w:w="15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DSP</w:t>
            </w:r>
          </w:p>
        </w:tc>
        <w:tc>
          <w:tcPr>
            <w:tcW w:type="dxa" w:w="366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Phase 8</w:t>
            </w:r>
          </w:p>
        </w:tc>
      </w:tr>
      <w:tr>
        <w:tc>
          <w:tcPr>
            <w:tcW w:type="dxa" w:w="700"/>
            <w:tcBorders>
              <w:top w:val="single" w:color="CCCCCC" w:sz="1"/>
              <w:left w:val="single" w:color="CCCCCC" w:sz="1"/>
              <w:bottom w:val="single" w:color="CCCCCC" w:sz="1"/>
              <w:right w:val="single" w:color="CCCCCC" w:sz="1"/>
            </w:tcBorders>
            <w:shd w:fill="EBF5FB" w:val="clear"/>
            <w:tcMar>
              <w:top w:type="dxa" w:w="50"/>
              <w:left w:type="dxa" w:w="80"/>
              <w:bottom w:type="dxa" w:w="50"/>
              <w:right w:type="dxa" w:w="80"/>
            </w:tcMar>
            <w:vAlign w:val="center"/>
          </w:tcPr>
          <w:p>
            <w:pPr>
              <w:jc w:val="center"/>
            </w:pPr>
            <w:r>
              <w:rPr>
                <w:rFonts w:ascii="Arial" w:cs="Arial" w:eastAsia="Arial" w:hAnsi="Arial"/>
                <w:b/>
                <w:bCs/>
                <w:color w:val="2980B9"/>
                <w:sz w:val="18"/>
                <w:szCs w:val="18"/>
              </w:rPr>
              <w:t xml:space="preserve">P2</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Noise Flavors (Pink/Brown)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DSP</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Phase 8</w:t>
            </w:r>
          </w:p>
        </w:tc>
      </w:tr>
      <w:tr>
        <w:tc>
          <w:tcPr>
            <w:tcW w:type="dxa" w:w="700"/>
            <w:tcBorders>
              <w:top w:val="single" w:color="CCCCCC" w:sz="1"/>
              <w:left w:val="single" w:color="CCCCCC" w:sz="1"/>
              <w:bottom w:val="single" w:color="CCCCCC" w:sz="1"/>
              <w:right w:val="single" w:color="CCCCCC" w:sz="1"/>
            </w:tcBorders>
            <w:shd w:fill="EBF5FB" w:val="clear"/>
            <w:tcMar>
              <w:top w:type="dxa" w:w="50"/>
              <w:left w:type="dxa" w:w="80"/>
              <w:bottom w:type="dxa" w:w="50"/>
              <w:right w:type="dxa" w:w="80"/>
            </w:tcMar>
            <w:vAlign w:val="center"/>
          </w:tcPr>
          <w:p>
            <w:pPr>
              <w:jc w:val="center"/>
            </w:pPr>
            <w:r>
              <w:rPr>
                <w:rFonts w:ascii="Arial" w:cs="Arial" w:eastAsia="Arial" w:hAnsi="Arial"/>
                <w:b/>
                <w:bCs/>
                <w:color w:val="2980B9"/>
                <w:sz w:val="18"/>
                <w:szCs w:val="18"/>
              </w:rPr>
              <w:t xml:space="preserve">P2</w:t>
            </w:r>
          </w:p>
        </w:tc>
        <w:tc>
          <w:tcPr>
            <w:tcW w:type="dxa" w:w="35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Pulse Width Modulation (PWM)</w:t>
            </w:r>
          </w:p>
        </w:tc>
        <w:tc>
          <w:tcPr>
            <w:tcW w:type="dxa" w:w="15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DSP</w:t>
            </w:r>
          </w:p>
        </w:tc>
        <w:tc>
          <w:tcPr>
            <w:tcW w:type="dxa" w:w="366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Phase 8</w:t>
            </w:r>
          </w:p>
        </w:tc>
      </w:tr>
      <w:tr>
        <w:tc>
          <w:tcPr>
            <w:tcW w:type="dxa" w:w="700"/>
            <w:tcBorders>
              <w:top w:val="single" w:color="CCCCCC" w:sz="1"/>
              <w:left w:val="single" w:color="CCCCCC" w:sz="1"/>
              <w:bottom w:val="single" w:color="CCCCCC" w:sz="1"/>
              <w:right w:val="single" w:color="CCCCCC" w:sz="1"/>
            </w:tcBorders>
            <w:shd w:fill="EBF5FB" w:val="clear"/>
            <w:tcMar>
              <w:top w:type="dxa" w:w="50"/>
              <w:left w:type="dxa" w:w="80"/>
              <w:bottom w:type="dxa" w:w="50"/>
              <w:right w:type="dxa" w:w="80"/>
            </w:tcMar>
            <w:vAlign w:val="center"/>
          </w:tcPr>
          <w:p>
            <w:pPr>
              <w:jc w:val="center"/>
            </w:pPr>
            <w:r>
              <w:rPr>
                <w:rFonts w:ascii="Arial" w:cs="Arial" w:eastAsia="Arial" w:hAnsi="Arial"/>
                <w:b/>
                <w:bCs/>
                <w:color w:val="2980B9"/>
                <w:sz w:val="18"/>
                <w:szCs w:val="18"/>
              </w:rPr>
              <w:t xml:space="preserve">P2</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DAHDSR Envelope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Mod</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Phase 9</w:t>
            </w:r>
          </w:p>
        </w:tc>
      </w:tr>
      <w:tr>
        <w:tc>
          <w:tcPr>
            <w:tcW w:type="dxa" w:w="700"/>
            <w:tcBorders>
              <w:top w:val="single" w:color="CCCCCC" w:sz="1"/>
              <w:left w:val="single" w:color="CCCCCC" w:sz="1"/>
              <w:bottom w:val="single" w:color="CCCCCC" w:sz="1"/>
              <w:right w:val="single" w:color="CCCCCC" w:sz="1"/>
            </w:tcBorders>
            <w:shd w:fill="EBF5FB" w:val="clear"/>
            <w:tcMar>
              <w:top w:type="dxa" w:w="50"/>
              <w:left w:type="dxa" w:w="80"/>
              <w:bottom w:type="dxa" w:w="50"/>
              <w:right w:type="dxa" w:w="80"/>
            </w:tcMar>
            <w:vAlign w:val="center"/>
          </w:tcPr>
          <w:p>
            <w:pPr>
              <w:jc w:val="center"/>
            </w:pPr>
            <w:r>
              <w:rPr>
                <w:rFonts w:ascii="Arial" w:cs="Arial" w:eastAsia="Arial" w:hAnsi="Arial"/>
                <w:b/>
                <w:bCs/>
                <w:color w:val="2980B9"/>
                <w:sz w:val="18"/>
                <w:szCs w:val="18"/>
              </w:rPr>
              <w:t xml:space="preserve">P2</w:t>
            </w:r>
          </w:p>
        </w:tc>
        <w:tc>
          <w:tcPr>
            <w:tcW w:type="dxa" w:w="35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Looping Envelope Mode</w:t>
            </w:r>
          </w:p>
        </w:tc>
        <w:tc>
          <w:tcPr>
            <w:tcW w:type="dxa" w:w="15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Mod</w:t>
            </w:r>
          </w:p>
        </w:tc>
        <w:tc>
          <w:tcPr>
            <w:tcW w:type="dxa" w:w="366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Phase 9</w:t>
            </w:r>
          </w:p>
        </w:tc>
      </w:tr>
      <w:tr>
        <w:tc>
          <w:tcPr>
            <w:tcW w:type="dxa" w:w="700"/>
            <w:tcBorders>
              <w:top w:val="single" w:color="CCCCCC" w:sz="1"/>
              <w:left w:val="single" w:color="CCCCCC" w:sz="1"/>
              <w:bottom w:val="single" w:color="CCCCCC" w:sz="1"/>
              <w:right w:val="single" w:color="CCCCCC" w:sz="1"/>
            </w:tcBorders>
            <w:shd w:fill="EBF5FB" w:val="clear"/>
            <w:tcMar>
              <w:top w:type="dxa" w:w="50"/>
              <w:left w:type="dxa" w:w="80"/>
              <w:bottom w:type="dxa" w:w="50"/>
              <w:right w:type="dxa" w:w="80"/>
            </w:tcMar>
            <w:vAlign w:val="center"/>
          </w:tcPr>
          <w:p>
            <w:pPr>
              <w:jc w:val="center"/>
            </w:pPr>
            <w:r>
              <w:rPr>
                <w:rFonts w:ascii="Arial" w:cs="Arial" w:eastAsia="Arial" w:hAnsi="Arial"/>
                <w:b/>
                <w:bCs/>
                <w:color w:val="2980B9"/>
                <w:sz w:val="18"/>
                <w:szCs w:val="18"/>
              </w:rPr>
              <w:t xml:space="preserve">P2</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Chaos / Lorenz Attractor Mod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Mod</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Phase 9</w:t>
            </w:r>
          </w:p>
        </w:tc>
      </w:tr>
      <w:tr>
        <w:tc>
          <w:tcPr>
            <w:tcW w:type="dxa" w:w="700"/>
            <w:tcBorders>
              <w:top w:val="single" w:color="CCCCCC" w:sz="1"/>
              <w:left w:val="single" w:color="CCCCCC" w:sz="1"/>
              <w:bottom w:val="single" w:color="CCCCCC" w:sz="1"/>
              <w:right w:val="single" w:color="CCCCCC" w:sz="1"/>
            </w:tcBorders>
            <w:shd w:fill="EBF5FB" w:val="clear"/>
            <w:tcMar>
              <w:top w:type="dxa" w:w="50"/>
              <w:left w:type="dxa" w:w="80"/>
              <w:bottom w:type="dxa" w:w="50"/>
              <w:right w:type="dxa" w:w="80"/>
            </w:tcMar>
            <w:vAlign w:val="center"/>
          </w:tcPr>
          <w:p>
            <w:pPr>
              <w:jc w:val="center"/>
            </w:pPr>
            <w:r>
              <w:rPr>
                <w:rFonts w:ascii="Arial" w:cs="Arial" w:eastAsia="Arial" w:hAnsi="Arial"/>
                <w:b/>
                <w:bCs/>
                <w:color w:val="2980B9"/>
                <w:sz w:val="18"/>
                <w:szCs w:val="18"/>
              </w:rPr>
              <w:t xml:space="preserve">P2</w:t>
            </w:r>
          </w:p>
        </w:tc>
        <w:tc>
          <w:tcPr>
            <w:tcW w:type="dxa" w:w="35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Turing Machine / Shift Register</w:t>
            </w:r>
          </w:p>
        </w:tc>
        <w:tc>
          <w:tcPr>
            <w:tcW w:type="dxa" w:w="15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Mod</w:t>
            </w:r>
          </w:p>
        </w:tc>
        <w:tc>
          <w:tcPr>
            <w:tcW w:type="dxa" w:w="366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Phase 9</w:t>
            </w:r>
          </w:p>
        </w:tc>
      </w:tr>
      <w:tr>
        <w:tc>
          <w:tcPr>
            <w:tcW w:type="dxa" w:w="700"/>
            <w:tcBorders>
              <w:top w:val="single" w:color="CCCCCC" w:sz="1"/>
              <w:left w:val="single" w:color="CCCCCC" w:sz="1"/>
              <w:bottom w:val="single" w:color="CCCCCC" w:sz="1"/>
              <w:right w:val="single" w:color="CCCCCC" w:sz="1"/>
            </w:tcBorders>
            <w:shd w:fill="EBF5FB" w:val="clear"/>
            <w:tcMar>
              <w:top w:type="dxa" w:w="50"/>
              <w:left w:type="dxa" w:w="80"/>
              <w:bottom w:type="dxa" w:w="50"/>
              <w:right w:type="dxa" w:w="80"/>
            </w:tcMar>
            <w:vAlign w:val="center"/>
          </w:tcPr>
          <w:p>
            <w:pPr>
              <w:jc w:val="center"/>
            </w:pPr>
            <w:r>
              <w:rPr>
                <w:rFonts w:ascii="Arial" w:cs="Arial" w:eastAsia="Arial" w:hAnsi="Arial"/>
                <w:b/>
                <w:bCs/>
                <w:color w:val="2980B9"/>
                <w:sz w:val="18"/>
                <w:szCs w:val="18"/>
              </w:rPr>
              <w:t xml:space="preserve">P2</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Velocity Curve Editor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Mod</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Phase 9</w:t>
            </w:r>
          </w:p>
        </w:tc>
      </w:tr>
      <w:tr>
        <w:tc>
          <w:tcPr>
            <w:tcW w:type="dxa" w:w="700"/>
            <w:tcBorders>
              <w:top w:val="single" w:color="CCCCCC" w:sz="1"/>
              <w:left w:val="single" w:color="CCCCCC" w:sz="1"/>
              <w:bottom w:val="single" w:color="CCCCCC" w:sz="1"/>
              <w:right w:val="single" w:color="CCCCCC" w:sz="1"/>
            </w:tcBorders>
            <w:shd w:fill="EBF5FB" w:val="clear"/>
            <w:tcMar>
              <w:top w:type="dxa" w:w="50"/>
              <w:left w:type="dxa" w:w="80"/>
              <w:bottom w:type="dxa" w:w="50"/>
              <w:right w:type="dxa" w:w="80"/>
            </w:tcMar>
            <w:vAlign w:val="center"/>
          </w:tcPr>
          <w:p>
            <w:pPr>
              <w:jc w:val="center"/>
            </w:pPr>
            <w:r>
              <w:rPr>
                <w:rFonts w:ascii="Arial" w:cs="Arial" w:eastAsia="Arial" w:hAnsi="Arial"/>
                <w:b/>
                <w:bCs/>
                <w:color w:val="2980B9"/>
                <w:sz w:val="18"/>
                <w:szCs w:val="18"/>
              </w:rPr>
              <w:t xml:space="preserve">P2</w:t>
            </w:r>
          </w:p>
        </w:tc>
        <w:tc>
          <w:tcPr>
            <w:tcW w:type="dxa" w:w="35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Pitch Shifter</w:t>
            </w:r>
          </w:p>
        </w:tc>
        <w:tc>
          <w:tcPr>
            <w:tcW w:type="dxa" w:w="15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FX</w:t>
            </w:r>
          </w:p>
        </w:tc>
        <w:tc>
          <w:tcPr>
            <w:tcW w:type="dxa" w:w="366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Phase 10</w:t>
            </w:r>
          </w:p>
        </w:tc>
      </w:tr>
      <w:tr>
        <w:tc>
          <w:tcPr>
            <w:tcW w:type="dxa" w:w="700"/>
            <w:tcBorders>
              <w:top w:val="single" w:color="CCCCCC" w:sz="1"/>
              <w:left w:val="single" w:color="CCCCCC" w:sz="1"/>
              <w:bottom w:val="single" w:color="CCCCCC" w:sz="1"/>
              <w:right w:val="single" w:color="CCCCCC" w:sz="1"/>
            </w:tcBorders>
            <w:shd w:fill="EBF5FB" w:val="clear"/>
            <w:tcMar>
              <w:top w:type="dxa" w:w="50"/>
              <w:left w:type="dxa" w:w="80"/>
              <w:bottom w:type="dxa" w:w="50"/>
              <w:right w:type="dxa" w:w="80"/>
            </w:tcMar>
            <w:vAlign w:val="center"/>
          </w:tcPr>
          <w:p>
            <w:pPr>
              <w:jc w:val="center"/>
            </w:pPr>
            <w:r>
              <w:rPr>
                <w:rFonts w:ascii="Arial" w:cs="Arial" w:eastAsia="Arial" w:hAnsi="Arial"/>
                <w:b/>
                <w:bCs/>
                <w:color w:val="2980B9"/>
                <w:sz w:val="18"/>
                <w:szCs w:val="18"/>
              </w:rPr>
              <w:t xml:space="preserve">P2</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Harmonizer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FX</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Phase 10</w:t>
            </w:r>
          </w:p>
        </w:tc>
      </w:tr>
      <w:tr>
        <w:tc>
          <w:tcPr>
            <w:tcW w:type="dxa" w:w="700"/>
            <w:tcBorders>
              <w:top w:val="single" w:color="CCCCCC" w:sz="1"/>
              <w:left w:val="single" w:color="CCCCCC" w:sz="1"/>
              <w:bottom w:val="single" w:color="CCCCCC" w:sz="1"/>
              <w:right w:val="single" w:color="CCCCCC" w:sz="1"/>
            </w:tcBorders>
            <w:shd w:fill="EBF5FB" w:val="clear"/>
            <w:tcMar>
              <w:top w:type="dxa" w:w="50"/>
              <w:left w:type="dxa" w:w="80"/>
              <w:bottom w:type="dxa" w:w="50"/>
              <w:right w:type="dxa" w:w="80"/>
            </w:tcMar>
            <w:vAlign w:val="center"/>
          </w:tcPr>
          <w:p>
            <w:pPr>
              <w:jc w:val="center"/>
            </w:pPr>
            <w:r>
              <w:rPr>
                <w:rFonts w:ascii="Arial" w:cs="Arial" w:eastAsia="Arial" w:hAnsi="Arial"/>
                <w:b/>
                <w:bCs/>
                <w:color w:val="2980B9"/>
                <w:sz w:val="18"/>
                <w:szCs w:val="18"/>
              </w:rPr>
              <w:t xml:space="preserve">P2</w:t>
            </w:r>
          </w:p>
        </w:tc>
        <w:tc>
          <w:tcPr>
            <w:tcW w:type="dxa" w:w="35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Convolution Reverb (IR)</w:t>
            </w:r>
          </w:p>
        </w:tc>
        <w:tc>
          <w:tcPr>
            <w:tcW w:type="dxa" w:w="15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FX</w:t>
            </w:r>
          </w:p>
        </w:tc>
        <w:tc>
          <w:tcPr>
            <w:tcW w:type="dxa" w:w="366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Phase 10</w:t>
            </w:r>
          </w:p>
        </w:tc>
      </w:tr>
      <w:tr>
        <w:tc>
          <w:tcPr>
            <w:tcW w:type="dxa" w:w="700"/>
            <w:tcBorders>
              <w:top w:val="single" w:color="CCCCCC" w:sz="1"/>
              <w:left w:val="single" w:color="CCCCCC" w:sz="1"/>
              <w:bottom w:val="single" w:color="CCCCCC" w:sz="1"/>
              <w:right w:val="single" w:color="CCCCCC" w:sz="1"/>
            </w:tcBorders>
            <w:shd w:fill="EBF5FB" w:val="clear"/>
            <w:tcMar>
              <w:top w:type="dxa" w:w="50"/>
              <w:left w:type="dxa" w:w="80"/>
              <w:bottom w:type="dxa" w:w="50"/>
              <w:right w:type="dxa" w:w="80"/>
            </w:tcMar>
            <w:vAlign w:val="center"/>
          </w:tcPr>
          <w:p>
            <w:pPr>
              <w:jc w:val="center"/>
            </w:pPr>
            <w:r>
              <w:rPr>
                <w:rFonts w:ascii="Arial" w:cs="Arial" w:eastAsia="Arial" w:hAnsi="Arial"/>
                <w:b/>
                <w:bCs/>
                <w:color w:val="2980B9"/>
                <w:sz w:val="18"/>
                <w:szCs w:val="18"/>
              </w:rPr>
              <w:t xml:space="preserve">P2</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Stereo Widener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FX</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Phase 10</w:t>
            </w:r>
          </w:p>
        </w:tc>
      </w:tr>
      <w:tr>
        <w:tc>
          <w:tcPr>
            <w:tcW w:type="dxa" w:w="700"/>
            <w:tcBorders>
              <w:top w:val="single" w:color="CCCCCC" w:sz="1"/>
              <w:left w:val="single" w:color="CCCCCC" w:sz="1"/>
              <w:bottom w:val="single" w:color="CCCCCC" w:sz="1"/>
              <w:right w:val="single" w:color="CCCCCC" w:sz="1"/>
            </w:tcBorders>
            <w:shd w:fill="EBF5FB" w:val="clear"/>
            <w:tcMar>
              <w:top w:type="dxa" w:w="50"/>
              <w:left w:type="dxa" w:w="80"/>
              <w:bottom w:type="dxa" w:w="50"/>
              <w:right w:type="dxa" w:w="80"/>
            </w:tcMar>
            <w:vAlign w:val="center"/>
          </w:tcPr>
          <w:p>
            <w:pPr>
              <w:jc w:val="center"/>
            </w:pPr>
            <w:r>
              <w:rPr>
                <w:rFonts w:ascii="Arial" w:cs="Arial" w:eastAsia="Arial" w:hAnsi="Arial"/>
                <w:b/>
                <w:bCs/>
                <w:color w:val="2980B9"/>
                <w:sz w:val="18"/>
                <w:szCs w:val="18"/>
              </w:rPr>
              <w:t xml:space="preserve">P2</w:t>
            </w:r>
          </w:p>
        </w:tc>
        <w:tc>
          <w:tcPr>
            <w:tcW w:type="dxa" w:w="35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Transient Shaper</w:t>
            </w:r>
          </w:p>
        </w:tc>
        <w:tc>
          <w:tcPr>
            <w:tcW w:type="dxa" w:w="15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FX</w:t>
            </w:r>
          </w:p>
        </w:tc>
        <w:tc>
          <w:tcPr>
            <w:tcW w:type="dxa" w:w="366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Phase 10</w:t>
            </w:r>
          </w:p>
        </w:tc>
      </w:tr>
      <w:tr>
        <w:tc>
          <w:tcPr>
            <w:tcW w:type="dxa" w:w="700"/>
            <w:tcBorders>
              <w:top w:val="single" w:color="CCCCCC" w:sz="1"/>
              <w:left w:val="single" w:color="CCCCCC" w:sz="1"/>
              <w:bottom w:val="single" w:color="CCCCCC" w:sz="1"/>
              <w:right w:val="single" w:color="CCCCCC" w:sz="1"/>
            </w:tcBorders>
            <w:shd w:fill="EBF5FB" w:val="clear"/>
            <w:tcMar>
              <w:top w:type="dxa" w:w="50"/>
              <w:left w:type="dxa" w:w="80"/>
              <w:bottom w:type="dxa" w:w="50"/>
              <w:right w:type="dxa" w:w="80"/>
            </w:tcMar>
            <w:vAlign w:val="center"/>
          </w:tcPr>
          <w:p>
            <w:pPr>
              <w:jc w:val="center"/>
            </w:pPr>
            <w:r>
              <w:rPr>
                <w:rFonts w:ascii="Arial" w:cs="Arial" w:eastAsia="Arial" w:hAnsi="Arial"/>
                <w:b/>
                <w:bCs/>
                <w:color w:val="2980B9"/>
                <w:sz w:val="18"/>
                <w:szCs w:val="18"/>
              </w:rPr>
              <w:t xml:space="preserve">P2</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Lo-Fi / Vinyl Simulation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FX</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Phase 10</w:t>
            </w:r>
          </w:p>
        </w:tc>
      </w:tr>
      <w:tr>
        <w:tc>
          <w:tcPr>
            <w:tcW w:type="dxa" w:w="700"/>
            <w:tcBorders>
              <w:top w:val="single" w:color="CCCCCC" w:sz="1"/>
              <w:left w:val="single" w:color="CCCCCC" w:sz="1"/>
              <w:bottom w:val="single" w:color="CCCCCC" w:sz="1"/>
              <w:right w:val="single" w:color="CCCCCC" w:sz="1"/>
            </w:tcBorders>
            <w:shd w:fill="EBF5FB" w:val="clear"/>
            <w:tcMar>
              <w:top w:type="dxa" w:w="50"/>
              <w:left w:type="dxa" w:w="80"/>
              <w:bottom w:type="dxa" w:w="50"/>
              <w:right w:type="dxa" w:w="80"/>
            </w:tcMar>
            <w:vAlign w:val="center"/>
          </w:tcPr>
          <w:p>
            <w:pPr>
              <w:jc w:val="center"/>
            </w:pPr>
            <w:r>
              <w:rPr>
                <w:rFonts w:ascii="Arial" w:cs="Arial" w:eastAsia="Arial" w:hAnsi="Arial"/>
                <w:b/>
                <w:bCs/>
                <w:color w:val="2980B9"/>
                <w:sz w:val="18"/>
                <w:szCs w:val="18"/>
              </w:rPr>
              <w:t xml:space="preserve">P2</w:t>
            </w:r>
          </w:p>
        </w:tc>
        <w:tc>
          <w:tcPr>
            <w:tcW w:type="dxa" w:w="35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Additive Synthesis Engine</w:t>
            </w:r>
          </w:p>
        </w:tc>
        <w:tc>
          <w:tcPr>
            <w:tcW w:type="dxa" w:w="15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Engines</w:t>
            </w:r>
          </w:p>
        </w:tc>
        <w:tc>
          <w:tcPr>
            <w:tcW w:type="dxa" w:w="366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Phase 11</w:t>
            </w:r>
          </w:p>
        </w:tc>
      </w:tr>
      <w:tr>
        <w:tc>
          <w:tcPr>
            <w:tcW w:type="dxa" w:w="700"/>
            <w:tcBorders>
              <w:top w:val="single" w:color="CCCCCC" w:sz="1"/>
              <w:left w:val="single" w:color="CCCCCC" w:sz="1"/>
              <w:bottom w:val="single" w:color="CCCCCC" w:sz="1"/>
              <w:right w:val="single" w:color="CCCCCC" w:sz="1"/>
            </w:tcBorders>
            <w:shd w:fill="EBF5FB" w:val="clear"/>
            <w:tcMar>
              <w:top w:type="dxa" w:w="50"/>
              <w:left w:type="dxa" w:w="80"/>
              <w:bottom w:type="dxa" w:w="50"/>
              <w:right w:type="dxa" w:w="80"/>
            </w:tcMar>
            <w:vAlign w:val="center"/>
          </w:tcPr>
          <w:p>
            <w:pPr>
              <w:jc w:val="center"/>
            </w:pPr>
            <w:r>
              <w:rPr>
                <w:rFonts w:ascii="Arial" w:cs="Arial" w:eastAsia="Arial" w:hAnsi="Arial"/>
                <w:b/>
                <w:bCs/>
                <w:color w:val="2980B9"/>
                <w:sz w:val="18"/>
                <w:szCs w:val="18"/>
              </w:rPr>
              <w:t xml:space="preserve">P2</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Spectral / FFT Resynthesis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Engines</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Phase 11</w:t>
            </w:r>
          </w:p>
        </w:tc>
      </w:tr>
      <w:tr>
        <w:tc>
          <w:tcPr>
            <w:tcW w:type="dxa" w:w="700"/>
            <w:tcBorders>
              <w:top w:val="single" w:color="CCCCCC" w:sz="1"/>
              <w:left w:val="single" w:color="CCCCCC" w:sz="1"/>
              <w:bottom w:val="single" w:color="CCCCCC" w:sz="1"/>
              <w:right w:val="single" w:color="CCCCCC" w:sz="1"/>
            </w:tcBorders>
            <w:shd w:fill="EBF5FB" w:val="clear"/>
            <w:tcMar>
              <w:top w:type="dxa" w:w="50"/>
              <w:left w:type="dxa" w:w="80"/>
              <w:bottom w:type="dxa" w:w="50"/>
              <w:right w:type="dxa" w:w="80"/>
            </w:tcMar>
            <w:vAlign w:val="center"/>
          </w:tcPr>
          <w:p>
            <w:pPr>
              <w:jc w:val="center"/>
            </w:pPr>
            <w:r>
              <w:rPr>
                <w:rFonts w:ascii="Arial" w:cs="Arial" w:eastAsia="Arial" w:hAnsi="Arial"/>
                <w:b/>
                <w:bCs/>
                <w:color w:val="2980B9"/>
                <w:sz w:val="18"/>
                <w:szCs w:val="18"/>
              </w:rPr>
              <w:t xml:space="preserve">P2</w:t>
            </w:r>
          </w:p>
        </w:tc>
        <w:tc>
          <w:tcPr>
            <w:tcW w:type="dxa" w:w="35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Vector Synthesis (XY Pad)</w:t>
            </w:r>
          </w:p>
        </w:tc>
        <w:tc>
          <w:tcPr>
            <w:tcW w:type="dxa" w:w="15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Engines</w:t>
            </w:r>
          </w:p>
        </w:tc>
        <w:tc>
          <w:tcPr>
            <w:tcW w:type="dxa" w:w="366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Phase 11</w:t>
            </w:r>
          </w:p>
        </w:tc>
      </w:tr>
      <w:tr>
        <w:tc>
          <w:tcPr>
            <w:tcW w:type="dxa" w:w="700"/>
            <w:tcBorders>
              <w:top w:val="single" w:color="CCCCCC" w:sz="1"/>
              <w:left w:val="single" w:color="CCCCCC" w:sz="1"/>
              <w:bottom w:val="single" w:color="CCCCCC" w:sz="1"/>
              <w:right w:val="single" w:color="CCCCCC" w:sz="1"/>
            </w:tcBorders>
            <w:shd w:fill="EBF5FB" w:val="clear"/>
            <w:tcMar>
              <w:top w:type="dxa" w:w="50"/>
              <w:left w:type="dxa" w:w="80"/>
              <w:bottom w:type="dxa" w:w="50"/>
              <w:right w:type="dxa" w:w="80"/>
            </w:tcMar>
            <w:vAlign w:val="center"/>
          </w:tcPr>
          <w:p>
            <w:pPr>
              <w:jc w:val="center"/>
            </w:pPr>
            <w:r>
              <w:rPr>
                <w:rFonts w:ascii="Arial" w:cs="Arial" w:eastAsia="Arial" w:hAnsi="Arial"/>
                <w:b/>
                <w:bCs/>
                <w:color w:val="2980B9"/>
                <w:sz w:val="18"/>
                <w:szCs w:val="18"/>
              </w:rPr>
              <w:t xml:space="preserve">P2</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Arpeggiator Note Repeat / Ratchet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ARP</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Phase 12</w:t>
            </w:r>
          </w:p>
        </w:tc>
      </w:tr>
      <w:tr>
        <w:tc>
          <w:tcPr>
            <w:tcW w:type="dxa" w:w="700"/>
            <w:tcBorders>
              <w:top w:val="single" w:color="CCCCCC" w:sz="1"/>
              <w:left w:val="single" w:color="CCCCCC" w:sz="1"/>
              <w:bottom w:val="single" w:color="CCCCCC" w:sz="1"/>
              <w:right w:val="single" w:color="CCCCCC" w:sz="1"/>
            </w:tcBorders>
            <w:shd w:fill="EBF5FB" w:val="clear"/>
            <w:tcMar>
              <w:top w:type="dxa" w:w="50"/>
              <w:left w:type="dxa" w:w="80"/>
              <w:bottom w:type="dxa" w:w="50"/>
              <w:right w:type="dxa" w:w="80"/>
            </w:tcMar>
            <w:vAlign w:val="center"/>
          </w:tcPr>
          <w:p>
            <w:pPr>
              <w:jc w:val="center"/>
            </w:pPr>
            <w:r>
              <w:rPr>
                <w:rFonts w:ascii="Arial" w:cs="Arial" w:eastAsia="Arial" w:hAnsi="Arial"/>
                <w:b/>
                <w:bCs/>
                <w:color w:val="2980B9"/>
                <w:sz w:val="18"/>
                <w:szCs w:val="18"/>
              </w:rPr>
              <w:t xml:space="preserve">P2</w:t>
            </w:r>
          </w:p>
        </w:tc>
        <w:tc>
          <w:tcPr>
            <w:tcW w:type="dxa" w:w="35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Arpeggiator Velocity Accents</w:t>
            </w:r>
          </w:p>
        </w:tc>
        <w:tc>
          <w:tcPr>
            <w:tcW w:type="dxa" w:w="15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ARP</w:t>
            </w:r>
          </w:p>
        </w:tc>
        <w:tc>
          <w:tcPr>
            <w:tcW w:type="dxa" w:w="366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Phase 12</w:t>
            </w:r>
          </w:p>
        </w:tc>
      </w:tr>
      <w:tr>
        <w:tc>
          <w:tcPr>
            <w:tcW w:type="dxa" w:w="700"/>
            <w:tcBorders>
              <w:top w:val="single" w:color="CCCCCC" w:sz="1"/>
              <w:left w:val="single" w:color="CCCCCC" w:sz="1"/>
              <w:bottom w:val="single" w:color="CCCCCC" w:sz="1"/>
              <w:right w:val="single" w:color="CCCCCC" w:sz="1"/>
            </w:tcBorders>
            <w:shd w:fill="EBF5FB" w:val="clear"/>
            <w:tcMar>
              <w:top w:type="dxa" w:w="50"/>
              <w:left w:type="dxa" w:w="80"/>
              <w:bottom w:type="dxa" w:w="50"/>
              <w:right w:type="dxa" w:w="80"/>
            </w:tcMar>
            <w:vAlign w:val="center"/>
          </w:tcPr>
          <w:p>
            <w:pPr>
              <w:jc w:val="center"/>
            </w:pPr>
            <w:r>
              <w:rPr>
                <w:rFonts w:ascii="Arial" w:cs="Arial" w:eastAsia="Arial" w:hAnsi="Arial"/>
                <w:b/>
                <w:bCs/>
                <w:color w:val="2980B9"/>
                <w:sz w:val="18"/>
                <w:szCs w:val="18"/>
              </w:rPr>
              <w:t xml:space="preserve">P2</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Arpeggiator Latch Mode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ARP</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Phase 12</w:t>
            </w:r>
          </w:p>
        </w:tc>
      </w:tr>
      <w:tr>
        <w:tc>
          <w:tcPr>
            <w:tcW w:type="dxa" w:w="700"/>
            <w:tcBorders>
              <w:top w:val="single" w:color="CCCCCC" w:sz="1"/>
              <w:left w:val="single" w:color="CCCCCC" w:sz="1"/>
              <w:bottom w:val="single" w:color="CCCCCC" w:sz="1"/>
              <w:right w:val="single" w:color="CCCCCC" w:sz="1"/>
            </w:tcBorders>
            <w:shd w:fill="EBF5FB" w:val="clear"/>
            <w:tcMar>
              <w:top w:type="dxa" w:w="50"/>
              <w:left w:type="dxa" w:w="80"/>
              <w:bottom w:type="dxa" w:w="50"/>
              <w:right w:type="dxa" w:w="80"/>
            </w:tcMar>
            <w:vAlign w:val="center"/>
          </w:tcPr>
          <w:p>
            <w:pPr>
              <w:jc w:val="center"/>
            </w:pPr>
            <w:r>
              <w:rPr>
                <w:rFonts w:ascii="Arial" w:cs="Arial" w:eastAsia="Arial" w:hAnsi="Arial"/>
                <w:b/>
                <w:bCs/>
                <w:color w:val="2980B9"/>
                <w:sz w:val="18"/>
                <w:szCs w:val="18"/>
              </w:rPr>
              <w:t xml:space="preserve">P2</w:t>
            </w:r>
          </w:p>
        </w:tc>
        <w:tc>
          <w:tcPr>
            <w:tcW w:type="dxa" w:w="35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Polyphonic Note Sequencer</w:t>
            </w:r>
          </w:p>
        </w:tc>
        <w:tc>
          <w:tcPr>
            <w:tcW w:type="dxa" w:w="15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SEQ</w:t>
            </w:r>
          </w:p>
        </w:tc>
        <w:tc>
          <w:tcPr>
            <w:tcW w:type="dxa" w:w="366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Phase 12</w:t>
            </w:r>
          </w:p>
        </w:tc>
      </w:tr>
      <w:tr>
        <w:tc>
          <w:tcPr>
            <w:tcW w:type="dxa" w:w="700"/>
            <w:tcBorders>
              <w:top w:val="single" w:color="CCCCCC" w:sz="1"/>
              <w:left w:val="single" w:color="CCCCCC" w:sz="1"/>
              <w:bottom w:val="single" w:color="CCCCCC" w:sz="1"/>
              <w:right w:val="single" w:color="CCCCCC" w:sz="1"/>
            </w:tcBorders>
            <w:shd w:fill="EBF5FB" w:val="clear"/>
            <w:tcMar>
              <w:top w:type="dxa" w:w="50"/>
              <w:left w:type="dxa" w:w="80"/>
              <w:bottom w:type="dxa" w:w="50"/>
              <w:right w:type="dxa" w:w="80"/>
            </w:tcMar>
            <w:vAlign w:val="center"/>
          </w:tcPr>
          <w:p>
            <w:pPr>
              <w:jc w:val="center"/>
            </w:pPr>
            <w:r>
              <w:rPr>
                <w:rFonts w:ascii="Arial" w:cs="Arial" w:eastAsia="Arial" w:hAnsi="Arial"/>
                <w:b/>
                <w:bCs/>
                <w:color w:val="2980B9"/>
                <w:sz w:val="18"/>
                <w:szCs w:val="18"/>
              </w:rPr>
              <w:t xml:space="preserve">P2</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Generative / Mutation Engine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SEQ</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Phase 12</w:t>
            </w:r>
          </w:p>
        </w:tc>
      </w:tr>
      <w:tr>
        <w:tc>
          <w:tcPr>
            <w:tcW w:type="dxa" w:w="700"/>
            <w:tcBorders>
              <w:top w:val="single" w:color="CCCCCC" w:sz="1"/>
              <w:left w:val="single" w:color="CCCCCC" w:sz="1"/>
              <w:bottom w:val="single" w:color="CCCCCC" w:sz="1"/>
              <w:right w:val="single" w:color="CCCCCC" w:sz="1"/>
            </w:tcBorders>
            <w:shd w:fill="EBF5FB" w:val="clear"/>
            <w:tcMar>
              <w:top w:type="dxa" w:w="50"/>
              <w:left w:type="dxa" w:w="80"/>
              <w:bottom w:type="dxa" w:w="50"/>
              <w:right w:type="dxa" w:w="80"/>
            </w:tcMar>
            <w:vAlign w:val="center"/>
          </w:tcPr>
          <w:p>
            <w:pPr>
              <w:jc w:val="center"/>
            </w:pPr>
            <w:r>
              <w:rPr>
                <w:rFonts w:ascii="Arial" w:cs="Arial" w:eastAsia="Arial" w:hAnsi="Arial"/>
                <w:b/>
                <w:bCs/>
                <w:color w:val="2980B9"/>
                <w:sz w:val="18"/>
                <w:szCs w:val="18"/>
              </w:rPr>
              <w:t xml:space="preserve">P2</w:t>
            </w:r>
          </w:p>
        </w:tc>
        <w:tc>
          <w:tcPr>
            <w:tcW w:type="dxa" w:w="35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CLAP Format Support</w:t>
            </w:r>
          </w:p>
        </w:tc>
        <w:tc>
          <w:tcPr>
            <w:tcW w:type="dxa" w:w="15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Build</w:t>
            </w:r>
          </w:p>
        </w:tc>
        <w:tc>
          <w:tcPr>
            <w:tcW w:type="dxa" w:w="366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Phase 13</w:t>
            </w:r>
          </w:p>
        </w:tc>
      </w:tr>
      <w:tr>
        <w:tc>
          <w:tcPr>
            <w:tcW w:type="dxa" w:w="700"/>
            <w:tcBorders>
              <w:top w:val="single" w:color="CCCCCC" w:sz="1"/>
              <w:left w:val="single" w:color="CCCCCC" w:sz="1"/>
              <w:bottom w:val="single" w:color="CCCCCC" w:sz="1"/>
              <w:right w:val="single" w:color="CCCCCC" w:sz="1"/>
            </w:tcBorders>
            <w:shd w:fill="EBF5FB" w:val="clear"/>
            <w:tcMar>
              <w:top w:type="dxa" w:w="50"/>
              <w:left w:type="dxa" w:w="80"/>
              <w:bottom w:type="dxa" w:w="50"/>
              <w:right w:type="dxa" w:w="80"/>
            </w:tcMar>
            <w:vAlign w:val="center"/>
          </w:tcPr>
          <w:p>
            <w:pPr>
              <w:jc w:val="center"/>
            </w:pPr>
            <w:r>
              <w:rPr>
                <w:rFonts w:ascii="Arial" w:cs="Arial" w:eastAsia="Arial" w:hAnsi="Arial"/>
                <w:b/>
                <w:bCs/>
                <w:color w:val="2980B9"/>
                <w:sz w:val="18"/>
                <w:szCs w:val="18"/>
              </w:rPr>
              <w:t xml:space="preserve">P2</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Poly Aftertouch (Per-Note)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Core</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Phase 13</w:t>
            </w:r>
          </w:p>
        </w:tc>
      </w:tr>
      <w:tr>
        <w:tc>
          <w:tcPr>
            <w:tcW w:type="dxa" w:w="700"/>
            <w:tcBorders>
              <w:top w:val="single" w:color="CCCCCC" w:sz="1"/>
              <w:left w:val="single" w:color="CCCCCC" w:sz="1"/>
              <w:bottom w:val="single" w:color="CCCCCC" w:sz="1"/>
              <w:right w:val="single" w:color="CCCCCC" w:sz="1"/>
            </w:tcBorders>
            <w:shd w:fill="EBF5FB" w:val="clear"/>
            <w:tcMar>
              <w:top w:type="dxa" w:w="50"/>
              <w:left w:type="dxa" w:w="80"/>
              <w:bottom w:type="dxa" w:w="50"/>
              <w:right w:type="dxa" w:w="80"/>
            </w:tcMar>
            <w:vAlign w:val="center"/>
          </w:tcPr>
          <w:p>
            <w:pPr>
              <w:jc w:val="center"/>
            </w:pPr>
            <w:r>
              <w:rPr>
                <w:rFonts w:ascii="Arial" w:cs="Arial" w:eastAsia="Arial" w:hAnsi="Arial"/>
                <w:b/>
                <w:bCs/>
                <w:color w:val="2980B9"/>
                <w:sz w:val="18"/>
                <w:szCs w:val="18"/>
              </w:rPr>
              <w:t xml:space="preserve">P2</w:t>
            </w:r>
          </w:p>
        </w:tc>
        <w:tc>
          <w:tcPr>
            <w:tcW w:type="dxa" w:w="35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Expression Pedal CC11</w:t>
            </w:r>
          </w:p>
        </w:tc>
        <w:tc>
          <w:tcPr>
            <w:tcW w:type="dxa" w:w="15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Core</w:t>
            </w:r>
          </w:p>
        </w:tc>
        <w:tc>
          <w:tcPr>
            <w:tcW w:type="dxa" w:w="366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Phase 13</w:t>
            </w:r>
          </w:p>
        </w:tc>
      </w:tr>
      <w:tr>
        <w:tc>
          <w:tcPr>
            <w:tcW w:type="dxa" w:w="700"/>
            <w:tcBorders>
              <w:top w:val="single" w:color="CCCCCC" w:sz="1"/>
              <w:left w:val="single" w:color="CCCCCC" w:sz="1"/>
              <w:bottom w:val="single" w:color="CCCCCC" w:sz="1"/>
              <w:right w:val="single" w:color="CCCCCC" w:sz="1"/>
            </w:tcBorders>
            <w:shd w:fill="EBF5FB" w:val="clear"/>
            <w:tcMar>
              <w:top w:type="dxa" w:w="50"/>
              <w:left w:type="dxa" w:w="80"/>
              <w:bottom w:type="dxa" w:w="50"/>
              <w:right w:type="dxa" w:w="80"/>
            </w:tcMar>
            <w:vAlign w:val="center"/>
          </w:tcPr>
          <w:p>
            <w:pPr>
              <w:jc w:val="center"/>
            </w:pPr>
            <w:r>
              <w:rPr>
                <w:rFonts w:ascii="Arial" w:cs="Arial" w:eastAsia="Arial" w:hAnsi="Arial"/>
                <w:b/>
                <w:bCs/>
                <w:color w:val="2980B9"/>
                <w:sz w:val="18"/>
                <w:szCs w:val="18"/>
              </w:rPr>
              <w:t xml:space="preserve">P2</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Breath Controller CC2</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Core</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Phase 13</w:t>
            </w:r>
          </w:p>
        </w:tc>
      </w:tr>
      <w:tr>
        <w:tc>
          <w:tcPr>
            <w:tcW w:type="dxa" w:w="700"/>
            <w:tcBorders>
              <w:top w:val="single" w:color="CCCCCC" w:sz="1"/>
              <w:left w:val="single" w:color="CCCCCC" w:sz="1"/>
              <w:bottom w:val="single" w:color="CCCCCC" w:sz="1"/>
              <w:right w:val="single" w:color="CCCCCC" w:sz="1"/>
            </w:tcBorders>
            <w:shd w:fill="EBF5FB" w:val="clear"/>
            <w:tcMar>
              <w:top w:type="dxa" w:w="50"/>
              <w:left w:type="dxa" w:w="80"/>
              <w:bottom w:type="dxa" w:w="50"/>
              <w:right w:type="dxa" w:w="80"/>
            </w:tcMar>
            <w:vAlign w:val="center"/>
          </w:tcPr>
          <w:p>
            <w:pPr>
              <w:jc w:val="center"/>
            </w:pPr>
            <w:r>
              <w:rPr>
                <w:rFonts w:ascii="Arial" w:cs="Arial" w:eastAsia="Arial" w:hAnsi="Arial"/>
                <w:b/>
                <w:bCs/>
                <w:color w:val="2980B9"/>
                <w:sz w:val="18"/>
                <w:szCs w:val="18"/>
              </w:rPr>
              <w:t xml:space="preserve">P2</w:t>
            </w:r>
          </w:p>
        </w:tc>
        <w:tc>
          <w:tcPr>
            <w:tcW w:type="dxa" w:w="35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Dark / Light Theme Toggle</w:t>
            </w:r>
          </w:p>
        </w:tc>
        <w:tc>
          <w:tcPr>
            <w:tcW w:type="dxa" w:w="15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UI</w:t>
            </w:r>
          </w:p>
        </w:tc>
        <w:tc>
          <w:tcPr>
            <w:tcW w:type="dxa" w:w="366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Phase 14</w:t>
            </w:r>
          </w:p>
        </w:tc>
      </w:tr>
      <w:tr>
        <w:tc>
          <w:tcPr>
            <w:tcW w:type="dxa" w:w="700"/>
            <w:tcBorders>
              <w:top w:val="single" w:color="CCCCCC" w:sz="1"/>
              <w:left w:val="single" w:color="CCCCCC" w:sz="1"/>
              <w:bottom w:val="single" w:color="CCCCCC" w:sz="1"/>
              <w:right w:val="single" w:color="CCCCCC" w:sz="1"/>
            </w:tcBorders>
            <w:shd w:fill="EBF5FB" w:val="clear"/>
            <w:tcMar>
              <w:top w:type="dxa" w:w="50"/>
              <w:left w:type="dxa" w:w="80"/>
              <w:bottom w:type="dxa" w:w="50"/>
              <w:right w:type="dxa" w:w="80"/>
            </w:tcMar>
            <w:vAlign w:val="center"/>
          </w:tcPr>
          <w:p>
            <w:pPr>
              <w:jc w:val="center"/>
            </w:pPr>
            <w:r>
              <w:rPr>
                <w:rFonts w:ascii="Arial" w:cs="Arial" w:eastAsia="Arial" w:hAnsi="Arial"/>
                <w:b/>
                <w:bCs/>
                <w:color w:val="2980B9"/>
                <w:sz w:val="18"/>
                <w:szCs w:val="18"/>
              </w:rPr>
              <w:t xml:space="preserve">P2</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MIDI Learn Overlay Panel</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UI</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Phase 14</w:t>
            </w:r>
          </w:p>
        </w:tc>
      </w:tr>
      <w:tr>
        <w:tc>
          <w:tcPr>
            <w:tcW w:type="dxa" w:w="700"/>
            <w:tcBorders>
              <w:top w:val="single" w:color="CCCCCC" w:sz="1"/>
              <w:left w:val="single" w:color="CCCCCC" w:sz="1"/>
              <w:bottom w:val="single" w:color="CCCCCC" w:sz="1"/>
              <w:right w:val="single" w:color="CCCCCC" w:sz="1"/>
            </w:tcBorders>
            <w:shd w:fill="EBF5FB" w:val="clear"/>
            <w:tcMar>
              <w:top w:type="dxa" w:w="50"/>
              <w:left w:type="dxa" w:w="80"/>
              <w:bottom w:type="dxa" w:w="50"/>
              <w:right w:type="dxa" w:w="80"/>
            </w:tcMar>
            <w:vAlign w:val="center"/>
          </w:tcPr>
          <w:p>
            <w:pPr>
              <w:jc w:val="center"/>
            </w:pPr>
            <w:r>
              <w:rPr>
                <w:rFonts w:ascii="Arial" w:cs="Arial" w:eastAsia="Arial" w:hAnsi="Arial"/>
                <w:b/>
                <w:bCs/>
                <w:color w:val="2980B9"/>
                <w:sz w:val="18"/>
                <w:szCs w:val="18"/>
              </w:rPr>
              <w:t xml:space="preserve">P2</w:t>
            </w:r>
          </w:p>
        </w:tc>
        <w:tc>
          <w:tcPr>
            <w:tcW w:type="dxa" w:w="35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Patch Randomizer</w:t>
            </w:r>
          </w:p>
        </w:tc>
        <w:tc>
          <w:tcPr>
            <w:tcW w:type="dxa" w:w="15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UI</w:t>
            </w:r>
          </w:p>
        </w:tc>
        <w:tc>
          <w:tcPr>
            <w:tcW w:type="dxa" w:w="366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Phase 14</w:t>
            </w:r>
          </w:p>
        </w:tc>
      </w:tr>
      <w:tr>
        <w:tc>
          <w:tcPr>
            <w:tcW w:type="dxa" w:w="700"/>
            <w:tcBorders>
              <w:top w:val="single" w:color="CCCCCC" w:sz="1"/>
              <w:left w:val="single" w:color="CCCCCC" w:sz="1"/>
              <w:bottom w:val="single" w:color="CCCCCC" w:sz="1"/>
              <w:right w:val="single" w:color="CCCCCC" w:sz="1"/>
            </w:tcBorders>
            <w:shd w:fill="EBF5FB" w:val="clear"/>
            <w:tcMar>
              <w:top w:type="dxa" w:w="50"/>
              <w:left w:type="dxa" w:w="80"/>
              <w:bottom w:type="dxa" w:w="50"/>
              <w:right w:type="dxa" w:w="80"/>
            </w:tcMar>
            <w:vAlign w:val="center"/>
          </w:tcPr>
          <w:p>
            <w:pPr>
              <w:jc w:val="center"/>
            </w:pPr>
            <w:r>
              <w:rPr>
                <w:rFonts w:ascii="Arial" w:cs="Arial" w:eastAsia="Arial" w:hAnsi="Arial"/>
                <w:b/>
                <w:bCs/>
                <w:color w:val="2980B9"/>
                <w:sz w:val="18"/>
                <w:szCs w:val="18"/>
              </w:rPr>
              <w:t xml:space="preserve">P2</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Parameter Lock System</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UI</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Phase 14</w:t>
            </w:r>
          </w:p>
        </w:tc>
      </w:tr>
      <w:tr>
        <w:tc>
          <w:tcPr>
            <w:tcW w:type="dxa" w:w="700"/>
            <w:tcBorders>
              <w:top w:val="single" w:color="CCCCCC" w:sz="1"/>
              <w:left w:val="single" w:color="CCCCCC" w:sz="1"/>
              <w:bottom w:val="single" w:color="CCCCCC" w:sz="1"/>
              <w:right w:val="single" w:color="CCCCCC" w:sz="1"/>
            </w:tcBorders>
            <w:shd w:fill="EBF5FB" w:val="clear"/>
            <w:tcMar>
              <w:top w:type="dxa" w:w="50"/>
              <w:left w:type="dxa" w:w="80"/>
              <w:bottom w:type="dxa" w:w="50"/>
              <w:right w:type="dxa" w:w="80"/>
            </w:tcMar>
            <w:vAlign w:val="center"/>
          </w:tcPr>
          <w:p>
            <w:pPr>
              <w:jc w:val="center"/>
            </w:pPr>
            <w:r>
              <w:rPr>
                <w:rFonts w:ascii="Arial" w:cs="Arial" w:eastAsia="Arial" w:hAnsi="Arial"/>
                <w:b/>
                <w:bCs/>
                <w:color w:val="2980B9"/>
                <w:sz w:val="18"/>
                <w:szCs w:val="18"/>
              </w:rPr>
              <w:t xml:space="preserve">P2</w:t>
            </w:r>
          </w:p>
        </w:tc>
        <w:tc>
          <w:tcPr>
            <w:tcW w:type="dxa" w:w="35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Keyboard Shortcut Map</w:t>
            </w:r>
          </w:p>
        </w:tc>
        <w:tc>
          <w:tcPr>
            <w:tcW w:type="dxa" w:w="15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UI</w:t>
            </w:r>
          </w:p>
        </w:tc>
        <w:tc>
          <w:tcPr>
            <w:tcW w:type="dxa" w:w="366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Phase 14</w:t>
            </w:r>
          </w:p>
        </w:tc>
      </w:tr>
      <w:tr>
        <w:tc>
          <w:tcPr>
            <w:tcW w:type="dxa" w:w="700"/>
            <w:tcBorders>
              <w:top w:val="single" w:color="CCCCCC" w:sz="1"/>
              <w:left w:val="single" w:color="CCCCCC" w:sz="1"/>
              <w:bottom w:val="single" w:color="CCCCCC" w:sz="1"/>
              <w:right w:val="single" w:color="CCCCCC" w:sz="1"/>
            </w:tcBorders>
            <w:shd w:fill="EBF5FB" w:val="clear"/>
            <w:tcMar>
              <w:top w:type="dxa" w:w="50"/>
              <w:left w:type="dxa" w:w="80"/>
              <w:bottom w:type="dxa" w:w="50"/>
              <w:right w:type="dxa" w:w="80"/>
            </w:tcMar>
            <w:vAlign w:val="center"/>
          </w:tcPr>
          <w:p>
            <w:pPr>
              <w:jc w:val="center"/>
            </w:pPr>
            <w:r>
              <w:rPr>
                <w:rFonts w:ascii="Arial" w:cs="Arial" w:eastAsia="Arial" w:hAnsi="Arial"/>
                <w:b/>
                <w:bCs/>
                <w:color w:val="2980B9"/>
                <w:sz w:val="18"/>
                <w:szCs w:val="18"/>
              </w:rPr>
              <w:t xml:space="preserve">P2</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FX Rack Waveform Previews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UI</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Phase 14</w:t>
            </w:r>
          </w:p>
        </w:tc>
      </w:tr>
      <w:tr>
        <w:tc>
          <w:tcPr>
            <w:tcW w:type="dxa" w:w="700"/>
            <w:tcBorders>
              <w:top w:val="single" w:color="CCCCCC" w:sz="1"/>
              <w:left w:val="single" w:color="CCCCCC" w:sz="1"/>
              <w:bottom w:val="single" w:color="CCCCCC" w:sz="1"/>
              <w:right w:val="single" w:color="CCCCCC" w:sz="1"/>
            </w:tcBorders>
            <w:shd w:fill="EBF5FB" w:val="clear"/>
            <w:tcMar>
              <w:top w:type="dxa" w:w="50"/>
              <w:left w:type="dxa" w:w="80"/>
              <w:bottom w:type="dxa" w:w="50"/>
              <w:right w:type="dxa" w:w="80"/>
            </w:tcMar>
            <w:vAlign w:val="center"/>
          </w:tcPr>
          <w:p>
            <w:pPr>
              <w:jc w:val="center"/>
            </w:pPr>
            <w:r>
              <w:rPr>
                <w:rFonts w:ascii="Arial" w:cs="Arial" w:eastAsia="Arial" w:hAnsi="Arial"/>
                <w:b/>
                <w:bCs/>
                <w:color w:val="2980B9"/>
                <w:sz w:val="18"/>
                <w:szCs w:val="18"/>
              </w:rPr>
              <w:t xml:space="preserve">P2</w:t>
            </w:r>
          </w:p>
        </w:tc>
        <w:tc>
          <w:tcPr>
            <w:tcW w:type="dxa" w:w="35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Control-Rate LFO Processing</w:t>
            </w:r>
          </w:p>
        </w:tc>
        <w:tc>
          <w:tcPr>
            <w:tcW w:type="dxa" w:w="15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DSP</w:t>
            </w:r>
          </w:p>
        </w:tc>
        <w:tc>
          <w:tcPr>
            <w:tcW w:type="dxa" w:w="366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Phase 15</w:t>
            </w:r>
          </w:p>
        </w:tc>
      </w:tr>
      <w:tr>
        <w:tc>
          <w:tcPr>
            <w:tcW w:type="dxa" w:w="700"/>
            <w:tcBorders>
              <w:top w:val="single" w:color="CCCCCC" w:sz="1"/>
              <w:left w:val="single" w:color="CCCCCC" w:sz="1"/>
              <w:bottom w:val="single" w:color="CCCCCC" w:sz="1"/>
              <w:right w:val="single" w:color="CCCCCC" w:sz="1"/>
            </w:tcBorders>
            <w:shd w:fill="EBF5FB" w:val="clear"/>
            <w:tcMar>
              <w:top w:type="dxa" w:w="50"/>
              <w:left w:type="dxa" w:w="80"/>
              <w:bottom w:type="dxa" w:w="50"/>
              <w:right w:type="dxa" w:w="80"/>
            </w:tcMar>
            <w:vAlign w:val="center"/>
          </w:tcPr>
          <w:p>
            <w:pPr>
              <w:jc w:val="center"/>
            </w:pPr>
            <w:r>
              <w:rPr>
                <w:rFonts w:ascii="Arial" w:cs="Arial" w:eastAsia="Arial" w:hAnsi="Arial"/>
                <w:b/>
                <w:bCs/>
                <w:color w:val="2980B9"/>
                <w:sz w:val="18"/>
                <w:szCs w:val="18"/>
              </w:rPr>
              <w:t xml:space="preserve">P2</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SIMD Oscillator Bank (AVX2)</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DSP</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Phase 15</w:t>
            </w:r>
          </w:p>
        </w:tc>
      </w:tr>
      <w:tr>
        <w:tc>
          <w:tcPr>
            <w:tcW w:type="dxa" w:w="700"/>
            <w:tcBorders>
              <w:top w:val="single" w:color="CCCCCC" w:sz="1"/>
              <w:left w:val="single" w:color="CCCCCC" w:sz="1"/>
              <w:bottom w:val="single" w:color="CCCCCC" w:sz="1"/>
              <w:right w:val="single" w:color="CCCCCC" w:sz="1"/>
            </w:tcBorders>
            <w:shd w:fill="EBF5FB" w:val="clear"/>
            <w:tcMar>
              <w:top w:type="dxa" w:w="50"/>
              <w:left w:type="dxa" w:w="80"/>
              <w:bottom w:type="dxa" w:w="50"/>
              <w:right w:type="dxa" w:w="80"/>
            </w:tcMar>
            <w:vAlign w:val="center"/>
          </w:tcPr>
          <w:p>
            <w:pPr>
              <w:jc w:val="center"/>
            </w:pPr>
            <w:r>
              <w:rPr>
                <w:rFonts w:ascii="Arial" w:cs="Arial" w:eastAsia="Arial" w:hAnsi="Arial"/>
                <w:b/>
                <w:bCs/>
                <w:color w:val="2980B9"/>
                <w:sz w:val="18"/>
                <w:szCs w:val="18"/>
              </w:rPr>
              <w:t xml:space="preserve">P2</w:t>
            </w:r>
          </w:p>
        </w:tc>
        <w:tc>
          <w:tcPr>
            <w:tcW w:type="dxa" w:w="35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Multi-Threaded Voice Processing</w:t>
            </w:r>
          </w:p>
        </w:tc>
        <w:tc>
          <w:tcPr>
            <w:tcW w:type="dxa" w:w="15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DSP</w:t>
            </w:r>
          </w:p>
        </w:tc>
        <w:tc>
          <w:tcPr>
            <w:tcW w:type="dxa" w:w="366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Phase 15</w:t>
            </w:r>
          </w:p>
        </w:tc>
      </w:tr>
      <w:tr>
        <w:tc>
          <w:tcPr>
            <w:tcW w:type="dxa" w:w="700"/>
            <w:tcBorders>
              <w:top w:val="single" w:color="CCCCCC" w:sz="1"/>
              <w:left w:val="single" w:color="CCCCCC" w:sz="1"/>
              <w:bottom w:val="single" w:color="CCCCCC" w:sz="1"/>
              <w:right w:val="single" w:color="CCCCCC" w:sz="1"/>
            </w:tcBorders>
            <w:shd w:fill="EBF5FB" w:val="clear"/>
            <w:tcMar>
              <w:top w:type="dxa" w:w="50"/>
              <w:left w:type="dxa" w:w="80"/>
              <w:bottom w:type="dxa" w:w="50"/>
              <w:right w:type="dxa" w:w="80"/>
            </w:tcMar>
            <w:vAlign w:val="center"/>
          </w:tcPr>
          <w:p>
            <w:pPr>
              <w:jc w:val="center"/>
            </w:pPr>
            <w:r>
              <w:rPr>
                <w:rFonts w:ascii="Arial" w:cs="Arial" w:eastAsia="Arial" w:hAnsi="Arial"/>
                <w:b/>
                <w:bCs/>
                <w:color w:val="2980B9"/>
                <w:sz w:val="18"/>
                <w:szCs w:val="18"/>
              </w:rPr>
              <w:t xml:space="preserve">P2</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Granular Module Optimization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DSP</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Phase 15</w:t>
            </w:r>
          </w:p>
        </w:tc>
      </w:tr>
      <w:tr>
        <w:tc>
          <w:tcPr>
            <w:tcW w:type="dxa" w:w="700"/>
            <w:tcBorders>
              <w:top w:val="single" w:color="CCCCCC" w:sz="1"/>
              <w:left w:val="single" w:color="CCCCCC" w:sz="1"/>
              <w:bottom w:val="single" w:color="CCCCCC" w:sz="1"/>
              <w:right w:val="single" w:color="CCCCCC" w:sz="1"/>
            </w:tcBorders>
            <w:shd w:fill="F5EEF8" w:val="clear"/>
            <w:tcMar>
              <w:top w:type="dxa" w:w="50"/>
              <w:left w:type="dxa" w:w="80"/>
              <w:bottom w:type="dxa" w:w="50"/>
              <w:right w:type="dxa" w:w="80"/>
            </w:tcMar>
            <w:vAlign w:val="center"/>
          </w:tcPr>
          <w:p>
            <w:pPr>
              <w:jc w:val="center"/>
            </w:pPr>
            <w:r>
              <w:rPr>
                <w:rFonts w:ascii="Arial" w:cs="Arial" w:eastAsia="Arial" w:hAnsi="Arial"/>
                <w:b/>
                <w:bCs/>
                <w:color w:val="8E44AD"/>
                <w:sz w:val="18"/>
                <w:szCs w:val="18"/>
              </w:rPr>
              <w:t xml:space="preserve">P3</w:t>
            </w:r>
          </w:p>
        </w:tc>
        <w:tc>
          <w:tcPr>
            <w:tcW w:type="dxa" w:w="35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Dual LFO Routing Clarity</w:t>
            </w:r>
          </w:p>
        </w:tc>
        <w:tc>
          <w:tcPr>
            <w:tcW w:type="dxa" w:w="15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Mod</w:t>
            </w:r>
          </w:p>
        </w:tc>
        <w:tc>
          <w:tcPr>
            <w:tcW w:type="dxa" w:w="366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Phase 7</w:t>
            </w:r>
          </w:p>
        </w:tc>
      </w:tr>
      <w:tr>
        <w:tc>
          <w:tcPr>
            <w:tcW w:type="dxa" w:w="700"/>
            <w:tcBorders>
              <w:top w:val="single" w:color="CCCCCC" w:sz="1"/>
              <w:left w:val="single" w:color="CCCCCC" w:sz="1"/>
              <w:bottom w:val="single" w:color="CCCCCC" w:sz="1"/>
              <w:right w:val="single" w:color="CCCCCC" w:sz="1"/>
            </w:tcBorders>
            <w:shd w:fill="F5EEF8" w:val="clear"/>
            <w:tcMar>
              <w:top w:type="dxa" w:w="50"/>
              <w:left w:type="dxa" w:w="80"/>
              <w:bottom w:type="dxa" w:w="50"/>
              <w:right w:type="dxa" w:w="80"/>
            </w:tcMar>
            <w:vAlign w:val="center"/>
          </w:tcPr>
          <w:p>
            <w:pPr>
              <w:jc w:val="center"/>
            </w:pPr>
            <w:r>
              <w:rPr>
                <w:rFonts w:ascii="Arial" w:cs="Arial" w:eastAsia="Arial" w:hAnsi="Arial"/>
                <w:b/>
                <w:bCs/>
                <w:color w:val="8E44AD"/>
                <w:sz w:val="18"/>
                <w:szCs w:val="18"/>
              </w:rPr>
              <w:t xml:space="preserve">P3</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Wavefolder / Waveshaper OSC Mode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DSP</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Phase 8</w:t>
            </w:r>
          </w:p>
        </w:tc>
      </w:tr>
      <w:tr>
        <w:tc>
          <w:tcPr>
            <w:tcW w:type="dxa" w:w="700"/>
            <w:tcBorders>
              <w:top w:val="single" w:color="CCCCCC" w:sz="1"/>
              <w:left w:val="single" w:color="CCCCCC" w:sz="1"/>
              <w:bottom w:val="single" w:color="CCCCCC" w:sz="1"/>
              <w:right w:val="single" w:color="CCCCCC" w:sz="1"/>
            </w:tcBorders>
            <w:shd w:fill="F5EEF8" w:val="clear"/>
            <w:tcMar>
              <w:top w:type="dxa" w:w="50"/>
              <w:left w:type="dxa" w:w="80"/>
              <w:bottom w:type="dxa" w:w="50"/>
              <w:right w:type="dxa" w:w="80"/>
            </w:tcMar>
            <w:vAlign w:val="center"/>
          </w:tcPr>
          <w:p>
            <w:pPr>
              <w:jc w:val="center"/>
            </w:pPr>
            <w:r>
              <w:rPr>
                <w:rFonts w:ascii="Arial" w:cs="Arial" w:eastAsia="Arial" w:hAnsi="Arial"/>
                <w:b/>
                <w:bCs/>
                <w:color w:val="8E44AD"/>
                <w:sz w:val="18"/>
                <w:szCs w:val="18"/>
              </w:rPr>
              <w:t xml:space="preserve">P3</w:t>
            </w:r>
          </w:p>
        </w:tc>
        <w:tc>
          <w:tcPr>
            <w:tcW w:type="dxa" w:w="35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Cross-Modulation (XMod)</w:t>
            </w:r>
          </w:p>
        </w:tc>
        <w:tc>
          <w:tcPr>
            <w:tcW w:type="dxa" w:w="15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DSP</w:t>
            </w:r>
          </w:p>
        </w:tc>
        <w:tc>
          <w:tcPr>
            <w:tcW w:type="dxa" w:w="366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Phase 8</w:t>
            </w:r>
          </w:p>
        </w:tc>
      </w:tr>
      <w:tr>
        <w:tc>
          <w:tcPr>
            <w:tcW w:type="dxa" w:w="700"/>
            <w:tcBorders>
              <w:top w:val="single" w:color="CCCCCC" w:sz="1"/>
              <w:left w:val="single" w:color="CCCCCC" w:sz="1"/>
              <w:bottom w:val="single" w:color="CCCCCC" w:sz="1"/>
              <w:right w:val="single" w:color="CCCCCC" w:sz="1"/>
            </w:tcBorders>
            <w:shd w:fill="F5EEF8" w:val="clear"/>
            <w:tcMar>
              <w:top w:type="dxa" w:w="50"/>
              <w:left w:type="dxa" w:w="80"/>
              <w:bottom w:type="dxa" w:w="50"/>
              <w:right w:type="dxa" w:w="80"/>
            </w:tcMar>
            <w:vAlign w:val="center"/>
          </w:tcPr>
          <w:p>
            <w:pPr>
              <w:jc w:val="center"/>
            </w:pPr>
            <w:r>
              <w:rPr>
                <w:rFonts w:ascii="Arial" w:cs="Arial" w:eastAsia="Arial" w:hAnsi="Arial"/>
                <w:b/>
                <w:bCs/>
                <w:color w:val="8E44AD"/>
                <w:sz w:val="18"/>
                <w:szCs w:val="18"/>
              </w:rPr>
              <w:t xml:space="preserve">P3</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Pitch Tracker Modulator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Mod</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Phase 9</w:t>
            </w:r>
          </w:p>
        </w:tc>
      </w:tr>
      <w:tr>
        <w:tc>
          <w:tcPr>
            <w:tcW w:type="dxa" w:w="700"/>
            <w:tcBorders>
              <w:top w:val="single" w:color="CCCCCC" w:sz="1"/>
              <w:left w:val="single" w:color="CCCCCC" w:sz="1"/>
              <w:bottom w:val="single" w:color="CCCCCC" w:sz="1"/>
              <w:right w:val="single" w:color="CCCCCC" w:sz="1"/>
            </w:tcBorders>
            <w:shd w:fill="F5EEF8" w:val="clear"/>
            <w:tcMar>
              <w:top w:type="dxa" w:w="50"/>
              <w:left w:type="dxa" w:w="80"/>
              <w:bottom w:type="dxa" w:w="50"/>
              <w:right w:type="dxa" w:w="80"/>
            </w:tcMar>
            <w:vAlign w:val="center"/>
          </w:tcPr>
          <w:p>
            <w:pPr>
              <w:jc w:val="center"/>
            </w:pPr>
            <w:r>
              <w:rPr>
                <w:rFonts w:ascii="Arial" w:cs="Arial" w:eastAsia="Arial" w:hAnsi="Arial"/>
                <w:b/>
                <w:bCs/>
                <w:color w:val="8E44AD"/>
                <w:sz w:val="18"/>
                <w:szCs w:val="18"/>
              </w:rPr>
              <w:t xml:space="preserve">P3</w:t>
            </w:r>
          </w:p>
        </w:tc>
        <w:tc>
          <w:tcPr>
            <w:tcW w:type="dxa" w:w="35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Macro Morph System</w:t>
            </w:r>
          </w:p>
        </w:tc>
        <w:tc>
          <w:tcPr>
            <w:tcW w:type="dxa" w:w="15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Mod</w:t>
            </w:r>
          </w:p>
        </w:tc>
        <w:tc>
          <w:tcPr>
            <w:tcW w:type="dxa" w:w="366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Phase 9</w:t>
            </w:r>
          </w:p>
        </w:tc>
      </w:tr>
      <w:tr>
        <w:tc>
          <w:tcPr>
            <w:tcW w:type="dxa" w:w="700"/>
            <w:tcBorders>
              <w:top w:val="single" w:color="CCCCCC" w:sz="1"/>
              <w:left w:val="single" w:color="CCCCCC" w:sz="1"/>
              <w:bottom w:val="single" w:color="CCCCCC" w:sz="1"/>
              <w:right w:val="single" w:color="CCCCCC" w:sz="1"/>
            </w:tcBorders>
            <w:shd w:fill="F5EEF8" w:val="clear"/>
            <w:tcMar>
              <w:top w:type="dxa" w:w="50"/>
              <w:left w:type="dxa" w:w="80"/>
              <w:bottom w:type="dxa" w:w="50"/>
              <w:right w:type="dxa" w:w="80"/>
            </w:tcMar>
            <w:vAlign w:val="center"/>
          </w:tcPr>
          <w:p>
            <w:pPr>
              <w:jc w:val="center"/>
            </w:pPr>
            <w:r>
              <w:rPr>
                <w:rFonts w:ascii="Arial" w:cs="Arial" w:eastAsia="Arial" w:hAnsi="Arial"/>
                <w:b/>
                <w:bCs/>
                <w:color w:val="8E44AD"/>
                <w:sz w:val="18"/>
                <w:szCs w:val="18"/>
              </w:rPr>
              <w:t xml:space="preserve">P3</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Vocoder (16-band)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FX</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Phase 10</w:t>
            </w:r>
          </w:p>
        </w:tc>
      </w:tr>
      <w:tr>
        <w:tc>
          <w:tcPr>
            <w:tcW w:type="dxa" w:w="700"/>
            <w:tcBorders>
              <w:top w:val="single" w:color="CCCCCC" w:sz="1"/>
              <w:left w:val="single" w:color="CCCCCC" w:sz="1"/>
              <w:bottom w:val="single" w:color="CCCCCC" w:sz="1"/>
              <w:right w:val="single" w:color="CCCCCC" w:sz="1"/>
            </w:tcBorders>
            <w:shd w:fill="F5EEF8" w:val="clear"/>
            <w:tcMar>
              <w:top w:type="dxa" w:w="50"/>
              <w:left w:type="dxa" w:w="80"/>
              <w:bottom w:type="dxa" w:w="50"/>
              <w:right w:type="dxa" w:w="80"/>
            </w:tcMar>
            <w:vAlign w:val="center"/>
          </w:tcPr>
          <w:p>
            <w:pPr>
              <w:jc w:val="center"/>
            </w:pPr>
            <w:r>
              <w:rPr>
                <w:rFonts w:ascii="Arial" w:cs="Arial" w:eastAsia="Arial" w:hAnsi="Arial"/>
                <w:b/>
                <w:bCs/>
                <w:color w:val="8E44AD"/>
                <w:sz w:val="18"/>
                <w:szCs w:val="18"/>
              </w:rPr>
              <w:t xml:space="preserve">P3</w:t>
            </w:r>
          </w:p>
        </w:tc>
        <w:tc>
          <w:tcPr>
            <w:tcW w:type="dxa" w:w="35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Ring Modulator Effect Slot</w:t>
            </w:r>
          </w:p>
        </w:tc>
        <w:tc>
          <w:tcPr>
            <w:tcW w:type="dxa" w:w="15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FX</w:t>
            </w:r>
          </w:p>
        </w:tc>
        <w:tc>
          <w:tcPr>
            <w:tcW w:type="dxa" w:w="366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Phase 10</w:t>
            </w:r>
          </w:p>
        </w:tc>
      </w:tr>
      <w:tr>
        <w:tc>
          <w:tcPr>
            <w:tcW w:type="dxa" w:w="700"/>
            <w:tcBorders>
              <w:top w:val="single" w:color="CCCCCC" w:sz="1"/>
              <w:left w:val="single" w:color="CCCCCC" w:sz="1"/>
              <w:bottom w:val="single" w:color="CCCCCC" w:sz="1"/>
              <w:right w:val="single" w:color="CCCCCC" w:sz="1"/>
            </w:tcBorders>
            <w:shd w:fill="F5EEF8" w:val="clear"/>
            <w:tcMar>
              <w:top w:type="dxa" w:w="50"/>
              <w:left w:type="dxa" w:w="80"/>
              <w:bottom w:type="dxa" w:w="50"/>
              <w:right w:type="dxa" w:w="80"/>
            </w:tcMar>
            <w:vAlign w:val="center"/>
          </w:tcPr>
          <w:p>
            <w:pPr>
              <w:jc w:val="center"/>
            </w:pPr>
            <w:r>
              <w:rPr>
                <w:rFonts w:ascii="Arial" w:cs="Arial" w:eastAsia="Arial" w:hAnsi="Arial"/>
                <w:b/>
                <w:bCs/>
                <w:color w:val="8E44AD"/>
                <w:sz w:val="18"/>
                <w:szCs w:val="18"/>
              </w:rPr>
              <w:t xml:space="preserve">P3</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Frequency Shifter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FX</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Phase 10</w:t>
            </w:r>
          </w:p>
        </w:tc>
      </w:tr>
      <w:tr>
        <w:tc>
          <w:tcPr>
            <w:tcW w:type="dxa" w:w="700"/>
            <w:tcBorders>
              <w:top w:val="single" w:color="CCCCCC" w:sz="1"/>
              <w:left w:val="single" w:color="CCCCCC" w:sz="1"/>
              <w:bottom w:val="single" w:color="CCCCCC" w:sz="1"/>
              <w:right w:val="single" w:color="CCCCCC" w:sz="1"/>
            </w:tcBorders>
            <w:shd w:fill="F5EEF8" w:val="clear"/>
            <w:tcMar>
              <w:top w:type="dxa" w:w="50"/>
              <w:left w:type="dxa" w:w="80"/>
              <w:bottom w:type="dxa" w:w="50"/>
              <w:right w:type="dxa" w:w="80"/>
            </w:tcMar>
            <w:vAlign w:val="center"/>
          </w:tcPr>
          <w:p>
            <w:pPr>
              <w:jc w:val="center"/>
            </w:pPr>
            <w:r>
              <w:rPr>
                <w:rFonts w:ascii="Arial" w:cs="Arial" w:eastAsia="Arial" w:hAnsi="Arial"/>
                <w:b/>
                <w:bCs/>
                <w:color w:val="8E44AD"/>
                <w:sz w:val="18"/>
                <w:szCs w:val="18"/>
              </w:rPr>
              <w:t xml:space="preserve">P3</w:t>
            </w:r>
          </w:p>
        </w:tc>
        <w:tc>
          <w:tcPr>
            <w:tcW w:type="dxa" w:w="35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FX Preset System</w:t>
            </w:r>
          </w:p>
        </w:tc>
        <w:tc>
          <w:tcPr>
            <w:tcW w:type="dxa" w:w="15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FX</w:t>
            </w:r>
          </w:p>
        </w:tc>
        <w:tc>
          <w:tcPr>
            <w:tcW w:type="dxa" w:w="366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Phase 10</w:t>
            </w:r>
          </w:p>
        </w:tc>
      </w:tr>
      <w:tr>
        <w:tc>
          <w:tcPr>
            <w:tcW w:type="dxa" w:w="700"/>
            <w:tcBorders>
              <w:top w:val="single" w:color="CCCCCC" w:sz="1"/>
              <w:left w:val="single" w:color="CCCCCC" w:sz="1"/>
              <w:bottom w:val="single" w:color="CCCCCC" w:sz="1"/>
              <w:right w:val="single" w:color="CCCCCC" w:sz="1"/>
            </w:tcBorders>
            <w:shd w:fill="F5EEF8" w:val="clear"/>
            <w:tcMar>
              <w:top w:type="dxa" w:w="50"/>
              <w:left w:type="dxa" w:w="80"/>
              <w:bottom w:type="dxa" w:w="50"/>
              <w:right w:type="dxa" w:w="80"/>
            </w:tcMar>
            <w:vAlign w:val="center"/>
          </w:tcPr>
          <w:p>
            <w:pPr>
              <w:jc w:val="center"/>
            </w:pPr>
            <w:r>
              <w:rPr>
                <w:rFonts w:ascii="Arial" w:cs="Arial" w:eastAsia="Arial" w:hAnsi="Arial"/>
                <w:b/>
                <w:bCs/>
                <w:color w:val="8E44AD"/>
                <w:sz w:val="18"/>
                <w:szCs w:val="18"/>
              </w:rPr>
              <w:t xml:space="preserve">P3</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String Machine / Ensemble Mode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Engines</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Phase 11</w:t>
            </w:r>
          </w:p>
        </w:tc>
      </w:tr>
      <w:tr>
        <w:tc>
          <w:tcPr>
            <w:tcW w:type="dxa" w:w="700"/>
            <w:tcBorders>
              <w:top w:val="single" w:color="CCCCCC" w:sz="1"/>
              <w:left w:val="single" w:color="CCCCCC" w:sz="1"/>
              <w:bottom w:val="single" w:color="CCCCCC" w:sz="1"/>
              <w:right w:val="single" w:color="CCCCCC" w:sz="1"/>
            </w:tcBorders>
            <w:shd w:fill="F5EEF8" w:val="clear"/>
            <w:tcMar>
              <w:top w:type="dxa" w:w="50"/>
              <w:left w:type="dxa" w:w="80"/>
              <w:bottom w:type="dxa" w:w="50"/>
              <w:right w:type="dxa" w:w="80"/>
            </w:tcMar>
            <w:vAlign w:val="center"/>
          </w:tcPr>
          <w:p>
            <w:pPr>
              <w:jc w:val="center"/>
            </w:pPr>
            <w:r>
              <w:rPr>
                <w:rFonts w:ascii="Arial" w:cs="Arial" w:eastAsia="Arial" w:hAnsi="Arial"/>
                <w:b/>
                <w:bCs/>
                <w:color w:val="8E44AD"/>
                <w:sz w:val="18"/>
                <w:szCs w:val="18"/>
              </w:rPr>
              <w:t xml:space="preserve">P3</w:t>
            </w:r>
          </w:p>
        </w:tc>
        <w:tc>
          <w:tcPr>
            <w:tcW w:type="dxa" w:w="35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Formant / Vowel Engine</w:t>
            </w:r>
          </w:p>
        </w:tc>
        <w:tc>
          <w:tcPr>
            <w:tcW w:type="dxa" w:w="15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Engines</w:t>
            </w:r>
          </w:p>
        </w:tc>
        <w:tc>
          <w:tcPr>
            <w:tcW w:type="dxa" w:w="366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Phase 11</w:t>
            </w:r>
          </w:p>
        </w:tc>
      </w:tr>
      <w:tr>
        <w:tc>
          <w:tcPr>
            <w:tcW w:type="dxa" w:w="700"/>
            <w:tcBorders>
              <w:top w:val="single" w:color="CCCCCC" w:sz="1"/>
              <w:left w:val="single" w:color="CCCCCC" w:sz="1"/>
              <w:bottom w:val="single" w:color="CCCCCC" w:sz="1"/>
              <w:right w:val="single" w:color="CCCCCC" w:sz="1"/>
            </w:tcBorders>
            <w:shd w:fill="F5EEF8" w:val="clear"/>
            <w:tcMar>
              <w:top w:type="dxa" w:w="50"/>
              <w:left w:type="dxa" w:w="80"/>
              <w:bottom w:type="dxa" w:w="50"/>
              <w:right w:type="dxa" w:w="80"/>
            </w:tcMar>
            <w:vAlign w:val="center"/>
          </w:tcPr>
          <w:p>
            <w:pPr>
              <w:jc w:val="center"/>
            </w:pPr>
            <w:r>
              <w:rPr>
                <w:rFonts w:ascii="Arial" w:cs="Arial" w:eastAsia="Arial" w:hAnsi="Arial"/>
                <w:b/>
                <w:bCs/>
                <w:color w:val="8E44AD"/>
                <w:sz w:val="18"/>
                <w:szCs w:val="18"/>
              </w:rPr>
              <w:t xml:space="preserve">P3</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Organ / Tonewheel Engine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Engines</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Phase 11</w:t>
            </w:r>
          </w:p>
        </w:tc>
      </w:tr>
      <w:tr>
        <w:tc>
          <w:tcPr>
            <w:tcW w:type="dxa" w:w="700"/>
            <w:tcBorders>
              <w:top w:val="single" w:color="CCCCCC" w:sz="1"/>
              <w:left w:val="single" w:color="CCCCCC" w:sz="1"/>
              <w:bottom w:val="single" w:color="CCCCCC" w:sz="1"/>
              <w:right w:val="single" w:color="CCCCCC" w:sz="1"/>
            </w:tcBorders>
            <w:shd w:fill="F5EEF8" w:val="clear"/>
            <w:tcMar>
              <w:top w:type="dxa" w:w="50"/>
              <w:left w:type="dxa" w:w="80"/>
              <w:bottom w:type="dxa" w:w="50"/>
              <w:right w:type="dxa" w:w="80"/>
            </w:tcMar>
            <w:vAlign w:val="center"/>
          </w:tcPr>
          <w:p>
            <w:pPr>
              <w:jc w:val="center"/>
            </w:pPr>
            <w:r>
              <w:rPr>
                <w:rFonts w:ascii="Arial" w:cs="Arial" w:eastAsia="Arial" w:hAnsi="Arial"/>
                <w:b/>
                <w:bCs/>
                <w:color w:val="8E44AD"/>
                <w:sz w:val="18"/>
                <w:szCs w:val="18"/>
              </w:rPr>
              <w:t xml:space="preserve">P3</w:t>
            </w:r>
          </w:p>
        </w:tc>
        <w:tc>
          <w:tcPr>
            <w:tcW w:type="dxa" w:w="35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Scale-Quantized Step Sequencer</w:t>
            </w:r>
          </w:p>
        </w:tc>
        <w:tc>
          <w:tcPr>
            <w:tcW w:type="dxa" w:w="15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SEQ</w:t>
            </w:r>
          </w:p>
        </w:tc>
        <w:tc>
          <w:tcPr>
            <w:tcW w:type="dxa" w:w="366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Phase 12</w:t>
            </w:r>
          </w:p>
        </w:tc>
      </w:tr>
      <w:tr>
        <w:tc>
          <w:tcPr>
            <w:tcW w:type="dxa" w:w="700"/>
            <w:tcBorders>
              <w:top w:val="single" w:color="CCCCCC" w:sz="1"/>
              <w:left w:val="single" w:color="CCCCCC" w:sz="1"/>
              <w:bottom w:val="single" w:color="CCCCCC" w:sz="1"/>
              <w:right w:val="single" w:color="CCCCCC" w:sz="1"/>
            </w:tcBorders>
            <w:shd w:fill="F5EEF8" w:val="clear"/>
            <w:tcMar>
              <w:top w:type="dxa" w:w="50"/>
              <w:left w:type="dxa" w:w="80"/>
              <w:bottom w:type="dxa" w:w="50"/>
              <w:right w:type="dxa" w:w="80"/>
            </w:tcMar>
            <w:vAlign w:val="center"/>
          </w:tcPr>
          <w:p>
            <w:pPr>
              <w:jc w:val="center"/>
            </w:pPr>
            <w:r>
              <w:rPr>
                <w:rFonts w:ascii="Arial" w:cs="Arial" w:eastAsia="Arial" w:hAnsi="Arial"/>
                <w:b/>
                <w:bCs/>
                <w:color w:val="8E44AD"/>
                <w:sz w:val="18"/>
                <w:szCs w:val="18"/>
              </w:rPr>
              <w:t xml:space="preserve">P3</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MIDI Clip Capture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ARP</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Phase 12</w:t>
            </w:r>
          </w:p>
        </w:tc>
      </w:tr>
      <w:tr>
        <w:tc>
          <w:tcPr>
            <w:tcW w:type="dxa" w:w="700"/>
            <w:tcBorders>
              <w:top w:val="single" w:color="CCCCCC" w:sz="1"/>
              <w:left w:val="single" w:color="CCCCCC" w:sz="1"/>
              <w:bottom w:val="single" w:color="CCCCCC" w:sz="1"/>
              <w:right w:val="single" w:color="CCCCCC" w:sz="1"/>
            </w:tcBorders>
            <w:shd w:fill="F5EEF8" w:val="clear"/>
            <w:tcMar>
              <w:top w:type="dxa" w:w="50"/>
              <w:left w:type="dxa" w:w="80"/>
              <w:bottom w:type="dxa" w:w="50"/>
              <w:right w:type="dxa" w:w="80"/>
            </w:tcMar>
            <w:vAlign w:val="center"/>
          </w:tcPr>
          <w:p>
            <w:pPr>
              <w:jc w:val="center"/>
            </w:pPr>
            <w:r>
              <w:rPr>
                <w:rFonts w:ascii="Arial" w:cs="Arial" w:eastAsia="Arial" w:hAnsi="Arial"/>
                <w:b/>
                <w:bCs/>
                <w:color w:val="8E44AD"/>
                <w:sz w:val="18"/>
                <w:szCs w:val="18"/>
              </w:rPr>
              <w:t xml:space="preserve">P3</w:t>
            </w:r>
          </w:p>
        </w:tc>
        <w:tc>
          <w:tcPr>
            <w:tcW w:type="dxa" w:w="35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MPE Zone Manager</w:t>
            </w:r>
          </w:p>
        </w:tc>
        <w:tc>
          <w:tcPr>
            <w:tcW w:type="dxa" w:w="15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Core</w:t>
            </w:r>
          </w:p>
        </w:tc>
        <w:tc>
          <w:tcPr>
            <w:tcW w:type="dxa" w:w="366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Phase 13</w:t>
            </w:r>
          </w:p>
        </w:tc>
      </w:tr>
      <w:tr>
        <w:tc>
          <w:tcPr>
            <w:tcW w:type="dxa" w:w="700"/>
            <w:tcBorders>
              <w:top w:val="single" w:color="CCCCCC" w:sz="1"/>
              <w:left w:val="single" w:color="CCCCCC" w:sz="1"/>
              <w:bottom w:val="single" w:color="CCCCCC" w:sz="1"/>
              <w:right w:val="single" w:color="CCCCCC" w:sz="1"/>
            </w:tcBorders>
            <w:shd w:fill="F5EEF8" w:val="clear"/>
            <w:tcMar>
              <w:top w:type="dxa" w:w="50"/>
              <w:left w:type="dxa" w:w="80"/>
              <w:bottom w:type="dxa" w:w="50"/>
              <w:right w:type="dxa" w:w="80"/>
            </w:tcMar>
            <w:vAlign w:val="center"/>
          </w:tcPr>
          <w:p>
            <w:pPr>
              <w:jc w:val="center"/>
            </w:pPr>
            <w:r>
              <w:rPr>
                <w:rFonts w:ascii="Arial" w:cs="Arial" w:eastAsia="Arial" w:hAnsi="Arial"/>
                <w:b/>
                <w:bCs/>
                <w:color w:val="8E44AD"/>
                <w:sz w:val="18"/>
                <w:szCs w:val="18"/>
              </w:rPr>
              <w:t xml:space="preserve">P3</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AAX Ship (Pro Tools)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Build</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Phase 13</w:t>
            </w:r>
          </w:p>
        </w:tc>
      </w:tr>
      <w:tr>
        <w:tc>
          <w:tcPr>
            <w:tcW w:type="dxa" w:w="700"/>
            <w:tcBorders>
              <w:top w:val="single" w:color="CCCCCC" w:sz="1"/>
              <w:left w:val="single" w:color="CCCCCC" w:sz="1"/>
              <w:bottom w:val="single" w:color="CCCCCC" w:sz="1"/>
              <w:right w:val="single" w:color="CCCCCC" w:sz="1"/>
            </w:tcBorders>
            <w:shd w:fill="F5EEF8" w:val="clear"/>
            <w:tcMar>
              <w:top w:type="dxa" w:w="50"/>
              <w:left w:type="dxa" w:w="80"/>
              <w:bottom w:type="dxa" w:w="50"/>
              <w:right w:type="dxa" w:w="80"/>
            </w:tcMar>
            <w:vAlign w:val="center"/>
          </w:tcPr>
          <w:p>
            <w:pPr>
              <w:jc w:val="center"/>
            </w:pPr>
            <w:r>
              <w:rPr>
                <w:rFonts w:ascii="Arial" w:cs="Arial" w:eastAsia="Arial" w:hAnsi="Arial"/>
                <w:b/>
                <w:bCs/>
                <w:color w:val="8E44AD"/>
                <w:sz w:val="18"/>
                <w:szCs w:val="18"/>
              </w:rPr>
              <w:t xml:space="preserve">P3</w:t>
            </w:r>
          </w:p>
        </w:tc>
        <w:tc>
          <w:tcPr>
            <w:tcW w:type="dxa" w:w="35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Animated Modulation Visualization</w:t>
            </w:r>
          </w:p>
        </w:tc>
        <w:tc>
          <w:tcPr>
            <w:tcW w:type="dxa" w:w="15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UI</w:t>
            </w:r>
          </w:p>
        </w:tc>
        <w:tc>
          <w:tcPr>
            <w:tcW w:type="dxa" w:w="366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Phase 14</w:t>
            </w:r>
          </w:p>
        </w:tc>
      </w:tr>
      <w:tr>
        <w:tc>
          <w:tcPr>
            <w:tcW w:type="dxa" w:w="700"/>
            <w:tcBorders>
              <w:top w:val="single" w:color="CCCCCC" w:sz="1"/>
              <w:left w:val="single" w:color="CCCCCC" w:sz="1"/>
              <w:bottom w:val="single" w:color="CCCCCC" w:sz="1"/>
              <w:right w:val="single" w:color="CCCCCC" w:sz="1"/>
            </w:tcBorders>
            <w:shd w:fill="F5EEF8" w:val="clear"/>
            <w:tcMar>
              <w:top w:type="dxa" w:w="50"/>
              <w:left w:type="dxa" w:w="80"/>
              <w:bottom w:type="dxa" w:w="50"/>
              <w:right w:type="dxa" w:w="80"/>
            </w:tcMar>
            <w:vAlign w:val="center"/>
          </w:tcPr>
          <w:p>
            <w:pPr>
              <w:jc w:val="center"/>
            </w:pPr>
            <w:r>
              <w:rPr>
                <w:rFonts w:ascii="Arial" w:cs="Arial" w:eastAsia="Arial" w:hAnsi="Arial"/>
                <w:b/>
                <w:bCs/>
                <w:color w:val="8E44AD"/>
                <w:sz w:val="18"/>
                <w:szCs w:val="18"/>
              </w:rPr>
              <w:t xml:space="preserve">P3</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Preset Rating &amp; Favorites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UI</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Phase 14</w:t>
            </w:r>
          </w:p>
        </w:tc>
      </w:tr>
      <w:tr>
        <w:tc>
          <w:tcPr>
            <w:tcW w:type="dxa" w:w="700"/>
            <w:tcBorders>
              <w:top w:val="single" w:color="CCCCCC" w:sz="1"/>
              <w:left w:val="single" w:color="CCCCCC" w:sz="1"/>
              <w:bottom w:val="single" w:color="CCCCCC" w:sz="1"/>
              <w:right w:val="single" w:color="CCCCCC" w:sz="1"/>
            </w:tcBorders>
            <w:shd w:fill="F5EEF8" w:val="clear"/>
            <w:tcMar>
              <w:top w:type="dxa" w:w="50"/>
              <w:left w:type="dxa" w:w="80"/>
              <w:bottom w:type="dxa" w:w="50"/>
              <w:right w:type="dxa" w:w="80"/>
            </w:tcMar>
            <w:vAlign w:val="center"/>
          </w:tcPr>
          <w:p>
            <w:pPr>
              <w:jc w:val="center"/>
            </w:pPr>
            <w:r>
              <w:rPr>
                <w:rFonts w:ascii="Arial" w:cs="Arial" w:eastAsia="Arial" w:hAnsi="Arial"/>
                <w:b/>
                <w:bCs/>
                <w:color w:val="8E44AD"/>
                <w:sz w:val="18"/>
                <w:szCs w:val="18"/>
              </w:rPr>
              <w:t xml:space="preserve">P3</w:t>
            </w:r>
          </w:p>
        </w:tc>
        <w:tc>
          <w:tcPr>
            <w:tcW w:type="dxa" w:w="35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Copy / Paste Layer Patches</w:t>
            </w:r>
          </w:p>
        </w:tc>
        <w:tc>
          <w:tcPr>
            <w:tcW w:type="dxa" w:w="15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UI</w:t>
            </w:r>
          </w:p>
        </w:tc>
        <w:tc>
          <w:tcPr>
            <w:tcW w:type="dxa" w:w="366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Phase 14</w:t>
            </w:r>
          </w:p>
        </w:tc>
      </w:tr>
      <w:tr>
        <w:tc>
          <w:tcPr>
            <w:tcW w:type="dxa" w:w="700"/>
            <w:tcBorders>
              <w:top w:val="single" w:color="CCCCCC" w:sz="1"/>
              <w:left w:val="single" w:color="CCCCCC" w:sz="1"/>
              <w:bottom w:val="single" w:color="CCCCCC" w:sz="1"/>
              <w:right w:val="single" w:color="CCCCCC" w:sz="1"/>
            </w:tcBorders>
            <w:shd w:fill="F5EEF8" w:val="clear"/>
            <w:tcMar>
              <w:top w:type="dxa" w:w="50"/>
              <w:left w:type="dxa" w:w="80"/>
              <w:bottom w:type="dxa" w:w="50"/>
              <w:right w:type="dxa" w:w="80"/>
            </w:tcMar>
            <w:vAlign w:val="center"/>
          </w:tcPr>
          <w:p>
            <w:pPr>
              <w:jc w:val="center"/>
            </w:pPr>
            <w:r>
              <w:rPr>
                <w:rFonts w:ascii="Arial" w:cs="Arial" w:eastAsia="Arial" w:hAnsi="Arial"/>
                <w:b/>
                <w:bCs/>
                <w:color w:val="8E44AD"/>
                <w:sz w:val="18"/>
                <w:szCs w:val="18"/>
              </w:rPr>
              <w:t xml:space="preserve">P3</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Low CPU Eco Mode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Core</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Phase 15</w:t>
            </w:r>
          </w:p>
        </w:tc>
      </w:tr>
      <w:tr>
        <w:tc>
          <w:tcPr>
            <w:tcW w:type="dxa" w:w="700"/>
            <w:tcBorders>
              <w:top w:val="single" w:color="CCCCCC" w:sz="1"/>
              <w:left w:val="single" w:color="CCCCCC" w:sz="1"/>
              <w:bottom w:val="single" w:color="CCCCCC" w:sz="1"/>
              <w:right w:val="single" w:color="CCCCCC" w:sz="1"/>
            </w:tcBorders>
            <w:shd w:fill="F5EEF8" w:val="clear"/>
            <w:tcMar>
              <w:top w:type="dxa" w:w="50"/>
              <w:left w:type="dxa" w:w="80"/>
              <w:bottom w:type="dxa" w:w="50"/>
              <w:right w:type="dxa" w:w="80"/>
            </w:tcMar>
            <w:vAlign w:val="center"/>
          </w:tcPr>
          <w:p>
            <w:pPr>
              <w:jc w:val="center"/>
            </w:pPr>
            <w:r>
              <w:rPr>
                <w:rFonts w:ascii="Arial" w:cs="Arial" w:eastAsia="Arial" w:hAnsi="Arial"/>
                <w:b/>
                <w:bCs/>
                <w:color w:val="8E44AD"/>
                <w:sz w:val="18"/>
                <w:szCs w:val="18"/>
              </w:rPr>
              <w:t xml:space="preserve">P3</w:t>
            </w:r>
          </w:p>
        </w:tc>
        <w:tc>
          <w:tcPr>
            <w:tcW w:type="dxa" w:w="35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GPU Waveform Rendering</w:t>
            </w:r>
          </w:p>
        </w:tc>
        <w:tc>
          <w:tcPr>
            <w:tcW w:type="dxa" w:w="150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UI</w:t>
            </w:r>
          </w:p>
        </w:tc>
        <w:tc>
          <w:tcPr>
            <w:tcW w:type="dxa" w:w="3660"/>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Phase 15</w:t>
            </w:r>
          </w:p>
        </w:tc>
      </w:tr>
      <w:tr>
        <w:tc>
          <w:tcPr>
            <w:tcW w:type="dxa" w:w="700"/>
            <w:tcBorders>
              <w:top w:val="single" w:color="CCCCCC" w:sz="1"/>
              <w:left w:val="single" w:color="CCCCCC" w:sz="1"/>
              <w:bottom w:val="single" w:color="CCCCCC" w:sz="1"/>
              <w:right w:val="single" w:color="CCCCCC" w:sz="1"/>
            </w:tcBorders>
            <w:shd w:fill="F5EEF8" w:val="clear"/>
            <w:tcMar>
              <w:top w:type="dxa" w:w="50"/>
              <w:left w:type="dxa" w:w="80"/>
              <w:bottom w:type="dxa" w:w="50"/>
              <w:right w:type="dxa" w:w="80"/>
            </w:tcMar>
            <w:vAlign w:val="center"/>
          </w:tcPr>
          <w:p>
            <w:pPr>
              <w:jc w:val="center"/>
            </w:pPr>
            <w:r>
              <w:rPr>
                <w:rFonts w:ascii="Arial" w:cs="Arial" w:eastAsia="Arial" w:hAnsi="Arial"/>
                <w:b/>
                <w:bCs/>
                <w:color w:val="8E44AD"/>
                <w:sz w:val="18"/>
                <w:szCs w:val="18"/>
              </w:rPr>
              <w:t xml:space="preserve">P3</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Preset Load Optimization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Core</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Phase 15</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BC9C" w:sz="1"/>
              <w:left w:val="single" w:color="1ABC9C" w:sz="1"/>
              <w:bottom w:val="single" w:color="1ABC9C" w:sz="1"/>
              <w:right w:val="single" w:color="1ABC9C" w:sz="1"/>
            </w:tcBorders>
            <w:shd w:fill="E74C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P0 Blocking</w:t>
            </w:r>
          </w:p>
        </w:tc>
        <w:tc>
          <w:tcPr>
            <w:tcW w:type="dxa" w:w="2340"/>
            <w:tcBorders>
              <w:top w:val="single" w:color="1ABC9C" w:sz="1"/>
              <w:left w:val="single" w:color="1ABC9C" w:sz="1"/>
              <w:bottom w:val="single" w:color="1ABC9C" w:sz="1"/>
              <w:right w:val="single" w:color="1ABC9C" w:sz="1"/>
            </w:tcBorders>
            <w:shd w:fill="F39C1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P1 High Value</w:t>
            </w:r>
          </w:p>
        </w:tc>
        <w:tc>
          <w:tcPr>
            <w:tcW w:type="dxa" w:w="2340"/>
            <w:tcBorders>
              <w:top w:val="single" w:color="1ABC9C" w:sz="1"/>
              <w:left w:val="single" w:color="1ABC9C" w:sz="1"/>
              <w:bottom w:val="single" w:color="1ABC9C" w:sz="1"/>
              <w:right w:val="single" w:color="1ABC9C" w:sz="1"/>
            </w:tcBorders>
            <w:shd w:fill="2980B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P2 Important</w:t>
            </w:r>
          </w:p>
        </w:tc>
        <w:tc>
          <w:tcPr>
            <w:tcW w:type="dxa" w:w="2340"/>
            <w:tcBorders>
              <w:top w:val="single" w:color="1ABC9C" w:sz="1"/>
              <w:left w:val="single" w:color="1ABC9C" w:sz="1"/>
              <w:bottom w:val="single" w:color="1ABC9C" w:sz="1"/>
              <w:right w:val="single" w:color="1ABC9C" w:sz="1"/>
            </w:tcBorders>
            <w:shd w:fill="8E44A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P3 Enhancement</w:t>
            </w:r>
          </w:p>
        </w:tc>
      </w:tr>
      <w:tr>
        <w:tc>
          <w:tcPr>
            <w:tcW w:type="dxa" w:w="2340"/>
            <w:tcBorders>
              <w:top w:val="single" w:color="CCCCCC" w:sz="1"/>
              <w:left w:val="single" w:color="CCCCCC" w:sz="1"/>
              <w:bottom w:val="single" w:color="CCCCCC" w:sz="1"/>
              <w:right w:val="single" w:color="CCCCCC" w:sz="1"/>
            </w:tcBorders>
            <w:shd w:fill="FDEDEC" w:val="clear"/>
            <w:tcMar>
              <w:top w:type="dxa" w:w="60"/>
              <w:left w:type="dxa" w:w="120"/>
              <w:bottom w:type="dxa" w:w="60"/>
              <w:right w:type="dxa" w:w="120"/>
            </w:tcMar>
            <w:vAlign w:val="center"/>
          </w:tcPr>
          <w:p>
            <w:pPr>
              <w:jc w:val="center"/>
            </w:pPr>
            <w:r>
              <w:rPr>
                <w:rFonts w:ascii="Arial" w:cs="Arial" w:eastAsia="Arial" w:hAnsi="Arial"/>
                <w:b/>
                <w:bCs/>
                <w:color w:val="E74C3C"/>
                <w:sz w:val="20"/>
                <w:szCs w:val="20"/>
              </w:rPr>
              <w:t xml:space="preserve">2 items</w:t>
            </w:r>
          </w:p>
        </w:tc>
        <w:tc>
          <w:tcPr>
            <w:tcW w:type="dxa" w:w="234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vAlign w:val="center"/>
          </w:tcPr>
          <w:p>
            <w:pPr>
              <w:jc w:val="center"/>
            </w:pPr>
            <w:r>
              <w:rPr>
                <w:rFonts w:ascii="Arial" w:cs="Arial" w:eastAsia="Arial" w:hAnsi="Arial"/>
                <w:b/>
                <w:bCs/>
                <w:color w:val="F39C12"/>
                <w:sz w:val="20"/>
                <w:szCs w:val="20"/>
              </w:rPr>
              <w:t xml:space="preserve">19 items</w:t>
            </w:r>
          </w:p>
        </w:tc>
        <w:tc>
          <w:tcPr>
            <w:tcW w:type="dxa" w:w="234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pPr>
              <w:jc w:val="center"/>
            </w:pPr>
            <w:r>
              <w:rPr>
                <w:rFonts w:ascii="Arial" w:cs="Arial" w:eastAsia="Arial" w:hAnsi="Arial"/>
                <w:b/>
                <w:bCs/>
                <w:color w:val="2980B9"/>
                <w:sz w:val="20"/>
                <w:szCs w:val="20"/>
              </w:rPr>
              <w:t xml:space="preserve">40 items</w:t>
            </w:r>
          </w:p>
        </w:tc>
        <w:tc>
          <w:tcPr>
            <w:tcW w:type="dxa" w:w="2340"/>
            <w:tcBorders>
              <w:top w:val="single" w:color="CCCCCC" w:sz="1"/>
              <w:left w:val="single" w:color="CCCCCC" w:sz="1"/>
              <w:bottom w:val="single" w:color="CCCCCC" w:sz="1"/>
              <w:right w:val="single" w:color="CCCCCC" w:sz="1"/>
            </w:tcBorders>
            <w:shd w:fill="F5EEF8" w:val="clear"/>
            <w:tcMar>
              <w:top w:type="dxa" w:w="60"/>
              <w:left w:type="dxa" w:w="120"/>
              <w:bottom w:type="dxa" w:w="60"/>
              <w:right w:type="dxa" w:w="120"/>
            </w:tcMar>
            <w:vAlign w:val="center"/>
          </w:tcPr>
          <w:p>
            <w:pPr>
              <w:jc w:val="center"/>
            </w:pPr>
            <w:r>
              <w:rPr>
                <w:rFonts w:ascii="Arial" w:cs="Arial" w:eastAsia="Arial" w:hAnsi="Arial"/>
                <w:b/>
                <w:bCs/>
                <w:color w:val="8E44AD"/>
                <w:sz w:val="20"/>
                <w:szCs w:val="20"/>
              </w:rPr>
              <w:t xml:space="preserve">22 items</w:t>
            </w:r>
          </w:p>
        </w:tc>
      </w:tr>
    </w:tbl>
    <w:p>
      <w:pPr>
        <w:spacing w:after="0" w:before="120"/>
      </w:pPr>
    </w:p>
    <w:p>
      <w:r>
        <w:br w:type="page"/>
      </w:r>
    </w:p>
    <w:p>
      <w:pPr>
        <w:pStyle w:val="Heading1"/>
        <w:spacing w:after="160" w:before="360"/>
      </w:pPr>
      <w:r>
        <w:rPr>
          <w:color w:val="1A2B3C"/>
        </w:rPr>
        <w:t xml:space="preserve">5. Competitive Parity Analysis</w:t>
      </w:r>
    </w:p>
    <w:p>
      <w:pPr>
        <w:spacing w:after="80" w:before="80"/>
      </w:pPr>
      <w:r>
        <w:rPr>
          <w:rFonts w:ascii="Arial" w:cs="Arial" w:eastAsia="Arial" w:hAnsi="Arial"/>
          <w:sz w:val="22"/>
          <w:szCs w:val="22"/>
        </w:rPr>
        <w:t xml:space="preserve">After completing the roadmap phases, Softysyn1 will exceed parity with the following reference instruments across key capability dimensions.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1000"/>
        <w:gridCol w:w="1100"/>
        <w:gridCol w:w="1000"/>
        <w:gridCol w:w="1260"/>
      </w:tblGrid>
      <w:tr>
        <w:trPr>
          <w:tblHeader/>
        </w:trPr>
        <w:tc>
          <w:tcPr>
            <w:tcW w:type="dxa" w:w="3000"/>
            <w:tcBorders>
              <w:top w:val="single" w:color="1ABC9C" w:sz="1"/>
              <w:left w:val="single" w:color="1ABC9C" w:sz="1"/>
              <w:bottom w:val="single" w:color="1ABC9C" w:sz="1"/>
              <w:right w:val="single" w:color="1ABC9C" w:sz="1"/>
            </w:tcBorders>
            <w:shd w:fill="1A2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Capability</w:t>
            </w:r>
          </w:p>
        </w:tc>
        <w:tc>
          <w:tcPr>
            <w:tcW w:type="dxa" w:w="1000"/>
            <w:tcBorders>
              <w:top w:val="single" w:color="1ABC9C" w:sz="1"/>
              <w:left w:val="single" w:color="1ABC9C" w:sz="1"/>
              <w:bottom w:val="single" w:color="1ABC9C" w:sz="1"/>
              <w:right w:val="single" w:color="1ABC9C" w:sz="1"/>
            </w:tcBorders>
            <w:shd w:fill="148F7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Serum</w:t>
            </w:r>
          </w:p>
        </w:tc>
        <w:tc>
          <w:tcPr>
            <w:tcW w:type="dxa" w:w="1000"/>
            <w:tcBorders>
              <w:top w:val="single" w:color="1ABC9C" w:sz="1"/>
              <w:left w:val="single" w:color="1ABC9C" w:sz="1"/>
              <w:bottom w:val="single" w:color="1ABC9C" w:sz="1"/>
              <w:right w:val="single" w:color="1ABC9C" w:sz="1"/>
            </w:tcBorders>
            <w:shd w:fill="148F7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Avenger</w:t>
            </w:r>
          </w:p>
        </w:tc>
        <w:tc>
          <w:tcPr>
            <w:tcW w:type="dxa" w:w="1100"/>
            <w:tcBorders>
              <w:top w:val="single" w:color="1ABC9C" w:sz="1"/>
              <w:left w:val="single" w:color="1ABC9C" w:sz="1"/>
              <w:bottom w:val="single" w:color="1ABC9C" w:sz="1"/>
              <w:right w:val="single" w:color="1ABC9C" w:sz="1"/>
            </w:tcBorders>
            <w:shd w:fill="148F7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 Plant</w:t>
            </w:r>
          </w:p>
        </w:tc>
        <w:tc>
          <w:tcPr>
            <w:tcW w:type="dxa" w:w="1000"/>
            <w:tcBorders>
              <w:top w:val="single" w:color="1ABC9C" w:sz="1"/>
              <w:left w:val="single" w:color="1ABC9C" w:sz="1"/>
              <w:bottom w:val="single" w:color="1ABC9C" w:sz="1"/>
              <w:right w:val="single" w:color="1ABC9C" w:sz="1"/>
            </w:tcBorders>
            <w:shd w:fill="148F7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Falcon</w:t>
            </w:r>
          </w:p>
        </w:tc>
        <w:tc>
          <w:tcPr>
            <w:tcW w:type="dxa" w:w="1260"/>
            <w:tcBorders>
              <w:top w:val="single" w:color="1ABC9C" w:sz="1"/>
              <w:left w:val="single" w:color="1ABC9C" w:sz="1"/>
              <w:bottom w:val="single" w:color="1ABC9C" w:sz="1"/>
              <w:right w:val="single" w:color="1ABC9C" w:sz="1"/>
            </w:tcBorders>
            <w:shd w:fill="148F7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Softysyn1
(Target)</w:t>
            </w:r>
          </w:p>
        </w:tc>
      </w:tr>
      <w:tr>
        <w:trPr>
          <w:tblHeader w:val="false"/>
        </w:trPr>
        <w:tc>
          <w:tcPr>
            <w:tcW w:type="dxa" w:w="300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vAlign w:val="center"/>
          </w:tcPr>
          <w:p>
            <w:pPr>
              <w:jc w:val="left"/>
            </w:pPr>
            <w:r>
              <w:rPr>
                <w:rFonts w:ascii="Arial" w:cs="Arial" w:eastAsia="Arial" w:hAnsi="Arial"/>
                <w:b/>
                <w:bCs/>
                <w:color w:val="2C3E50"/>
                <w:sz w:val="19"/>
                <w:szCs w:val="19"/>
              </w:rPr>
              <w:t xml:space="preserve">VA / WT / Granular / Sample</w:t>
            </w:r>
          </w:p>
        </w:tc>
        <w:tc>
          <w:tcPr>
            <w:tcW w:type="dxa" w:w="100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vAlign w:val="center"/>
          </w:tcPr>
          <w:p>
            <w:pPr>
              <w:jc w:val="center"/>
            </w:pPr>
            <w:r>
              <w:rPr>
                <w:rFonts w:ascii="Arial" w:cs="Arial" w:eastAsia="Arial" w:hAnsi="Arial"/>
                <w:b w:val="false"/>
                <w:bCs w:val="false"/>
                <w:color w:val="27AE60"/>
                <w:sz w:val="19"/>
                <w:szCs w:val="19"/>
              </w:rPr>
              <w:t xml:space="preserve">✅</w:t>
            </w:r>
          </w:p>
        </w:tc>
        <w:tc>
          <w:tcPr>
            <w:tcW w:type="dxa" w:w="100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vAlign w:val="center"/>
          </w:tcPr>
          <w:p>
            <w:pPr>
              <w:jc w:val="center"/>
            </w:pPr>
            <w:r>
              <w:rPr>
                <w:rFonts w:ascii="Arial" w:cs="Arial" w:eastAsia="Arial" w:hAnsi="Arial"/>
                <w:b w:val="false"/>
                <w:bCs w:val="false"/>
                <w:color w:val="27AE60"/>
                <w:sz w:val="19"/>
                <w:szCs w:val="19"/>
              </w:rPr>
              <w:t xml:space="preserve">✅</w:t>
            </w:r>
          </w:p>
        </w:tc>
        <w:tc>
          <w:tcPr>
            <w:tcW w:type="dxa" w:w="110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vAlign w:val="center"/>
          </w:tcPr>
          <w:p>
            <w:pPr>
              <w:jc w:val="center"/>
            </w:pPr>
            <w:r>
              <w:rPr>
                <w:rFonts w:ascii="Arial" w:cs="Arial" w:eastAsia="Arial" w:hAnsi="Arial"/>
                <w:b w:val="false"/>
                <w:bCs w:val="false"/>
                <w:color w:val="27AE60"/>
                <w:sz w:val="19"/>
                <w:szCs w:val="19"/>
              </w:rPr>
              <w:t xml:space="preserve">✅</w:t>
            </w:r>
          </w:p>
        </w:tc>
        <w:tc>
          <w:tcPr>
            <w:tcW w:type="dxa" w:w="100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vAlign w:val="center"/>
          </w:tcPr>
          <w:p>
            <w:pPr>
              <w:jc w:val="center"/>
            </w:pPr>
            <w:r>
              <w:rPr>
                <w:rFonts w:ascii="Arial" w:cs="Arial" w:eastAsia="Arial" w:hAnsi="Arial"/>
                <w:b w:val="false"/>
                <w:bCs w:val="false"/>
                <w:color w:val="27AE60"/>
                <w:sz w:val="19"/>
                <w:szCs w:val="19"/>
              </w:rPr>
              <w:t xml:space="preserve">✅</w:t>
            </w:r>
          </w:p>
        </w:tc>
        <w:tc>
          <w:tcPr>
            <w:tcW w:type="dxa" w:w="126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vAlign w:val="center"/>
          </w:tcPr>
          <w:p>
            <w:pPr>
              <w:jc w:val="center"/>
            </w:pPr>
            <w:r>
              <w:rPr>
                <w:rFonts w:ascii="Arial" w:cs="Arial" w:eastAsia="Arial" w:hAnsi="Arial"/>
                <w:b/>
                <w:bCs/>
                <w:color w:val="27AE60"/>
                <w:sz w:val="19"/>
                <w:szCs w:val="19"/>
              </w:rPr>
              <w:t xml:space="preserve">✅ Done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2C3E50"/>
                <w:sz w:val="19"/>
                <w:szCs w:val="19"/>
              </w:rPr>
              <w:t xml:space="preserve">FM Synthesis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E74C3C"/>
                <w:sz w:val="19"/>
                <w:szCs w:val="19"/>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7AE60"/>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7AE60"/>
                <w:sz w:val="19"/>
                <w:szCs w:val="19"/>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7AE60"/>
                <w:sz w:val="19"/>
                <w:szCs w:val="19"/>
              </w:rPr>
              <w:t xml:space="preserve">✅</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2C3E50"/>
                <w:sz w:val="19"/>
                <w:szCs w:val="19"/>
              </w:rPr>
              <w:t xml:space="preserve">✅ 6-op</w:t>
            </w:r>
          </w:p>
        </w:tc>
      </w:tr>
      <w:tr>
        <w:trPr>
          <w:tblHeader w:val="false"/>
        </w:trPr>
        <w:tc>
          <w:tcPr>
            <w:tcW w:type="dxa" w:w="300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vAlign w:val="center"/>
          </w:tcPr>
          <w:p>
            <w:pPr>
              <w:jc w:val="left"/>
            </w:pPr>
            <w:r>
              <w:rPr>
                <w:rFonts w:ascii="Arial" w:cs="Arial" w:eastAsia="Arial" w:hAnsi="Arial"/>
                <w:b/>
                <w:bCs/>
                <w:color w:val="2C3E50"/>
                <w:sz w:val="19"/>
                <w:szCs w:val="19"/>
              </w:rPr>
              <w:t xml:space="preserve">Physical Modeling</w:t>
            </w:r>
          </w:p>
        </w:tc>
        <w:tc>
          <w:tcPr>
            <w:tcW w:type="dxa" w:w="100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vAlign w:val="center"/>
          </w:tcPr>
          <w:p>
            <w:pPr>
              <w:jc w:val="center"/>
            </w:pPr>
            <w:r>
              <w:rPr>
                <w:rFonts w:ascii="Arial" w:cs="Arial" w:eastAsia="Arial" w:hAnsi="Arial"/>
                <w:b w:val="false"/>
                <w:bCs w:val="false"/>
                <w:color w:val="E74C3C"/>
                <w:sz w:val="19"/>
                <w:szCs w:val="19"/>
              </w:rPr>
              <w:t xml:space="preserve">❌</w:t>
            </w:r>
          </w:p>
        </w:tc>
        <w:tc>
          <w:tcPr>
            <w:tcW w:type="dxa" w:w="100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vAlign w:val="center"/>
          </w:tcPr>
          <w:p>
            <w:pPr>
              <w:jc w:val="center"/>
            </w:pPr>
            <w:r>
              <w:rPr>
                <w:rFonts w:ascii="Arial" w:cs="Arial" w:eastAsia="Arial" w:hAnsi="Arial"/>
                <w:b w:val="false"/>
                <w:bCs w:val="false"/>
                <w:color w:val="E74C3C"/>
                <w:sz w:val="19"/>
                <w:szCs w:val="19"/>
              </w:rPr>
              <w:t xml:space="preserve">❌</w:t>
            </w:r>
          </w:p>
        </w:tc>
        <w:tc>
          <w:tcPr>
            <w:tcW w:type="dxa" w:w="110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vAlign w:val="center"/>
          </w:tcPr>
          <w:p>
            <w:pPr>
              <w:jc w:val="center"/>
            </w:pPr>
            <w:r>
              <w:rPr>
                <w:rFonts w:ascii="Arial" w:cs="Arial" w:eastAsia="Arial" w:hAnsi="Arial"/>
                <w:b w:val="false"/>
                <w:bCs w:val="false"/>
                <w:color w:val="27AE60"/>
                <w:sz w:val="19"/>
                <w:szCs w:val="19"/>
              </w:rPr>
              <w:t xml:space="preserve">✅</w:t>
            </w:r>
          </w:p>
        </w:tc>
        <w:tc>
          <w:tcPr>
            <w:tcW w:type="dxa" w:w="100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vAlign w:val="center"/>
          </w:tcPr>
          <w:p>
            <w:pPr>
              <w:jc w:val="center"/>
            </w:pPr>
            <w:r>
              <w:rPr>
                <w:rFonts w:ascii="Arial" w:cs="Arial" w:eastAsia="Arial" w:hAnsi="Arial"/>
                <w:b w:val="false"/>
                <w:bCs w:val="false"/>
                <w:color w:val="27AE60"/>
                <w:sz w:val="19"/>
                <w:szCs w:val="19"/>
              </w:rPr>
              <w:t xml:space="preserve">✅</w:t>
            </w:r>
          </w:p>
        </w:tc>
        <w:tc>
          <w:tcPr>
            <w:tcW w:type="dxa" w:w="126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vAlign w:val="center"/>
          </w:tcPr>
          <w:p>
            <w:pPr>
              <w:jc w:val="center"/>
            </w:pPr>
            <w:r>
              <w:rPr>
                <w:rFonts w:ascii="Arial" w:cs="Arial" w:eastAsia="Arial" w:hAnsi="Arial"/>
                <w:b/>
                <w:bCs/>
                <w:color w:val="2C3E50"/>
                <w:sz w:val="19"/>
                <w:szCs w:val="19"/>
              </w:rPr>
              <w:t xml:space="preserve">✅ K-S + Modal</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2C3E50"/>
                <w:sz w:val="19"/>
                <w:szCs w:val="19"/>
              </w:rPr>
              <w:t xml:space="preserve">Additive Synthesis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E74C3C"/>
                <w:sz w:val="19"/>
                <w:szCs w:val="19"/>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E74C3C"/>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E74C3C"/>
                <w:sz w:val="19"/>
                <w:szCs w:val="19"/>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7AE60"/>
                <w:sz w:val="19"/>
                <w:szCs w:val="19"/>
              </w:rPr>
              <w:t xml:space="preserve">✅</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2980B9"/>
                <w:sz w:val="19"/>
                <w:szCs w:val="19"/>
              </w:rPr>
              <w:t xml:space="preserve">P2 Roadmap</w:t>
            </w:r>
          </w:p>
        </w:tc>
      </w:tr>
      <w:tr>
        <w:trPr>
          <w:tblHeader w:val="false"/>
        </w:trPr>
        <w:tc>
          <w:tcPr>
            <w:tcW w:type="dxa" w:w="300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vAlign w:val="center"/>
          </w:tcPr>
          <w:p>
            <w:pPr>
              <w:jc w:val="left"/>
            </w:pPr>
            <w:r>
              <w:rPr>
                <w:rFonts w:ascii="Arial" w:cs="Arial" w:eastAsia="Arial" w:hAnsi="Arial"/>
                <w:b/>
                <w:bCs/>
                <w:color w:val="2C3E50"/>
                <w:sz w:val="19"/>
                <w:szCs w:val="19"/>
              </w:rPr>
              <w:t xml:space="preserve">Spectral / FFT</w:t>
            </w:r>
          </w:p>
        </w:tc>
        <w:tc>
          <w:tcPr>
            <w:tcW w:type="dxa" w:w="100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vAlign w:val="center"/>
          </w:tcPr>
          <w:p>
            <w:pPr>
              <w:jc w:val="center"/>
            </w:pPr>
            <w:r>
              <w:rPr>
                <w:rFonts w:ascii="Arial" w:cs="Arial" w:eastAsia="Arial" w:hAnsi="Arial"/>
                <w:b w:val="false"/>
                <w:bCs w:val="false"/>
                <w:color w:val="E74C3C"/>
                <w:sz w:val="19"/>
                <w:szCs w:val="19"/>
              </w:rPr>
              <w:t xml:space="preserve">❌</w:t>
            </w:r>
          </w:p>
        </w:tc>
        <w:tc>
          <w:tcPr>
            <w:tcW w:type="dxa" w:w="100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vAlign w:val="center"/>
          </w:tcPr>
          <w:p>
            <w:pPr>
              <w:jc w:val="center"/>
            </w:pPr>
            <w:r>
              <w:rPr>
                <w:rFonts w:ascii="Arial" w:cs="Arial" w:eastAsia="Arial" w:hAnsi="Arial"/>
                <w:b w:val="false"/>
                <w:bCs w:val="false"/>
                <w:color w:val="E74C3C"/>
                <w:sz w:val="19"/>
                <w:szCs w:val="19"/>
              </w:rPr>
              <w:t xml:space="preserve">❌</w:t>
            </w:r>
          </w:p>
        </w:tc>
        <w:tc>
          <w:tcPr>
            <w:tcW w:type="dxa" w:w="110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vAlign w:val="center"/>
          </w:tcPr>
          <w:p>
            <w:pPr>
              <w:jc w:val="center"/>
            </w:pPr>
            <w:r>
              <w:rPr>
                <w:rFonts w:ascii="Arial" w:cs="Arial" w:eastAsia="Arial" w:hAnsi="Arial"/>
                <w:b w:val="false"/>
                <w:bCs w:val="false"/>
                <w:color w:val="E74C3C"/>
                <w:sz w:val="19"/>
                <w:szCs w:val="19"/>
              </w:rPr>
              <w:t xml:space="preserve">❌</w:t>
            </w:r>
          </w:p>
        </w:tc>
        <w:tc>
          <w:tcPr>
            <w:tcW w:type="dxa" w:w="100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vAlign w:val="center"/>
          </w:tcPr>
          <w:p>
            <w:pPr>
              <w:jc w:val="center"/>
            </w:pPr>
            <w:r>
              <w:rPr>
                <w:rFonts w:ascii="Arial" w:cs="Arial" w:eastAsia="Arial" w:hAnsi="Arial"/>
                <w:b w:val="false"/>
                <w:bCs w:val="false"/>
                <w:color w:val="27AE60"/>
                <w:sz w:val="19"/>
                <w:szCs w:val="19"/>
              </w:rPr>
              <w:t xml:space="preserve">✅</w:t>
            </w:r>
          </w:p>
        </w:tc>
        <w:tc>
          <w:tcPr>
            <w:tcW w:type="dxa" w:w="126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vAlign w:val="center"/>
          </w:tcPr>
          <w:p>
            <w:pPr>
              <w:jc w:val="center"/>
            </w:pPr>
            <w:r>
              <w:rPr>
                <w:rFonts w:ascii="Arial" w:cs="Arial" w:eastAsia="Arial" w:hAnsi="Arial"/>
                <w:b/>
                <w:bCs/>
                <w:color w:val="2980B9"/>
                <w:sz w:val="19"/>
                <w:szCs w:val="19"/>
              </w:rPr>
              <w:t xml:space="preserve">P2 Roadmap</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2C3E50"/>
                <w:sz w:val="19"/>
                <w:szCs w:val="19"/>
              </w:rPr>
              <w:t xml:space="preserve">Vector Synthesis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E74C3C"/>
                <w:sz w:val="19"/>
                <w:szCs w:val="19"/>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E74C3C"/>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E74C3C"/>
                <w:sz w:val="19"/>
                <w:szCs w:val="19"/>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E74C3C"/>
                <w:sz w:val="19"/>
                <w:szCs w:val="19"/>
              </w:rPr>
              <w:t xml:space="preserve">❌</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2980B9"/>
                <w:sz w:val="19"/>
                <w:szCs w:val="19"/>
              </w:rPr>
              <w:t xml:space="preserve">P2 Roadmap</w:t>
            </w:r>
          </w:p>
        </w:tc>
      </w:tr>
      <w:tr>
        <w:trPr>
          <w:tblHeader w:val="false"/>
        </w:trPr>
        <w:tc>
          <w:tcPr>
            <w:tcW w:type="dxa" w:w="300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vAlign w:val="center"/>
          </w:tcPr>
          <w:p>
            <w:pPr>
              <w:jc w:val="left"/>
            </w:pPr>
            <w:r>
              <w:rPr>
                <w:rFonts w:ascii="Arial" w:cs="Arial" w:eastAsia="Arial" w:hAnsi="Arial"/>
                <w:b/>
                <w:bCs/>
                <w:color w:val="2C3E50"/>
                <w:sz w:val="19"/>
                <w:szCs w:val="19"/>
              </w:rPr>
              <w:t xml:space="preserve">Multi-Layer Patches</w:t>
            </w:r>
          </w:p>
        </w:tc>
        <w:tc>
          <w:tcPr>
            <w:tcW w:type="dxa" w:w="100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9"/>
                <w:szCs w:val="19"/>
              </w:rPr>
              <w:t xml:space="preserve">3 OSC</w:t>
            </w:r>
          </w:p>
        </w:tc>
        <w:tc>
          <w:tcPr>
            <w:tcW w:type="dxa" w:w="100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vAlign w:val="center"/>
          </w:tcPr>
          <w:p>
            <w:pPr>
              <w:jc w:val="center"/>
            </w:pPr>
            <w:r>
              <w:rPr>
                <w:rFonts w:ascii="Arial" w:cs="Arial" w:eastAsia="Arial" w:hAnsi="Arial"/>
                <w:b w:val="false"/>
                <w:bCs w:val="false"/>
                <w:color w:val="27AE60"/>
                <w:sz w:val="19"/>
                <w:szCs w:val="19"/>
              </w:rPr>
              <w:t xml:space="preserve">✅</w:t>
            </w:r>
          </w:p>
        </w:tc>
        <w:tc>
          <w:tcPr>
            <w:tcW w:type="dxa" w:w="110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9"/>
                <w:szCs w:val="19"/>
              </w:rPr>
              <w:t xml:space="preserve">Modular</w:t>
            </w:r>
          </w:p>
        </w:tc>
        <w:tc>
          <w:tcPr>
            <w:tcW w:type="dxa" w:w="100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vAlign w:val="center"/>
          </w:tcPr>
          <w:p>
            <w:pPr>
              <w:jc w:val="center"/>
            </w:pPr>
            <w:r>
              <w:rPr>
                <w:rFonts w:ascii="Arial" w:cs="Arial" w:eastAsia="Arial" w:hAnsi="Arial"/>
                <w:b w:val="false"/>
                <w:bCs w:val="false"/>
                <w:color w:val="27AE60"/>
                <w:sz w:val="19"/>
                <w:szCs w:val="19"/>
              </w:rPr>
              <w:t xml:space="preserve">✅</w:t>
            </w:r>
          </w:p>
        </w:tc>
        <w:tc>
          <w:tcPr>
            <w:tcW w:type="dxa" w:w="126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vAlign w:val="center"/>
          </w:tcPr>
          <w:p>
            <w:pPr>
              <w:jc w:val="center"/>
            </w:pPr>
            <w:r>
              <w:rPr>
                <w:rFonts w:ascii="Arial" w:cs="Arial" w:eastAsia="Arial" w:hAnsi="Arial"/>
                <w:b/>
                <w:bCs/>
                <w:color w:val="2C3E50"/>
                <w:sz w:val="19"/>
                <w:szCs w:val="19"/>
              </w:rPr>
              <w:t xml:space="preserve">✅ A/B/C/D</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2C3E50"/>
                <w:sz w:val="19"/>
                <w:szCs w:val="19"/>
              </w:rPr>
              <w:t xml:space="preserve">8-Part Multi</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E74C3C"/>
                <w:sz w:val="19"/>
                <w:szCs w:val="19"/>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7AE60"/>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E74C3C"/>
                <w:sz w:val="19"/>
                <w:szCs w:val="19"/>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7AE60"/>
                <w:sz w:val="19"/>
                <w:szCs w:val="19"/>
              </w:rPr>
              <w:t xml:space="preserve">✅</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27AE60"/>
                <w:sz w:val="19"/>
                <w:szCs w:val="19"/>
              </w:rPr>
              <w:t xml:space="preserve">✅ Done</w:t>
            </w:r>
          </w:p>
        </w:tc>
      </w:tr>
      <w:tr>
        <w:trPr>
          <w:tblHeader w:val="false"/>
        </w:trPr>
        <w:tc>
          <w:tcPr>
            <w:tcW w:type="dxa" w:w="300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vAlign w:val="center"/>
          </w:tcPr>
          <w:p>
            <w:pPr>
              <w:jc w:val="left"/>
            </w:pPr>
            <w:r>
              <w:rPr>
                <w:rFonts w:ascii="Arial" w:cs="Arial" w:eastAsia="Arial" w:hAnsi="Arial"/>
                <w:b/>
                <w:bCs/>
                <w:color w:val="2C3E50"/>
                <w:sz w:val="19"/>
                <w:szCs w:val="19"/>
              </w:rPr>
              <w:t xml:space="preserve">Drag Mod Matrix (16 slots)</w:t>
            </w:r>
          </w:p>
        </w:tc>
        <w:tc>
          <w:tcPr>
            <w:tcW w:type="dxa" w:w="100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vAlign w:val="center"/>
          </w:tcPr>
          <w:p>
            <w:pPr>
              <w:jc w:val="center"/>
            </w:pPr>
            <w:r>
              <w:rPr>
                <w:rFonts w:ascii="Arial" w:cs="Arial" w:eastAsia="Arial" w:hAnsi="Arial"/>
                <w:b w:val="false"/>
                <w:bCs w:val="false"/>
                <w:color w:val="27AE60"/>
                <w:sz w:val="19"/>
                <w:szCs w:val="19"/>
              </w:rPr>
              <w:t xml:space="preserve">✅</w:t>
            </w:r>
          </w:p>
        </w:tc>
        <w:tc>
          <w:tcPr>
            <w:tcW w:type="dxa" w:w="100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vAlign w:val="center"/>
          </w:tcPr>
          <w:p>
            <w:pPr>
              <w:jc w:val="center"/>
            </w:pPr>
            <w:r>
              <w:rPr>
                <w:rFonts w:ascii="Arial" w:cs="Arial" w:eastAsia="Arial" w:hAnsi="Arial"/>
                <w:b w:val="false"/>
                <w:bCs w:val="false"/>
                <w:color w:val="27AE60"/>
                <w:sz w:val="19"/>
                <w:szCs w:val="19"/>
              </w:rPr>
              <w:t xml:space="preserve">✅</w:t>
            </w:r>
          </w:p>
        </w:tc>
        <w:tc>
          <w:tcPr>
            <w:tcW w:type="dxa" w:w="110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vAlign w:val="center"/>
          </w:tcPr>
          <w:p>
            <w:pPr>
              <w:jc w:val="center"/>
            </w:pPr>
            <w:r>
              <w:rPr>
                <w:rFonts w:ascii="Arial" w:cs="Arial" w:eastAsia="Arial" w:hAnsi="Arial"/>
                <w:b w:val="false"/>
                <w:bCs w:val="false"/>
                <w:color w:val="27AE60"/>
                <w:sz w:val="19"/>
                <w:szCs w:val="19"/>
              </w:rPr>
              <w:t xml:space="preserve">✅</w:t>
            </w:r>
          </w:p>
        </w:tc>
        <w:tc>
          <w:tcPr>
            <w:tcW w:type="dxa" w:w="100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vAlign w:val="center"/>
          </w:tcPr>
          <w:p>
            <w:pPr>
              <w:jc w:val="center"/>
            </w:pPr>
            <w:r>
              <w:rPr>
                <w:rFonts w:ascii="Arial" w:cs="Arial" w:eastAsia="Arial" w:hAnsi="Arial"/>
                <w:b w:val="false"/>
                <w:bCs w:val="false"/>
                <w:color w:val="27AE60"/>
                <w:sz w:val="19"/>
                <w:szCs w:val="19"/>
              </w:rPr>
              <w:t xml:space="preserve">✅</w:t>
            </w:r>
          </w:p>
        </w:tc>
        <w:tc>
          <w:tcPr>
            <w:tcW w:type="dxa" w:w="126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vAlign w:val="center"/>
          </w:tcPr>
          <w:p>
            <w:pPr>
              <w:jc w:val="center"/>
            </w:pPr>
            <w:r>
              <w:rPr>
                <w:rFonts w:ascii="Arial" w:cs="Arial" w:eastAsia="Arial" w:hAnsi="Arial"/>
                <w:b/>
                <w:bCs/>
                <w:color w:val="27AE60"/>
                <w:sz w:val="19"/>
                <w:szCs w:val="19"/>
              </w:rPr>
              <w:t xml:space="preserve">✅ Done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2C3E50"/>
                <w:sz w:val="19"/>
                <w:szCs w:val="19"/>
              </w:rPr>
              <w:t xml:space="preserve">LFOs + MSEG</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7AE60"/>
                <w:sz w:val="19"/>
                <w:szCs w:val="19"/>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7AE60"/>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9"/>
                <w:szCs w:val="19"/>
              </w:rPr>
              <w:t xml:space="preserve">Unlimited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7AE60"/>
                <w:sz w:val="19"/>
                <w:szCs w:val="19"/>
              </w:rPr>
              <w:t xml:space="preserve">✅</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2C3E50"/>
                <w:sz w:val="19"/>
                <w:szCs w:val="19"/>
              </w:rPr>
              <w:t xml:space="preserve">✅ 4+2</w:t>
            </w:r>
          </w:p>
        </w:tc>
      </w:tr>
      <w:tr>
        <w:trPr>
          <w:tblHeader w:val="false"/>
        </w:trPr>
        <w:tc>
          <w:tcPr>
            <w:tcW w:type="dxa" w:w="300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vAlign w:val="center"/>
          </w:tcPr>
          <w:p>
            <w:pPr>
              <w:jc w:val="left"/>
            </w:pPr>
            <w:r>
              <w:rPr>
                <w:rFonts w:ascii="Arial" w:cs="Arial" w:eastAsia="Arial" w:hAnsi="Arial"/>
                <w:b/>
                <w:bCs/>
                <w:color w:val="2C3E50"/>
                <w:sz w:val="19"/>
                <w:szCs w:val="19"/>
              </w:rPr>
              <w:t xml:space="preserve">Euclidean Sequencer</w:t>
            </w:r>
          </w:p>
        </w:tc>
        <w:tc>
          <w:tcPr>
            <w:tcW w:type="dxa" w:w="100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vAlign w:val="center"/>
          </w:tcPr>
          <w:p>
            <w:pPr>
              <w:jc w:val="center"/>
            </w:pPr>
            <w:r>
              <w:rPr>
                <w:rFonts w:ascii="Arial" w:cs="Arial" w:eastAsia="Arial" w:hAnsi="Arial"/>
                <w:b w:val="false"/>
                <w:bCs w:val="false"/>
                <w:color w:val="E74C3C"/>
                <w:sz w:val="19"/>
                <w:szCs w:val="19"/>
              </w:rPr>
              <w:t xml:space="preserve">❌</w:t>
            </w:r>
          </w:p>
        </w:tc>
        <w:tc>
          <w:tcPr>
            <w:tcW w:type="dxa" w:w="100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vAlign w:val="center"/>
          </w:tcPr>
          <w:p>
            <w:pPr>
              <w:jc w:val="center"/>
            </w:pPr>
            <w:r>
              <w:rPr>
                <w:rFonts w:ascii="Arial" w:cs="Arial" w:eastAsia="Arial" w:hAnsi="Arial"/>
                <w:b w:val="false"/>
                <w:bCs w:val="false"/>
                <w:color w:val="E74C3C"/>
                <w:sz w:val="19"/>
                <w:szCs w:val="19"/>
              </w:rPr>
              <w:t xml:space="preserve">❌</w:t>
            </w:r>
          </w:p>
        </w:tc>
        <w:tc>
          <w:tcPr>
            <w:tcW w:type="dxa" w:w="110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vAlign w:val="center"/>
          </w:tcPr>
          <w:p>
            <w:pPr>
              <w:jc w:val="center"/>
            </w:pPr>
            <w:r>
              <w:rPr>
                <w:rFonts w:ascii="Arial" w:cs="Arial" w:eastAsia="Arial" w:hAnsi="Arial"/>
                <w:b w:val="false"/>
                <w:bCs w:val="false"/>
                <w:color w:val="E74C3C"/>
                <w:sz w:val="19"/>
                <w:szCs w:val="19"/>
              </w:rPr>
              <w:t xml:space="preserve">❌</w:t>
            </w:r>
          </w:p>
        </w:tc>
        <w:tc>
          <w:tcPr>
            <w:tcW w:type="dxa" w:w="100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vAlign w:val="center"/>
          </w:tcPr>
          <w:p>
            <w:pPr>
              <w:jc w:val="center"/>
            </w:pPr>
            <w:r>
              <w:rPr>
                <w:rFonts w:ascii="Arial" w:cs="Arial" w:eastAsia="Arial" w:hAnsi="Arial"/>
                <w:b w:val="false"/>
                <w:bCs w:val="false"/>
                <w:color w:val="27AE60"/>
                <w:sz w:val="19"/>
                <w:szCs w:val="19"/>
              </w:rPr>
              <w:t xml:space="preserve">✅</w:t>
            </w:r>
          </w:p>
        </w:tc>
        <w:tc>
          <w:tcPr>
            <w:tcW w:type="dxa" w:w="126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vAlign w:val="center"/>
          </w:tcPr>
          <w:p>
            <w:pPr>
              <w:jc w:val="center"/>
            </w:pPr>
            <w:r>
              <w:rPr>
                <w:rFonts w:ascii="Arial" w:cs="Arial" w:eastAsia="Arial" w:hAnsi="Arial"/>
                <w:b/>
                <w:bCs/>
                <w:color w:val="2980B9"/>
                <w:sz w:val="19"/>
                <w:szCs w:val="19"/>
              </w:rPr>
              <w:t xml:space="preserve">P1 Roadmap</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2C3E50"/>
                <w:sz w:val="19"/>
                <w:szCs w:val="19"/>
              </w:rPr>
              <w:t xml:space="preserve">Full MPE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E74C3C"/>
                <w:sz w:val="19"/>
                <w:szCs w:val="19"/>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E74C3C"/>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E74C3C"/>
                <w:sz w:val="19"/>
                <w:szCs w:val="19"/>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7AE60"/>
                <w:sz w:val="19"/>
                <w:szCs w:val="19"/>
              </w:rPr>
              <w:t xml:space="preserve">✅</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2980B9"/>
                <w:sz w:val="19"/>
                <w:szCs w:val="19"/>
              </w:rPr>
              <w:t xml:space="preserve">P1 Roadmap</w:t>
            </w:r>
          </w:p>
        </w:tc>
      </w:tr>
      <w:tr>
        <w:trPr>
          <w:tblHeader w:val="false"/>
        </w:trPr>
        <w:tc>
          <w:tcPr>
            <w:tcW w:type="dxa" w:w="300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vAlign w:val="center"/>
          </w:tcPr>
          <w:p>
            <w:pPr>
              <w:jc w:val="left"/>
            </w:pPr>
            <w:r>
              <w:rPr>
                <w:rFonts w:ascii="Arial" w:cs="Arial" w:eastAsia="Arial" w:hAnsi="Arial"/>
                <w:b/>
                <w:bCs/>
                <w:color w:val="2C3E50"/>
                <w:sz w:val="19"/>
                <w:szCs w:val="19"/>
              </w:rPr>
              <w:t xml:space="preserve">MIDI Learn</w:t>
            </w:r>
          </w:p>
        </w:tc>
        <w:tc>
          <w:tcPr>
            <w:tcW w:type="dxa" w:w="100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vAlign w:val="center"/>
          </w:tcPr>
          <w:p>
            <w:pPr>
              <w:jc w:val="center"/>
            </w:pPr>
            <w:r>
              <w:rPr>
                <w:rFonts w:ascii="Arial" w:cs="Arial" w:eastAsia="Arial" w:hAnsi="Arial"/>
                <w:b w:val="false"/>
                <w:bCs w:val="false"/>
                <w:color w:val="27AE60"/>
                <w:sz w:val="19"/>
                <w:szCs w:val="19"/>
              </w:rPr>
              <w:t xml:space="preserve">✅</w:t>
            </w:r>
          </w:p>
        </w:tc>
        <w:tc>
          <w:tcPr>
            <w:tcW w:type="dxa" w:w="100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vAlign w:val="center"/>
          </w:tcPr>
          <w:p>
            <w:pPr>
              <w:jc w:val="center"/>
            </w:pPr>
            <w:r>
              <w:rPr>
                <w:rFonts w:ascii="Arial" w:cs="Arial" w:eastAsia="Arial" w:hAnsi="Arial"/>
                <w:b w:val="false"/>
                <w:bCs w:val="false"/>
                <w:color w:val="27AE60"/>
                <w:sz w:val="19"/>
                <w:szCs w:val="19"/>
              </w:rPr>
              <w:t xml:space="preserve">✅</w:t>
            </w:r>
          </w:p>
        </w:tc>
        <w:tc>
          <w:tcPr>
            <w:tcW w:type="dxa" w:w="110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vAlign w:val="center"/>
          </w:tcPr>
          <w:p>
            <w:pPr>
              <w:jc w:val="center"/>
            </w:pPr>
            <w:r>
              <w:rPr>
                <w:rFonts w:ascii="Arial" w:cs="Arial" w:eastAsia="Arial" w:hAnsi="Arial"/>
                <w:b w:val="false"/>
                <w:bCs w:val="false"/>
                <w:color w:val="27AE60"/>
                <w:sz w:val="19"/>
                <w:szCs w:val="19"/>
              </w:rPr>
              <w:t xml:space="preserve">✅</w:t>
            </w:r>
          </w:p>
        </w:tc>
        <w:tc>
          <w:tcPr>
            <w:tcW w:type="dxa" w:w="100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vAlign w:val="center"/>
          </w:tcPr>
          <w:p>
            <w:pPr>
              <w:jc w:val="center"/>
            </w:pPr>
            <w:r>
              <w:rPr>
                <w:rFonts w:ascii="Arial" w:cs="Arial" w:eastAsia="Arial" w:hAnsi="Arial"/>
                <w:b w:val="false"/>
                <w:bCs w:val="false"/>
                <w:color w:val="27AE60"/>
                <w:sz w:val="19"/>
                <w:szCs w:val="19"/>
              </w:rPr>
              <w:t xml:space="preserve">✅</w:t>
            </w:r>
          </w:p>
        </w:tc>
        <w:tc>
          <w:tcPr>
            <w:tcW w:type="dxa" w:w="126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vAlign w:val="center"/>
          </w:tcPr>
          <w:p>
            <w:pPr>
              <w:jc w:val="center"/>
            </w:pPr>
            <w:r>
              <w:rPr>
                <w:rFonts w:ascii="Arial" w:cs="Arial" w:eastAsia="Arial" w:hAnsi="Arial"/>
                <w:b/>
                <w:bCs/>
                <w:color w:val="2980B9"/>
                <w:sz w:val="19"/>
                <w:szCs w:val="19"/>
              </w:rPr>
              <w:t xml:space="preserve">P1 Roadmap</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2C3E50"/>
                <w:sz w:val="19"/>
                <w:szCs w:val="19"/>
              </w:rPr>
              <w:t xml:space="preserve">Undo / Redo</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7AE60"/>
                <w:sz w:val="19"/>
                <w:szCs w:val="19"/>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7AE60"/>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7AE60"/>
                <w:sz w:val="19"/>
                <w:szCs w:val="19"/>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7AE60"/>
                <w:sz w:val="19"/>
                <w:szCs w:val="19"/>
              </w:rPr>
              <w:t xml:space="preserve">✅</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2980B9"/>
                <w:sz w:val="19"/>
                <w:szCs w:val="19"/>
              </w:rPr>
              <w:t xml:space="preserve">P0 Roadmap</w:t>
            </w:r>
          </w:p>
        </w:tc>
      </w:tr>
      <w:tr>
        <w:trPr>
          <w:tblHeader w:val="false"/>
        </w:trPr>
        <w:tc>
          <w:tcPr>
            <w:tcW w:type="dxa" w:w="300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vAlign w:val="center"/>
          </w:tcPr>
          <w:p>
            <w:pPr>
              <w:jc w:val="left"/>
            </w:pPr>
            <w:r>
              <w:rPr>
                <w:rFonts w:ascii="Arial" w:cs="Arial" w:eastAsia="Arial" w:hAnsi="Arial"/>
                <w:b/>
                <w:bCs/>
                <w:color w:val="2C3E50"/>
                <w:sz w:val="19"/>
                <w:szCs w:val="19"/>
              </w:rPr>
              <w:t xml:space="preserve">CLAP Format</w:t>
            </w:r>
          </w:p>
        </w:tc>
        <w:tc>
          <w:tcPr>
            <w:tcW w:type="dxa" w:w="100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vAlign w:val="center"/>
          </w:tcPr>
          <w:p>
            <w:pPr>
              <w:jc w:val="center"/>
            </w:pPr>
            <w:r>
              <w:rPr>
                <w:rFonts w:ascii="Arial" w:cs="Arial" w:eastAsia="Arial" w:hAnsi="Arial"/>
                <w:b w:val="false"/>
                <w:bCs w:val="false"/>
                <w:color w:val="E74C3C"/>
                <w:sz w:val="19"/>
                <w:szCs w:val="19"/>
              </w:rPr>
              <w:t xml:space="preserve">❌</w:t>
            </w:r>
          </w:p>
        </w:tc>
        <w:tc>
          <w:tcPr>
            <w:tcW w:type="dxa" w:w="100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vAlign w:val="center"/>
          </w:tcPr>
          <w:p>
            <w:pPr>
              <w:jc w:val="center"/>
            </w:pPr>
            <w:r>
              <w:rPr>
                <w:rFonts w:ascii="Arial" w:cs="Arial" w:eastAsia="Arial" w:hAnsi="Arial"/>
                <w:b w:val="false"/>
                <w:bCs w:val="false"/>
                <w:color w:val="E74C3C"/>
                <w:sz w:val="19"/>
                <w:szCs w:val="19"/>
              </w:rPr>
              <w:t xml:space="preserve">❌</w:t>
            </w:r>
          </w:p>
        </w:tc>
        <w:tc>
          <w:tcPr>
            <w:tcW w:type="dxa" w:w="110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vAlign w:val="center"/>
          </w:tcPr>
          <w:p>
            <w:pPr>
              <w:jc w:val="center"/>
            </w:pPr>
            <w:r>
              <w:rPr>
                <w:rFonts w:ascii="Arial" w:cs="Arial" w:eastAsia="Arial" w:hAnsi="Arial"/>
                <w:b w:val="false"/>
                <w:bCs w:val="false"/>
                <w:color w:val="27AE60"/>
                <w:sz w:val="19"/>
                <w:szCs w:val="19"/>
              </w:rPr>
              <w:t xml:space="preserve">✅</w:t>
            </w:r>
          </w:p>
        </w:tc>
        <w:tc>
          <w:tcPr>
            <w:tcW w:type="dxa" w:w="100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vAlign w:val="center"/>
          </w:tcPr>
          <w:p>
            <w:pPr>
              <w:jc w:val="center"/>
            </w:pPr>
            <w:r>
              <w:rPr>
                <w:rFonts w:ascii="Arial" w:cs="Arial" w:eastAsia="Arial" w:hAnsi="Arial"/>
                <w:b w:val="false"/>
                <w:bCs w:val="false"/>
                <w:color w:val="E74C3C"/>
                <w:sz w:val="19"/>
                <w:szCs w:val="19"/>
              </w:rPr>
              <w:t xml:space="preserve">❌</w:t>
            </w:r>
          </w:p>
        </w:tc>
        <w:tc>
          <w:tcPr>
            <w:tcW w:type="dxa" w:w="126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vAlign w:val="center"/>
          </w:tcPr>
          <w:p>
            <w:pPr>
              <w:jc w:val="center"/>
            </w:pPr>
            <w:r>
              <w:rPr>
                <w:rFonts w:ascii="Arial" w:cs="Arial" w:eastAsia="Arial" w:hAnsi="Arial"/>
                <w:b/>
                <w:bCs/>
                <w:color w:val="2980B9"/>
                <w:sz w:val="19"/>
                <w:szCs w:val="19"/>
              </w:rPr>
              <w:t xml:space="preserve">P2 Roadmap</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2C3E50"/>
                <w:sz w:val="19"/>
                <w:szCs w:val="19"/>
              </w:rPr>
              <w:t xml:space="preserve">Convolution Reverb</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7AE60"/>
                <w:sz w:val="19"/>
                <w:szCs w:val="19"/>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7AE60"/>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7AE60"/>
                <w:sz w:val="19"/>
                <w:szCs w:val="19"/>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7AE60"/>
                <w:sz w:val="19"/>
                <w:szCs w:val="19"/>
              </w:rPr>
              <w:t xml:space="preserve">✅</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2980B9"/>
                <w:sz w:val="19"/>
                <w:szCs w:val="19"/>
              </w:rPr>
              <w:t xml:space="preserve">P2 Roadmap</w:t>
            </w:r>
          </w:p>
        </w:tc>
      </w:tr>
      <w:tr>
        <w:trPr>
          <w:tblHeader w:val="false"/>
        </w:trPr>
        <w:tc>
          <w:tcPr>
            <w:tcW w:type="dxa" w:w="300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vAlign w:val="center"/>
          </w:tcPr>
          <w:p>
            <w:pPr>
              <w:jc w:val="left"/>
            </w:pPr>
            <w:r>
              <w:rPr>
                <w:rFonts w:ascii="Arial" w:cs="Arial" w:eastAsia="Arial" w:hAnsi="Arial"/>
                <w:b/>
                <w:bCs/>
                <w:color w:val="2C3E50"/>
                <w:sz w:val="19"/>
                <w:szCs w:val="19"/>
              </w:rPr>
              <w:t xml:space="preserve">Compressor / EQ FX</w:t>
            </w:r>
          </w:p>
        </w:tc>
        <w:tc>
          <w:tcPr>
            <w:tcW w:type="dxa" w:w="100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vAlign w:val="center"/>
          </w:tcPr>
          <w:p>
            <w:pPr>
              <w:jc w:val="center"/>
            </w:pPr>
            <w:r>
              <w:rPr>
                <w:rFonts w:ascii="Arial" w:cs="Arial" w:eastAsia="Arial" w:hAnsi="Arial"/>
                <w:b w:val="false"/>
                <w:bCs w:val="false"/>
                <w:color w:val="27AE60"/>
                <w:sz w:val="19"/>
                <w:szCs w:val="19"/>
              </w:rPr>
              <w:t xml:space="preserve">✅</w:t>
            </w:r>
          </w:p>
        </w:tc>
        <w:tc>
          <w:tcPr>
            <w:tcW w:type="dxa" w:w="100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vAlign w:val="center"/>
          </w:tcPr>
          <w:p>
            <w:pPr>
              <w:jc w:val="center"/>
            </w:pPr>
            <w:r>
              <w:rPr>
                <w:rFonts w:ascii="Arial" w:cs="Arial" w:eastAsia="Arial" w:hAnsi="Arial"/>
                <w:b w:val="false"/>
                <w:bCs w:val="false"/>
                <w:color w:val="27AE60"/>
                <w:sz w:val="19"/>
                <w:szCs w:val="19"/>
              </w:rPr>
              <w:t xml:space="preserve">✅</w:t>
            </w:r>
          </w:p>
        </w:tc>
        <w:tc>
          <w:tcPr>
            <w:tcW w:type="dxa" w:w="110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vAlign w:val="center"/>
          </w:tcPr>
          <w:p>
            <w:pPr>
              <w:jc w:val="center"/>
            </w:pPr>
            <w:r>
              <w:rPr>
                <w:rFonts w:ascii="Arial" w:cs="Arial" w:eastAsia="Arial" w:hAnsi="Arial"/>
                <w:b w:val="false"/>
                <w:bCs w:val="false"/>
                <w:color w:val="27AE60"/>
                <w:sz w:val="19"/>
                <w:szCs w:val="19"/>
              </w:rPr>
              <w:t xml:space="preserve">✅</w:t>
            </w:r>
          </w:p>
        </w:tc>
        <w:tc>
          <w:tcPr>
            <w:tcW w:type="dxa" w:w="100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vAlign w:val="center"/>
          </w:tcPr>
          <w:p>
            <w:pPr>
              <w:jc w:val="center"/>
            </w:pPr>
            <w:r>
              <w:rPr>
                <w:rFonts w:ascii="Arial" w:cs="Arial" w:eastAsia="Arial" w:hAnsi="Arial"/>
                <w:b w:val="false"/>
                <w:bCs w:val="false"/>
                <w:color w:val="27AE60"/>
                <w:sz w:val="19"/>
                <w:szCs w:val="19"/>
              </w:rPr>
              <w:t xml:space="preserve">✅</w:t>
            </w:r>
          </w:p>
        </w:tc>
        <w:tc>
          <w:tcPr>
            <w:tcW w:type="dxa" w:w="126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vAlign w:val="center"/>
          </w:tcPr>
          <w:p>
            <w:pPr>
              <w:jc w:val="center"/>
            </w:pPr>
            <w:r>
              <w:rPr>
                <w:rFonts w:ascii="Arial" w:cs="Arial" w:eastAsia="Arial" w:hAnsi="Arial"/>
                <w:b/>
                <w:bCs/>
                <w:color w:val="2980B9"/>
                <w:sz w:val="19"/>
                <w:szCs w:val="19"/>
              </w:rPr>
              <w:t xml:space="preserve">P1 Roadmap</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2C3E50"/>
                <w:sz w:val="19"/>
                <w:szCs w:val="19"/>
              </w:rPr>
              <w:t xml:space="preserve">Lua Scripting</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E74C3C"/>
                <w:sz w:val="19"/>
                <w:szCs w:val="19"/>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E74C3C"/>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E74C3C"/>
                <w:sz w:val="19"/>
                <w:szCs w:val="19"/>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7AE60"/>
                <w:sz w:val="19"/>
                <w:szCs w:val="19"/>
              </w:rPr>
              <w:t xml:space="preserve">✅</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27AE60"/>
                <w:sz w:val="19"/>
                <w:szCs w:val="19"/>
              </w:rPr>
              <w:t xml:space="preserve">✅ Done</w:t>
            </w:r>
          </w:p>
        </w:tc>
      </w:tr>
      <w:tr>
        <w:trPr>
          <w:tblHeader w:val="false"/>
        </w:trPr>
        <w:tc>
          <w:tcPr>
            <w:tcW w:type="dxa" w:w="300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vAlign w:val="center"/>
          </w:tcPr>
          <w:p>
            <w:pPr>
              <w:jc w:val="left"/>
            </w:pPr>
            <w:r>
              <w:rPr>
                <w:rFonts w:ascii="Arial" w:cs="Arial" w:eastAsia="Arial" w:hAnsi="Arial"/>
                <w:b/>
                <w:bCs/>
                <w:color w:val="2C3E50"/>
                <w:sz w:val="19"/>
                <w:szCs w:val="19"/>
              </w:rPr>
              <w:t xml:space="preserve">Patch Librarian</w:t>
            </w:r>
          </w:p>
        </w:tc>
        <w:tc>
          <w:tcPr>
            <w:tcW w:type="dxa" w:w="100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vAlign w:val="center"/>
          </w:tcPr>
          <w:p>
            <w:pPr>
              <w:jc w:val="center"/>
            </w:pPr>
            <w:r>
              <w:rPr>
                <w:rFonts w:ascii="Arial" w:cs="Arial" w:eastAsia="Arial" w:hAnsi="Arial"/>
                <w:b w:val="false"/>
                <w:bCs w:val="false"/>
                <w:color w:val="27AE60"/>
                <w:sz w:val="19"/>
                <w:szCs w:val="19"/>
              </w:rPr>
              <w:t xml:space="preserve">✅</w:t>
            </w:r>
          </w:p>
        </w:tc>
        <w:tc>
          <w:tcPr>
            <w:tcW w:type="dxa" w:w="100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vAlign w:val="center"/>
          </w:tcPr>
          <w:p>
            <w:pPr>
              <w:jc w:val="center"/>
            </w:pPr>
            <w:r>
              <w:rPr>
                <w:rFonts w:ascii="Arial" w:cs="Arial" w:eastAsia="Arial" w:hAnsi="Arial"/>
                <w:b w:val="false"/>
                <w:bCs w:val="false"/>
                <w:color w:val="27AE60"/>
                <w:sz w:val="19"/>
                <w:szCs w:val="19"/>
              </w:rPr>
              <w:t xml:space="preserve">✅</w:t>
            </w:r>
          </w:p>
        </w:tc>
        <w:tc>
          <w:tcPr>
            <w:tcW w:type="dxa" w:w="110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vAlign w:val="center"/>
          </w:tcPr>
          <w:p>
            <w:pPr>
              <w:jc w:val="center"/>
            </w:pPr>
            <w:r>
              <w:rPr>
                <w:rFonts w:ascii="Arial" w:cs="Arial" w:eastAsia="Arial" w:hAnsi="Arial"/>
                <w:b w:val="false"/>
                <w:bCs w:val="false"/>
                <w:color w:val="27AE60"/>
                <w:sz w:val="19"/>
                <w:szCs w:val="19"/>
              </w:rPr>
              <w:t xml:space="preserve">✅</w:t>
            </w:r>
          </w:p>
        </w:tc>
        <w:tc>
          <w:tcPr>
            <w:tcW w:type="dxa" w:w="100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vAlign w:val="center"/>
          </w:tcPr>
          <w:p>
            <w:pPr>
              <w:jc w:val="center"/>
            </w:pPr>
            <w:r>
              <w:rPr>
                <w:rFonts w:ascii="Arial" w:cs="Arial" w:eastAsia="Arial" w:hAnsi="Arial"/>
                <w:b w:val="false"/>
                <w:bCs w:val="false"/>
                <w:color w:val="27AE60"/>
                <w:sz w:val="19"/>
                <w:szCs w:val="19"/>
              </w:rPr>
              <w:t xml:space="preserve">✅</w:t>
            </w:r>
          </w:p>
        </w:tc>
        <w:tc>
          <w:tcPr>
            <w:tcW w:type="dxa" w:w="126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vAlign w:val="center"/>
          </w:tcPr>
          <w:p>
            <w:pPr>
              <w:jc w:val="center"/>
            </w:pPr>
            <w:r>
              <w:rPr>
                <w:rFonts w:ascii="Arial" w:cs="Arial" w:eastAsia="Arial" w:hAnsi="Arial"/>
                <w:b/>
                <w:bCs/>
                <w:color w:val="27AE60"/>
                <w:sz w:val="19"/>
                <w:szCs w:val="19"/>
              </w:rPr>
              <w:t xml:space="preserve">✅ Done</w:t>
            </w:r>
          </w:p>
        </w:tc>
      </w:tr>
    </w:tbl>
    <w:p>
      <w:pPr>
        <w:spacing w:after="0" w:before="120"/>
      </w:pPr>
    </w:p>
    <w:p>
      <w:r>
        <w:br w:type="page"/>
      </w:r>
    </w:p>
    <w:p>
      <w:pPr>
        <w:pStyle w:val="Heading1"/>
        <w:spacing w:after="160" w:before="360"/>
      </w:pPr>
      <w:r>
        <w:rPr>
          <w:color w:val="1A2B3C"/>
        </w:rPr>
        <w:t xml:space="preserve">6. Refactoring &amp; Architecture Notes</w:t>
      </w:r>
    </w:p>
    <w:p>
      <w:pPr>
        <w:spacing w:after="80" w:before="80"/>
      </w:pPr>
      <w:r>
        <w:rPr>
          <w:rFonts w:ascii="Arial" w:cs="Arial" w:eastAsia="Arial" w:hAnsi="Arial"/>
          <w:sz w:val="22"/>
          <w:szCs w:val="22"/>
        </w:rPr>
        <w:t xml:space="preserve">The following architectural improvements are not new user-facing features but are required to scale the codebase to flagship quality. These should be addressed incrementally alongside feature work.</w:t>
      </w:r>
    </w:p>
    <w:p>
      <w:pPr>
        <w:spacing w:after="0" w:before="80"/>
      </w:pPr>
    </w:p>
    <w:p>
      <w:pPr>
        <w:pStyle w:val="Heading2"/>
        <w:spacing w:after="120" w:before="280"/>
      </w:pPr>
      <w:r>
        <w:rPr>
          <w:color w:val="2C3E50"/>
        </w:rPr>
        <w:t xml:space="preserve">6.1 Modulation Architecture Scalability</w:t>
      </w:r>
    </w:p>
    <w:p>
      <w:pPr>
        <w:spacing w:after="80" w:before="80"/>
      </w:pPr>
      <w:r>
        <w:rPr>
          <w:rFonts w:ascii="Arial" w:cs="Arial" w:eastAsia="Arial" w:hAnsi="Arial"/>
          <w:sz w:val="22"/>
          <w:szCs w:val="22"/>
        </w:rPr>
        <w:t xml:space="preserve">The current ModSource enum lists 27 sources and ModDest lists 11. After Phase 7 expansion to 20+ destinations, the ModMatrix will approach the complexity level of commercial synths. Consider:</w:t>
      </w:r>
    </w:p>
    <w:p>
      <w:pPr>
        <w:pStyle w:val="ListParagraph"/>
        <w:numPr>
          <w:ilvl w:val="0"/>
          <w:numId w:val="2"/>
        </w:numPr>
        <w:spacing w:after="40" w:before="40"/>
      </w:pPr>
      <w:r>
        <w:rPr>
          <w:rFonts w:ascii="Arial" w:cs="Arial" w:eastAsia="Arial" w:hAnsi="Arial"/>
          <w:sz w:val="22"/>
          <w:szCs w:val="22"/>
        </w:rPr>
        <w:t xml:space="preserve">Splitting ModSource and ModDest into category namespaces (e.g., Oscillator::, Filter::, FX::) for code clarity as the enum grows beyond 40 entries.</w:t>
      </w:r>
    </w:p>
    <w:p>
      <w:pPr>
        <w:pStyle w:val="ListParagraph"/>
        <w:numPr>
          <w:ilvl w:val="0"/>
          <w:numId w:val="2"/>
        </w:numPr>
        <w:spacing w:after="40" w:before="40"/>
      </w:pPr>
      <w:r>
        <w:rPr>
          <w:rFonts w:ascii="Arial" w:cs="Arial" w:eastAsia="Arial" w:hAnsi="Arial"/>
          <w:sz w:val="22"/>
          <w:szCs w:val="22"/>
        </w:rPr>
        <w:t xml:space="preserve">Adding ModBus metadata (display name, unit, range) to each entry — currently only the enum value exists, forcing scattered string tables in the UI.</w:t>
      </w:r>
    </w:p>
    <w:p>
      <w:pPr>
        <w:pStyle w:val="ListParagraph"/>
        <w:numPr>
          <w:ilvl w:val="0"/>
          <w:numId w:val="2"/>
        </w:numPr>
        <w:spacing w:after="40" w:before="40"/>
      </w:pPr>
      <w:r>
        <w:rPr>
          <w:rFonts w:ascii="Arial" w:cs="Arial" w:eastAsia="Arial" w:hAnsi="Arial"/>
          <w:sz w:val="22"/>
          <w:szCs w:val="22"/>
        </w:rPr>
        <w:t xml:space="preserve">Per-destination scaling factors: some destinations (e.g., filter cutoff in Hz) require non-linear depth scaling to feel musically proportional. Add a normalization curve per destination.</w:t>
      </w:r>
    </w:p>
    <w:p>
      <w:pPr>
        <w:spacing w:after="0" w:before="80"/>
      </w:pPr>
    </w:p>
    <w:p>
      <w:pPr>
        <w:pStyle w:val="Heading2"/>
        <w:spacing w:after="120" w:before="280"/>
      </w:pPr>
      <w:r>
        <w:rPr>
          <w:color w:val="2C3E50"/>
        </w:rPr>
        <w:t xml:space="preserve">6.2 Effects Architecture</w:t>
      </w:r>
    </w:p>
    <w:p>
      <w:pPr>
        <w:spacing w:after="80" w:before="80"/>
      </w:pPr>
      <w:r>
        <w:rPr>
          <w:rFonts w:ascii="Arial" w:cs="Arial" w:eastAsia="Arial" w:hAnsi="Arial"/>
          <w:sz w:val="22"/>
          <w:szCs w:val="22"/>
        </w:rPr>
        <w:t xml:space="preserve">The ModularFXRack currently supports 4 parallel lanes. With Phase 10 adding 15 new effects:</w:t>
      </w:r>
    </w:p>
    <w:p>
      <w:pPr>
        <w:pStyle w:val="ListParagraph"/>
        <w:numPr>
          <w:ilvl w:val="0"/>
          <w:numId w:val="2"/>
        </w:numPr>
        <w:spacing w:after="40" w:before="40"/>
      </w:pPr>
      <w:r>
        <w:rPr>
          <w:rFonts w:ascii="Arial" w:cs="Arial" w:eastAsia="Arial" w:hAnsi="Arial"/>
          <w:sz w:val="22"/>
          <w:szCs w:val="22"/>
        </w:rPr>
        <w:t xml:space="preserve">Move effect instantiation to a factory function pattern with a string ID registry to keep ModularFXRack decoupled from specific effect classes.</w:t>
      </w:r>
    </w:p>
    <w:p>
      <w:pPr>
        <w:pStyle w:val="ListParagraph"/>
        <w:numPr>
          <w:ilvl w:val="0"/>
          <w:numId w:val="2"/>
        </w:numPr>
        <w:spacing w:after="40" w:before="40"/>
      </w:pPr>
      <w:r>
        <w:rPr>
          <w:rFonts w:ascii="Arial" w:cs="Arial" w:eastAsia="Arial" w:hAnsi="Arial"/>
          <w:sz w:val="22"/>
          <w:szCs w:val="22"/>
        </w:rPr>
        <w:t xml:space="preserve">Add serial vs parallel routing per lane (lane mode enum). Currently the architecture is fixed parallel; serial mode (e.g., Distortion → EQ → Compressor in sequence) is needed for professional mixing.</w:t>
      </w:r>
    </w:p>
    <w:p>
      <w:pPr>
        <w:pStyle w:val="ListParagraph"/>
        <w:numPr>
          <w:ilvl w:val="0"/>
          <w:numId w:val="2"/>
        </w:numPr>
        <w:spacing w:after="40" w:before="40"/>
      </w:pPr>
      <w:r>
        <w:rPr>
          <w:rFonts w:ascii="Arial" w:cs="Arial" w:eastAsia="Arial" w:hAnsi="Arial"/>
          <w:sz w:val="22"/>
          <w:szCs w:val="22"/>
        </w:rPr>
        <w:t xml:space="preserve">FX wet/dry post-processing: add a master lane mix control so FX can be blended with the dry signal per-lane, not just per-effect.</w:t>
      </w:r>
    </w:p>
    <w:p>
      <w:pPr>
        <w:spacing w:after="0" w:before="80"/>
      </w:pPr>
    </w:p>
    <w:p>
      <w:pPr>
        <w:pStyle w:val="Heading2"/>
        <w:spacing w:after="120" w:before="280"/>
      </w:pPr>
      <w:r>
        <w:rPr>
          <w:color w:val="2C3E50"/>
        </w:rPr>
        <w:t xml:space="preserve">6.3 Multi-Engine Patch Format</w:t>
      </w:r>
    </w:p>
    <w:p>
      <w:pPr>
        <w:spacing w:after="80" w:before="80"/>
      </w:pPr>
      <w:r>
        <w:rPr>
          <w:rFonts w:ascii="Arial" w:cs="Arial" w:eastAsia="Arial" w:hAnsi="Arial"/>
          <w:sz w:val="22"/>
          <w:szCs w:val="22"/>
        </w:rPr>
        <w:t xml:space="preserve">The .softmulti format (8-part multi) is in Phase 3 complete status. As new engines are added in Phase 11 (additive, spectral, vector), the patch serialization format must be forward-compatible:</w:t>
      </w:r>
    </w:p>
    <w:p>
      <w:pPr>
        <w:pStyle w:val="ListParagraph"/>
        <w:numPr>
          <w:ilvl w:val="0"/>
          <w:numId w:val="2"/>
        </w:numPr>
        <w:spacing w:after="40" w:before="40"/>
      </w:pPr>
      <w:r>
        <w:rPr>
          <w:rFonts w:ascii="Arial" w:cs="Arial" w:eastAsia="Arial" w:hAnsi="Arial"/>
          <w:sz w:val="22"/>
          <w:szCs w:val="22"/>
        </w:rPr>
        <w:t xml:space="preserve">Version the ValueTree schema. Add schema_version: 2 to all patch files. On load, apply migration functions for older schemas.</w:t>
      </w:r>
    </w:p>
    <w:p>
      <w:pPr>
        <w:pStyle w:val="ListParagraph"/>
        <w:numPr>
          <w:ilvl w:val="0"/>
          <w:numId w:val="2"/>
        </w:numPr>
        <w:spacing w:after="40" w:before="40"/>
      </w:pPr>
      <w:r>
        <w:rPr>
          <w:rFonts w:ascii="Arial" w:cs="Arial" w:eastAsia="Arial" w:hAnsi="Arial"/>
          <w:sz w:val="22"/>
          <w:szCs w:val="22"/>
        </w:rPr>
        <w:t xml:space="preserve">Each engine type should serialize its own parameter subtree independently. Additive engine stores partial amplitudes as a float array; spectral stores FFT frame data as base64.</w:t>
      </w:r>
    </w:p>
    <w:p>
      <w:pPr>
        <w:pStyle w:val="ListParagraph"/>
        <w:numPr>
          <w:ilvl w:val="0"/>
          <w:numId w:val="2"/>
        </w:numPr>
        <w:spacing w:after="40" w:before="40"/>
      </w:pPr>
      <w:r>
        <w:rPr>
          <w:rFonts w:ascii="Arial" w:cs="Arial" w:eastAsia="Arial" w:hAnsi="Arial"/>
          <w:sz w:val="22"/>
          <w:szCs w:val="22"/>
        </w:rPr>
        <w:t xml:space="preserve">Avoid storing non-serializable raw pointers in ValueTree — currently safe but will become a concern if multi-threading is introduced in Phase 15.</w:t>
      </w:r>
    </w:p>
    <w:p>
      <w:pPr>
        <w:spacing w:after="0" w:before="80"/>
      </w:pPr>
    </w:p>
    <w:p>
      <w:pPr>
        <w:pStyle w:val="Heading2"/>
        <w:spacing w:after="120" w:before="280"/>
      </w:pPr>
      <w:r>
        <w:rPr>
          <w:color w:val="2C3E50"/>
        </w:rPr>
        <w:t xml:space="preserve">6.4 UI Component Architecture</w:t>
      </w:r>
    </w:p>
    <w:p>
      <w:pPr>
        <w:spacing w:after="80" w:before="80"/>
      </w:pPr>
      <w:r>
        <w:rPr>
          <w:rFonts w:ascii="Arial" w:cs="Arial" w:eastAsia="Arial" w:hAnsi="Arial"/>
          <w:sz w:val="22"/>
          <w:szCs w:val="22"/>
        </w:rPr>
        <w:t xml:space="preserve">With 17 panel types in Source/UI/Panels/ and growing:</w:t>
      </w:r>
    </w:p>
    <w:p>
      <w:pPr>
        <w:pStyle w:val="ListParagraph"/>
        <w:numPr>
          <w:ilvl w:val="0"/>
          <w:numId w:val="2"/>
        </w:numPr>
        <w:spacing w:after="40" w:before="40"/>
      </w:pPr>
      <w:r>
        <w:rPr>
          <w:rFonts w:ascii="Arial" w:cs="Arial" w:eastAsia="Arial" w:hAnsi="Arial"/>
          <w:sz w:val="22"/>
          <w:szCs w:val="22"/>
        </w:rPr>
        <w:t xml:space="preserve">Establish a Panel interface protocol: every panel declares its APVTS parameter dependencies (for repainting), its preferred minimum size, and a resetLayout() method.</w:t>
      </w:r>
    </w:p>
    <w:p>
      <w:pPr>
        <w:pStyle w:val="ListParagraph"/>
        <w:numPr>
          <w:ilvl w:val="0"/>
          <w:numId w:val="2"/>
        </w:numPr>
        <w:spacing w:after="40" w:before="40"/>
      </w:pPr>
      <w:r>
        <w:rPr>
          <w:rFonts w:ascii="Arial" w:cs="Arial" w:eastAsia="Arial" w:hAnsi="Arial"/>
          <w:sz w:val="22"/>
          <w:szCs w:val="22"/>
        </w:rPr>
        <w:t xml:space="preserve">The knob standardization (kKnobS/M/L) applied in Sprint 6 Phase A is correct. Extend layoutKnobsInRowSized() to support vertical knob columns as well as rows — needed for additive engine partial editor and vocoder band controls.</w:t>
      </w:r>
    </w:p>
    <w:p>
      <w:pPr>
        <w:pStyle w:val="ListParagraph"/>
        <w:numPr>
          <w:ilvl w:val="0"/>
          <w:numId w:val="2"/>
        </w:numPr>
        <w:spacing w:after="40" w:before="40"/>
      </w:pPr>
      <w:r>
        <w:rPr>
          <w:rFonts w:ascii="Arial" w:cs="Arial" w:eastAsia="Arial" w:hAnsi="Arial"/>
          <w:sz w:val="22"/>
          <w:szCs w:val="22"/>
        </w:rPr>
        <w:t xml:space="preserve">Consider a component pooling strategy for the mod matrix slot UI: 16 slots create 16× the same UI widget. A ListView-style virtual rendering that only instantiates visible slots reduces initial layout cost.</w:t>
      </w:r>
    </w:p>
    <w:p>
      <w:pPr>
        <w:spacing w:after="0" w:before="80"/>
      </w:pPr>
    </w:p>
    <w:p>
      <w:pPr>
        <w:pStyle w:val="Heading2"/>
        <w:spacing w:after="120" w:before="280"/>
      </w:pPr>
      <w:r>
        <w:rPr>
          <w:color w:val="2C3E50"/>
        </w:rPr>
        <w:t xml:space="preserve">6.5 Thread Safety Review</w:t>
      </w:r>
    </w:p>
    <w:p>
      <w:pPr>
        <w:spacing w:after="80" w:before="80"/>
      </w:pPr>
      <w:r>
        <w:rPr>
          <w:rFonts w:ascii="Arial" w:cs="Arial" w:eastAsia="Arial" w:hAnsi="Arial"/>
          <w:sz w:val="22"/>
          <w:szCs w:val="22"/>
        </w:rPr>
        <w:t xml:space="preserve">The VoiceParameterMatrix uses atomic reads for lock-free inter-thread communication. As new engines are added:</w:t>
      </w:r>
    </w:p>
    <w:p>
      <w:pPr>
        <w:pStyle w:val="ListParagraph"/>
        <w:numPr>
          <w:ilvl w:val="0"/>
          <w:numId w:val="2"/>
        </w:numPr>
        <w:spacing w:after="40" w:before="40"/>
      </w:pPr>
      <w:r>
        <w:rPr>
          <w:rFonts w:ascii="Arial" w:cs="Arial" w:eastAsia="Arial" w:hAnsi="Arial"/>
          <w:sz w:val="22"/>
          <w:szCs w:val="22"/>
        </w:rPr>
        <w:t xml:space="preserve">Granular module: grain state (position, pitch, amplitude per grain) is currently written on audio thread. This is correct. Ensure no UI-thread access to grain state arrays without a lock or copy mechanism.</w:t>
      </w:r>
    </w:p>
    <w:p>
      <w:pPr>
        <w:pStyle w:val="ListParagraph"/>
        <w:numPr>
          <w:ilvl w:val="0"/>
          <w:numId w:val="2"/>
        </w:numPr>
        <w:spacing w:after="40" w:before="40"/>
      </w:pPr>
      <w:r>
        <w:rPr>
          <w:rFonts w:ascii="Arial" w:cs="Arial" w:eastAsia="Arial" w:hAnsi="Arial"/>
          <w:sz w:val="22"/>
          <w:szCs w:val="22"/>
        </w:rPr>
        <w:t xml:space="preserve">Additive engine: partial amplitude array (512 floats) requires a double-buffer swap pattern, not atomic writes. Use std::atomic&lt;bool&gt; dirty flag + double buffer.</w:t>
      </w:r>
    </w:p>
    <w:p>
      <w:pPr>
        <w:pStyle w:val="ListParagraph"/>
        <w:numPr>
          <w:ilvl w:val="0"/>
          <w:numId w:val="2"/>
        </w:numPr>
        <w:spacing w:after="40" w:before="40"/>
      </w:pPr>
      <w:r>
        <w:rPr>
          <w:rFonts w:ascii="Arial" w:cs="Arial" w:eastAsia="Arial" w:hAnsi="Arial"/>
          <w:sz w:val="22"/>
          <w:szCs w:val="22"/>
        </w:rPr>
        <w:t xml:space="preserve">Spectral engine: FFT frame data is too large for atomic exchange. Use a lock-free ring buffer (JUCE AbstractFifo) between UI thread (frame load) and audio thread (frame read).</w:t>
      </w:r>
    </w:p>
    <w:p>
      <w:pPr>
        <w:spacing w:after="0" w:before="120"/>
      </w:pPr>
    </w:p>
    <w:p>
      <w:pPr>
        <w:pStyle w:val="Heading1"/>
        <w:spacing w:after="160" w:before="360"/>
      </w:pPr>
      <w:r>
        <w:rPr>
          <w:color w:val="1A2B3C"/>
        </w:rPr>
        <w:t xml:space="preserve">7. Recommended Sprint Order</w:t>
      </w:r>
    </w:p>
    <w:p>
      <w:pPr>
        <w:spacing w:after="80" w:before="80"/>
      </w:pPr>
      <w:r>
        <w:rPr>
          <w:rFonts w:ascii="Arial" w:cs="Arial" w:eastAsia="Arial" w:hAnsi="Arial"/>
          <w:sz w:val="22"/>
          <w:szCs w:val="22"/>
        </w:rPr>
        <w:t xml:space="preserve">Based on the priority matrix and dependency graph, the following sprint sequence is recommended. Parallel workstreams (DSP track / UI track) can continue to run independently as established in Sprint 6.</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rPr>
          <w:tblHeader/>
        </w:trPr>
        <w:tc>
          <w:tcPr>
            <w:tcW w:type="dxa" w:w="1200"/>
            <w:tcBorders>
              <w:top w:val="single" w:color="1ABC9C" w:sz="1"/>
              <w:left w:val="single" w:color="1ABC9C" w:sz="1"/>
              <w:bottom w:val="single" w:color="1ABC9C" w:sz="1"/>
              <w:right w:val="single" w:color="1ABC9C" w:sz="1"/>
            </w:tcBorders>
            <w:shd w:fill="1A2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Sprint</w:t>
            </w:r>
          </w:p>
        </w:tc>
        <w:tc>
          <w:tcPr>
            <w:tcW w:type="dxa" w:w="1800"/>
            <w:tcBorders>
              <w:top w:val="single" w:color="1ABC9C" w:sz="1"/>
              <w:left w:val="single" w:color="1ABC9C" w:sz="1"/>
              <w:bottom w:val="single" w:color="1ABC9C" w:sz="1"/>
              <w:right w:val="single" w:color="1ABC9C" w:sz="1"/>
            </w:tcBorders>
            <w:shd w:fill="1A2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Theme</w:t>
            </w:r>
          </w:p>
        </w:tc>
        <w:tc>
          <w:tcPr>
            <w:tcW w:type="dxa" w:w="6360"/>
            <w:tcBorders>
              <w:top w:val="single" w:color="1ABC9C" w:sz="1"/>
              <w:left w:val="single" w:color="1ABC9C" w:sz="1"/>
              <w:bottom w:val="single" w:color="1ABC9C" w:sz="1"/>
              <w:right w:val="single" w:color="1ABC9C" w:sz="1"/>
            </w:tcBorders>
            <w:shd w:fill="1A2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Scope</w:t>
            </w:r>
          </w:p>
        </w:tc>
      </w:tr>
      <w:tr>
        <w:tc>
          <w:tcPr>
            <w:tcW w:type="dxa" w:w="1200"/>
            <w:tcBorders>
              <w:top w:val="single" w:color="CCCCCC" w:sz="1"/>
              <w:left w:val="single" w:color="CCCCCC" w:sz="1"/>
              <w:bottom w:val="single" w:color="CCCCCC" w:sz="1"/>
              <w:right w:val="single" w:color="CCCCCC" w:sz="1"/>
            </w:tcBorders>
            <w:shd w:fill="D5F5EF" w:val="clear"/>
            <w:tcMar>
              <w:top w:type="dxa" w:w="60"/>
              <w:left w:type="dxa" w:w="120"/>
              <w:bottom w:type="dxa" w:w="60"/>
              <w:right w:type="dxa" w:w="120"/>
            </w:tcMar>
            <w:vAlign w:val="center"/>
          </w:tcPr>
          <w:p>
            <w:pPr>
              <w:jc w:val="center"/>
            </w:pPr>
            <w:r>
              <w:rPr>
                <w:rFonts w:ascii="Arial" w:cs="Arial" w:eastAsia="Arial" w:hAnsi="Arial"/>
                <w:b/>
                <w:bCs/>
                <w:color w:val="148F77"/>
                <w:sz w:val="20"/>
                <w:szCs w:val="20"/>
              </w:rPr>
              <w:t xml:space="preserve">Sprint 7</w:t>
            </w:r>
          </w:p>
        </w:tc>
        <w:tc>
          <w:tcPr>
            <w:tcW w:type="dxa" w:w="1800"/>
            <w:tcBorders>
              <w:top w:val="single" w:color="CCCCCC" w:sz="1"/>
              <w:left w:val="single" w:color="CCCCCC" w:sz="1"/>
              <w:bottom w:val="single" w:color="CCCCCC" w:sz="1"/>
              <w:right w:val="single" w:color="CCCCCC" w:sz="1"/>
            </w:tcBorders>
            <w:shd w:fill="D5F5EF"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Unblock &amp; Test</w:t>
            </w:r>
          </w:p>
        </w:tc>
        <w:tc>
          <w:tcPr>
            <w:tcW w:type="dxa" w:w="6360"/>
            <w:tcBorders>
              <w:top w:val="single" w:color="CCCCCC" w:sz="1"/>
              <w:left w:val="single" w:color="CCCCCC" w:sz="1"/>
              <w:bottom w:val="single" w:color="CCCCCC" w:sz="1"/>
              <w:right w:val="single" w:color="CCCCCC" w:sz="1"/>
            </w:tcBorders>
            <w:shd w:fill="D5F5E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Undo/Redo system, DSP unit tests (Catch2), jassert in Params::load(), FM6 adjacency pre-compute. Goal: zero-regression foundation for all future work.</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bCs/>
                <w:color w:val="148F77"/>
                <w:sz w:val="20"/>
                <w:szCs w:val="20"/>
              </w:rPr>
              <w:t xml:space="preserve">Sprint 8</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ModDest Expansion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Expand ModDest to 20+ destinations. Wire FM index/ratio, granular pos, WT warp, layer levels in SynthVoice. Comprehensive mod matrix test coverage.</w:t>
            </w:r>
          </w:p>
        </w:tc>
      </w:tr>
      <w:tr>
        <w:tc>
          <w:tcPr>
            <w:tcW w:type="dxa" w:w="1200"/>
            <w:tcBorders>
              <w:top w:val="single" w:color="CCCCCC" w:sz="1"/>
              <w:left w:val="single" w:color="CCCCCC" w:sz="1"/>
              <w:bottom w:val="single" w:color="CCCCCC" w:sz="1"/>
              <w:right w:val="single" w:color="CCCCCC" w:sz="1"/>
            </w:tcBorders>
            <w:shd w:fill="D5F5EF" w:val="clear"/>
            <w:tcMar>
              <w:top w:type="dxa" w:w="60"/>
              <w:left w:type="dxa" w:w="120"/>
              <w:bottom w:type="dxa" w:w="60"/>
              <w:right w:type="dxa" w:w="120"/>
            </w:tcMar>
            <w:vAlign w:val="center"/>
          </w:tcPr>
          <w:p>
            <w:pPr>
              <w:jc w:val="center"/>
            </w:pPr>
            <w:r>
              <w:rPr>
                <w:rFonts w:ascii="Arial" w:cs="Arial" w:eastAsia="Arial" w:hAnsi="Arial"/>
                <w:b/>
                <w:bCs/>
                <w:color w:val="148F77"/>
                <w:sz w:val="20"/>
                <w:szCs w:val="20"/>
              </w:rPr>
              <w:t xml:space="preserve">Sprint 9</w:t>
            </w:r>
          </w:p>
        </w:tc>
        <w:tc>
          <w:tcPr>
            <w:tcW w:type="dxa" w:w="1800"/>
            <w:tcBorders>
              <w:top w:val="single" w:color="CCCCCC" w:sz="1"/>
              <w:left w:val="single" w:color="CCCCCC" w:sz="1"/>
              <w:bottom w:val="single" w:color="CCCCCC" w:sz="1"/>
              <w:right w:val="single" w:color="CCCCCC" w:sz="1"/>
            </w:tcBorders>
            <w:shd w:fill="D5F5EF"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Analog Character</w:t>
            </w:r>
          </w:p>
        </w:tc>
        <w:tc>
          <w:tcPr>
            <w:tcW w:type="dxa" w:w="6360"/>
            <w:tcBorders>
              <w:top w:val="single" w:color="CCCCCC" w:sz="1"/>
              <w:left w:val="single" w:color="CCCCCC" w:sz="1"/>
              <w:bottom w:val="single" w:color="CCCCCC" w:sz="1"/>
              <w:right w:val="single" w:color="CCCCCC" w:sz="1"/>
            </w:tcBorders>
            <w:shd w:fill="D5F5E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Oscillator drift, voice-to-voice variation, filter saturation, super saw mode, PWM. A/B snapshot. Benchmark against u-he Diva on bass/pad patches.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bCs/>
                <w:color w:val="148F77"/>
                <w:sz w:val="20"/>
                <w:szCs w:val="20"/>
              </w:rPr>
              <w:t xml:space="preserve">Sprint 10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New Modulators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Envelope follower, S&amp;H module, DAHDSR envelope, looping MSEG, velocity curve editor. Configurable voice count (8/16/32/64).</w:t>
            </w:r>
          </w:p>
        </w:tc>
      </w:tr>
      <w:tr>
        <w:tc>
          <w:tcPr>
            <w:tcW w:type="dxa" w:w="1200"/>
            <w:tcBorders>
              <w:top w:val="single" w:color="CCCCCC" w:sz="1"/>
              <w:left w:val="single" w:color="CCCCCC" w:sz="1"/>
              <w:bottom w:val="single" w:color="CCCCCC" w:sz="1"/>
              <w:right w:val="single" w:color="CCCCCC" w:sz="1"/>
            </w:tcBorders>
            <w:shd w:fill="D5F5EF" w:val="clear"/>
            <w:tcMar>
              <w:top w:type="dxa" w:w="60"/>
              <w:left w:type="dxa" w:w="120"/>
              <w:bottom w:type="dxa" w:w="60"/>
              <w:right w:type="dxa" w:w="120"/>
            </w:tcMar>
            <w:vAlign w:val="center"/>
          </w:tcPr>
          <w:p>
            <w:pPr>
              <w:jc w:val="center"/>
            </w:pPr>
            <w:r>
              <w:rPr>
                <w:rFonts w:ascii="Arial" w:cs="Arial" w:eastAsia="Arial" w:hAnsi="Arial"/>
                <w:b/>
                <w:bCs/>
                <w:color w:val="148F77"/>
                <w:sz w:val="20"/>
                <w:szCs w:val="20"/>
              </w:rPr>
              <w:t xml:space="preserve">Sprint 11</w:t>
            </w:r>
          </w:p>
        </w:tc>
        <w:tc>
          <w:tcPr>
            <w:tcW w:type="dxa" w:w="1800"/>
            <w:tcBorders>
              <w:top w:val="single" w:color="CCCCCC" w:sz="1"/>
              <w:left w:val="single" w:color="CCCCCC" w:sz="1"/>
              <w:bottom w:val="single" w:color="CCCCCC" w:sz="1"/>
              <w:right w:val="single" w:color="CCCCCC" w:sz="1"/>
            </w:tcBorders>
            <w:shd w:fill="D5F5EF"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Effects Suite Part 1</w:t>
            </w:r>
          </w:p>
        </w:tc>
        <w:tc>
          <w:tcPr>
            <w:tcW w:type="dxa" w:w="6360"/>
            <w:tcBorders>
              <w:top w:val="single" w:color="CCCCCC" w:sz="1"/>
              <w:left w:val="single" w:color="CCCCCC" w:sz="1"/>
              <w:bottom w:val="single" w:color="CCCCCC" w:sz="1"/>
              <w:right w:val="single" w:color="CCCCCC" w:sz="1"/>
            </w:tcBorders>
            <w:shd w:fill="D5F5E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Flanger, phaser, 4-band parametric EQ, compressor. FX rack waveform previews wired.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bCs/>
                <w:color w:val="148F77"/>
                <w:sz w:val="20"/>
                <w:szCs w:val="20"/>
              </w:rPr>
              <w:t xml:space="preserve">Sprint 12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Effects Suite Part 2</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Bitcrusher, pitch shifter, harmonizer, stereo widener, transient shaper, lo-fi.</w:t>
            </w:r>
          </w:p>
        </w:tc>
      </w:tr>
      <w:tr>
        <w:tc>
          <w:tcPr>
            <w:tcW w:type="dxa" w:w="1200"/>
            <w:tcBorders>
              <w:top w:val="single" w:color="CCCCCC" w:sz="1"/>
              <w:left w:val="single" w:color="CCCCCC" w:sz="1"/>
              <w:bottom w:val="single" w:color="CCCCCC" w:sz="1"/>
              <w:right w:val="single" w:color="CCCCCC" w:sz="1"/>
            </w:tcBorders>
            <w:shd w:fill="D5F5EF" w:val="clear"/>
            <w:tcMar>
              <w:top w:type="dxa" w:w="60"/>
              <w:left w:type="dxa" w:w="120"/>
              <w:bottom w:type="dxa" w:w="60"/>
              <w:right w:type="dxa" w:w="120"/>
            </w:tcMar>
            <w:vAlign w:val="center"/>
          </w:tcPr>
          <w:p>
            <w:pPr>
              <w:jc w:val="center"/>
            </w:pPr>
            <w:r>
              <w:rPr>
                <w:rFonts w:ascii="Arial" w:cs="Arial" w:eastAsia="Arial" w:hAnsi="Arial"/>
                <w:b/>
                <w:bCs/>
                <w:color w:val="148F77"/>
                <w:sz w:val="20"/>
                <w:szCs w:val="20"/>
              </w:rPr>
              <w:t xml:space="preserve">Sprint 13</w:t>
            </w:r>
          </w:p>
        </w:tc>
        <w:tc>
          <w:tcPr>
            <w:tcW w:type="dxa" w:w="1800"/>
            <w:tcBorders>
              <w:top w:val="single" w:color="CCCCCC" w:sz="1"/>
              <w:left w:val="single" w:color="CCCCCC" w:sz="1"/>
              <w:bottom w:val="single" w:color="CCCCCC" w:sz="1"/>
              <w:right w:val="single" w:color="CCCCCC" w:sz="1"/>
            </w:tcBorders>
            <w:shd w:fill="D5F5EF"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Sequencer &amp; ARP+</w:t>
            </w:r>
          </w:p>
        </w:tc>
        <w:tc>
          <w:tcPr>
            <w:tcW w:type="dxa" w:w="6360"/>
            <w:tcBorders>
              <w:top w:val="single" w:color="CCCCCC" w:sz="1"/>
              <w:left w:val="single" w:color="CCCCCC" w:sz="1"/>
              <w:bottom w:val="single" w:color="CCCCCC" w:sz="1"/>
              <w:right w:val="single" w:color="CCCCCC" w:sz="1"/>
            </w:tcBorders>
            <w:shd w:fill="D5F5E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Euclidean rhythm generator, per-step probability, arp note repeat / latch / velocity accents, polyphonic note sequencer.</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bCs/>
                <w:color w:val="148F77"/>
                <w:sz w:val="20"/>
                <w:szCs w:val="20"/>
              </w:rPr>
              <w:t xml:space="preserve">Sprint 14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Expression &amp; MPE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Full MPE (slide + pressure), MIDI learn surface, poly aftertouch, expression pedal CC11, breath CC2.</w:t>
            </w:r>
          </w:p>
        </w:tc>
      </w:tr>
      <w:tr>
        <w:tc>
          <w:tcPr>
            <w:tcW w:type="dxa" w:w="1200"/>
            <w:tcBorders>
              <w:top w:val="single" w:color="CCCCCC" w:sz="1"/>
              <w:left w:val="single" w:color="CCCCCC" w:sz="1"/>
              <w:bottom w:val="single" w:color="CCCCCC" w:sz="1"/>
              <w:right w:val="single" w:color="CCCCCC" w:sz="1"/>
            </w:tcBorders>
            <w:shd w:fill="D5F5EF" w:val="clear"/>
            <w:tcMar>
              <w:top w:type="dxa" w:w="60"/>
              <w:left w:type="dxa" w:w="120"/>
              <w:bottom w:type="dxa" w:w="60"/>
              <w:right w:type="dxa" w:w="120"/>
            </w:tcMar>
            <w:vAlign w:val="center"/>
          </w:tcPr>
          <w:p>
            <w:pPr>
              <w:jc w:val="center"/>
            </w:pPr>
            <w:r>
              <w:rPr>
                <w:rFonts w:ascii="Arial" w:cs="Arial" w:eastAsia="Arial" w:hAnsi="Arial"/>
                <w:b/>
                <w:bCs/>
                <w:color w:val="148F77"/>
                <w:sz w:val="20"/>
                <w:szCs w:val="20"/>
              </w:rPr>
              <w:t xml:space="preserve">Sprint 15</w:t>
            </w:r>
          </w:p>
        </w:tc>
        <w:tc>
          <w:tcPr>
            <w:tcW w:type="dxa" w:w="1800"/>
            <w:tcBorders>
              <w:top w:val="single" w:color="CCCCCC" w:sz="1"/>
              <w:left w:val="single" w:color="CCCCCC" w:sz="1"/>
              <w:bottom w:val="single" w:color="CCCCCC" w:sz="1"/>
              <w:right w:val="single" w:color="CCCCCC" w:sz="1"/>
            </w:tcBorders>
            <w:shd w:fill="D5F5EF"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New Engines</w:t>
            </w:r>
          </w:p>
        </w:tc>
        <w:tc>
          <w:tcPr>
            <w:tcW w:type="dxa" w:w="6360"/>
            <w:tcBorders>
              <w:top w:val="single" w:color="CCCCCC" w:sz="1"/>
              <w:left w:val="single" w:color="CCCCCC" w:sz="1"/>
              <w:bottom w:val="single" w:color="CCCCCC" w:sz="1"/>
              <w:right w:val="single" w:color="CCCCCC" w:sz="1"/>
            </w:tcBorders>
            <w:shd w:fill="D5F5E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Additive synthesis engine, spectral/FFT engine, vector synthesis XY pad. Requires significant architecture work — run as separate branch.</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bCs/>
                <w:color w:val="148F77"/>
                <w:sz w:val="20"/>
                <w:szCs w:val="20"/>
              </w:rPr>
              <w:t xml:space="preserve">Sprint 16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UI Polish Sprint</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Tooltip system, dark/light themes, keyboard shortcut map, patch randomizer, parameter lock, MIDI learn overlay.</w:t>
            </w:r>
          </w:p>
        </w:tc>
      </w:tr>
      <w:tr>
        <w:tc>
          <w:tcPr>
            <w:tcW w:type="dxa" w:w="1200"/>
            <w:tcBorders>
              <w:top w:val="single" w:color="CCCCCC" w:sz="1"/>
              <w:left w:val="single" w:color="CCCCCC" w:sz="1"/>
              <w:bottom w:val="single" w:color="CCCCCC" w:sz="1"/>
              <w:right w:val="single" w:color="CCCCCC" w:sz="1"/>
            </w:tcBorders>
            <w:shd w:fill="D5F5EF" w:val="clear"/>
            <w:tcMar>
              <w:top w:type="dxa" w:w="60"/>
              <w:left w:type="dxa" w:w="120"/>
              <w:bottom w:type="dxa" w:w="60"/>
              <w:right w:type="dxa" w:w="120"/>
            </w:tcMar>
            <w:vAlign w:val="center"/>
          </w:tcPr>
          <w:p>
            <w:pPr>
              <w:jc w:val="center"/>
            </w:pPr>
            <w:r>
              <w:rPr>
                <w:rFonts w:ascii="Arial" w:cs="Arial" w:eastAsia="Arial" w:hAnsi="Arial"/>
                <w:b/>
                <w:bCs/>
                <w:color w:val="148F77"/>
                <w:sz w:val="20"/>
                <w:szCs w:val="20"/>
              </w:rPr>
              <w:t xml:space="preserve">Sprint 17</w:t>
            </w:r>
          </w:p>
        </w:tc>
        <w:tc>
          <w:tcPr>
            <w:tcW w:type="dxa" w:w="1800"/>
            <w:tcBorders>
              <w:top w:val="single" w:color="CCCCCC" w:sz="1"/>
              <w:left w:val="single" w:color="CCCCCC" w:sz="1"/>
              <w:bottom w:val="single" w:color="CCCCCC" w:sz="1"/>
              <w:right w:val="single" w:color="CCCCCC" w:sz="1"/>
            </w:tcBorders>
            <w:shd w:fill="D5F5EF"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Performance Pass</w:t>
            </w:r>
          </w:p>
        </w:tc>
        <w:tc>
          <w:tcPr>
            <w:tcW w:type="dxa" w:w="6360"/>
            <w:tcBorders>
              <w:top w:val="single" w:color="CCCCCC" w:sz="1"/>
              <w:left w:val="single" w:color="CCCCCC" w:sz="1"/>
              <w:bottom w:val="single" w:color="CCCCCC" w:sz="1"/>
              <w:right w:val="single" w:color="CCCCCC" w:sz="1"/>
            </w:tcBorders>
            <w:shd w:fill="D5F5E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Control-rate LFOs, SIMD oscillator bank, granular optimization, low CPU eco mode. Profile-driven — instrument first.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bCs/>
                <w:color w:val="148F77"/>
                <w:sz w:val="20"/>
                <w:szCs w:val="20"/>
              </w:rPr>
              <w:t xml:space="preserve">Sprint 18</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2C3E50"/>
                <w:sz w:val="20"/>
                <w:szCs w:val="20"/>
              </w:rPr>
              <w:t xml:space="preserve">Ship Preparation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C3E50"/>
                <w:sz w:val="20"/>
                <w:szCs w:val="20"/>
              </w:rPr>
              <w:t xml:space="preserve">Convolution reverb (IR), CLAP format (if JUCE ready), full DAW QA pass, installer, documentation, beta program.</w:t>
            </w:r>
          </w:p>
        </w:tc>
      </w:tr>
    </w:tbl>
    <w:p>
      <w:pPr>
        <w:spacing w:after="0" w:before="160"/>
      </w:pPr>
    </w:p>
    <w:p>
      <w:pPr>
        <w:pBdr>
          <w:bottom w:val="single" w:color="1ABC9C" w:sz="6" w:space="1"/>
        </w:pBdr>
        <w:spacing w:after="160" w:before="160"/>
      </w:pPr>
    </w:p>
    <w:p>
      <w:pPr>
        <w:spacing w:after="0" w:before="80"/>
      </w:pPr>
    </w:p>
    <w:p>
      <w:pPr>
        <w:jc w:val="center"/>
      </w:pPr>
      <w:r>
        <w:rPr>
          <w:rFonts w:ascii="Arial" w:cs="Arial" w:eastAsia="Arial" w:hAnsi="Arial"/>
          <w:i/>
          <w:iCs/>
          <w:color w:val="7F8C8D"/>
          <w:sz w:val="20"/>
          <w:szCs w:val="20"/>
        </w:rPr>
        <w:t xml:space="preserve">Softysyn1 Flagship Roadmap  ·  Generated June 2026</w:t>
      </w:r>
    </w:p>
    <w:p>
      <w:pPr>
        <w:jc w:val="center"/>
      </w:pPr>
      <w:r>
        <w:rPr>
          <w:rFonts w:ascii="Arial" w:cs="Arial" w:eastAsia="Arial" w:hAnsi="Arial"/>
          <w:color w:val="7F8C8D"/>
          <w:sz w:val="20"/>
          <w:szCs w:val="20"/>
        </w:rPr>
        <w:t xml:space="preserve">Total items: 83  ·  P0: 2  ·  P1: 19  ·  P2: 40  ·  P3: 22</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BC9C" w:sz="4" w:space="4"/>
      </w:pBdr>
      <w:spacing w:after="0" w:before="80"/>
      <w:jc w:val="right"/>
    </w:pPr>
    <w:r>
      <w:rPr>
        <w:rFonts w:ascii="Arial" w:cs="Arial" w:eastAsia="Arial" w:hAnsi="Arial"/>
        <w:color w:val="7F8C8D"/>
        <w:sz w:val="18"/>
        <w:szCs w:val="18"/>
      </w:rPr>
      <w:t xml:space="preserve">Page </w:t>
    </w:r>
    <w:r>
      <w:rPr>
        <w:rFonts w:ascii="Arial" w:cs="Arial" w:eastAsia="Arial" w:hAnsi="Arial"/>
        <w:color w:val="7F8C8D"/>
        <w:sz w:val="18"/>
        <w:szCs w:val="18"/>
      </w:rPr>
      <w:fldChar w:fldCharType="begin"/>
      <w:instrText xml:space="preserve">PAGE</w:instrText>
      <w:fldChar w:fldCharType="separate"/>
      <w:fldChar w:fldCharType="end"/>
    </w:r>
    <w:r>
      <w:rPr>
        <w:rFonts w:ascii="Arial" w:cs="Arial" w:eastAsia="Arial" w:hAnsi="Arial"/>
        <w:color w:val="7F8C8D"/>
        <w:sz w:val="18"/>
        <w:szCs w:val="18"/>
      </w:rPr>
      <w:t xml:space="preserve"> / </w:t>
    </w:r>
    <w:r>
      <w:rPr>
        <w:rFonts w:ascii="Arial" w:cs="Arial" w:eastAsia="Arial" w:hAnsi="Arial"/>
        <w:color w:val="7F8C8D"/>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BC9C" w:sz="4" w:space="4"/>
      </w:pBdr>
      <w:spacing w:after="80" w:before="0"/>
    </w:pPr>
    <w:r>
      <w:rPr>
        <w:rFonts w:ascii="Arial" w:cs="Arial" w:eastAsia="Arial" w:hAnsi="Arial"/>
        <w:b/>
        <w:bCs/>
        <w:color w:val="1ABC9C"/>
        <w:sz w:val="18"/>
        <w:szCs w:val="18"/>
      </w:rPr>
      <w:t xml:space="preserve">SOFTYSYN1 FLAGSHIP ROADMAP</w:t>
    </w:r>
    <w:r>
      <w:rPr>
        <w:rFonts w:ascii="Arial" w:cs="Arial" w:eastAsia="Arial" w:hAnsi="Arial"/>
        <w:color w:val="7F8C8D"/>
        <w:sz w:val="18"/>
        <w:szCs w:val="18"/>
      </w:rPr>
      <w:t xml:space="preserve">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BC9C" w:sz="4" w:space="4"/>
      </w:pBdr>
      <w:spacing w:after="200" w:before="400"/>
      <w:outlineLvl w:val="0"/>
    </w:pPr>
    <w:rPr>
      <w:rFonts w:ascii="Arial" w:cs="Arial" w:eastAsia="Arial" w:hAnsi="Arial"/>
      <w:b/>
      <w:bCs/>
      <w:color w:val="1A2B3C"/>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C3E50"/>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48F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2026-06-29T07:25:13.360Z</dcterms:created>
  <dcterms:modified xsi:type="dcterms:W3CDTF">2026-06-29T07:25:13.360Z</dcterms:modified>
</cp:coreProperties>
</file>

<file path=docProps/custom.xml><?xml version="1.0" encoding="utf-8"?>
<Properties xmlns="http://schemas.openxmlformats.org/officeDocument/2006/custom-properties" xmlns:vt="http://schemas.openxmlformats.org/officeDocument/2006/docPropsVTypes"/>
</file>