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5C" w:rsidRPr="00CF745C" w:rsidRDefault="00CF745C" w:rsidP="00CF745C">
      <w:pPr>
        <w:spacing w:after="0"/>
        <w:jc w:val="center"/>
        <w:outlineLvl w:val="0"/>
        <w:rPr>
          <w:rFonts w:ascii="Arial" w:eastAsia="Times New Roman" w:hAnsi="Arial" w:cs="Arial"/>
          <w:b/>
          <w:bCs/>
          <w:color w:val="333333"/>
          <w:kern w:val="36"/>
          <w:sz w:val="20"/>
          <w:szCs w:val="20"/>
          <w:lang w:eastAsia="es-MX"/>
        </w:rPr>
      </w:pPr>
      <w:r w:rsidRPr="00CF745C">
        <w:rPr>
          <w:rFonts w:ascii="Arial" w:eastAsia="Times New Roman" w:hAnsi="Arial" w:cs="Arial"/>
          <w:b/>
          <w:bCs/>
          <w:color w:val="333333"/>
          <w:kern w:val="36"/>
          <w:sz w:val="20"/>
          <w:szCs w:val="20"/>
          <w:lang w:eastAsia="es-MX"/>
        </w:rPr>
        <w:t>CONTRATO CIVIL DE PRESTACIÓN DE SERVICIOS PROFESIONALES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QUE CELEBRAN POR UNA PARTE ______________ REPRESENTADA EN ESTE ACTO POR ____________  Y POR  LA OTRA __________________ AL  TENOR DE LOS SIGUIENTES ANTECEDENTES Y CLÁUSULAS: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outlineLvl w:val="0"/>
        <w:rPr>
          <w:rFonts w:ascii="Arial" w:eastAsia="Times New Roman" w:hAnsi="Arial" w:cs="Arial"/>
          <w:b/>
          <w:bCs/>
          <w:color w:val="333333"/>
          <w:kern w:val="36"/>
          <w:sz w:val="20"/>
          <w:szCs w:val="20"/>
          <w:lang w:eastAsia="es-MX"/>
        </w:rPr>
      </w:pPr>
      <w:r w:rsidRPr="00CF745C">
        <w:rPr>
          <w:rFonts w:ascii="Arial" w:eastAsia="Times New Roman" w:hAnsi="Arial" w:cs="Arial"/>
          <w:b/>
          <w:bCs/>
          <w:color w:val="333333"/>
          <w:kern w:val="36"/>
          <w:sz w:val="20"/>
          <w:szCs w:val="20"/>
          <w:lang w:eastAsia="es-MX"/>
        </w:rPr>
        <w:t>ANTECEDENTES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1.-</w:t>
      </w:r>
      <w:r w:rsidRPr="00CF745C">
        <w:rPr>
          <w:rFonts w:ascii="Arial" w:eastAsia="Times New Roman" w:hAnsi="Arial" w:cs="Arial"/>
          <w:color w:val="333333"/>
          <w:sz w:val="20"/>
          <w:szCs w:val="20"/>
          <w:lang w:eastAsia="es-MX"/>
        </w:rPr>
        <w:t xml:space="preserve"> Se denominará a </w:t>
      </w:r>
      <w:r w:rsidR="00B4424E">
        <w:rPr>
          <w:rFonts w:ascii="Arial" w:eastAsia="Times New Roman" w:hAnsi="Arial" w:cs="Arial"/>
          <w:color w:val="333333"/>
          <w:sz w:val="20"/>
          <w:szCs w:val="20"/>
          <w:lang w:eastAsia="es-MX"/>
        </w:rPr>
        <w:t>Daniel Alberto Seijas</w:t>
      </w:r>
      <w:r w:rsidRPr="00CF745C">
        <w:rPr>
          <w:rFonts w:ascii="Arial" w:eastAsia="Times New Roman" w:hAnsi="Arial" w:cs="Arial"/>
          <w:color w:val="333333"/>
          <w:sz w:val="20"/>
          <w:szCs w:val="20"/>
          <w:lang w:eastAsia="es-MX"/>
        </w:rPr>
        <w:t xml:space="preserve"> como "EL CLIENTE" y a </w:t>
      </w:r>
      <w:r w:rsidR="00B4424E">
        <w:rPr>
          <w:rFonts w:ascii="Arial" w:eastAsia="Times New Roman" w:hAnsi="Arial" w:cs="Arial"/>
          <w:color w:val="333333"/>
          <w:sz w:val="20"/>
          <w:szCs w:val="20"/>
          <w:lang w:eastAsia="es-MX"/>
        </w:rPr>
        <w:t>Wilvardo Ramírez Colunga</w:t>
      </w:r>
      <w:r w:rsidRPr="00CF745C">
        <w:rPr>
          <w:rFonts w:ascii="Arial" w:eastAsia="Times New Roman" w:hAnsi="Arial" w:cs="Arial"/>
          <w:color w:val="333333"/>
          <w:sz w:val="20"/>
          <w:szCs w:val="20"/>
          <w:lang w:eastAsia="es-MX"/>
        </w:rPr>
        <w:t xml:space="preserve"> como "EL PROFESIONISTA</w:t>
      </w:r>
      <w:r>
        <w:rPr>
          <w:rFonts w:ascii="Arial" w:eastAsia="Times New Roman" w:hAnsi="Arial" w:cs="Arial"/>
          <w:color w:val="333333"/>
          <w:sz w:val="20"/>
          <w:szCs w:val="20"/>
          <w:lang w:eastAsia="es-MX"/>
        </w:rPr>
        <w:t>”</w:t>
      </w:r>
      <w:r w:rsidRPr="00CF745C">
        <w:rPr>
          <w:rFonts w:ascii="Arial" w:eastAsia="Times New Roman" w:hAnsi="Arial" w:cs="Arial"/>
          <w:color w:val="333333"/>
          <w:sz w:val="20"/>
          <w:szCs w:val="20"/>
          <w:lang w:eastAsia="es-MX"/>
        </w:rPr>
        <w:t>; a ambos como "LAS PARTES</w:t>
      </w:r>
      <w:r>
        <w:rPr>
          <w:rFonts w:ascii="Arial" w:eastAsia="Times New Roman" w:hAnsi="Arial" w:cs="Arial"/>
          <w:color w:val="333333"/>
          <w:sz w:val="20"/>
          <w:szCs w:val="20"/>
          <w:lang w:eastAsia="es-MX"/>
        </w:rPr>
        <w:t>” y al presente documento como "</w:t>
      </w:r>
      <w:r w:rsidRPr="00CF745C">
        <w:rPr>
          <w:rFonts w:ascii="Arial" w:eastAsia="Times New Roman" w:hAnsi="Arial" w:cs="Arial"/>
          <w:color w:val="333333"/>
          <w:sz w:val="20"/>
          <w:szCs w:val="20"/>
          <w:lang w:eastAsia="es-MX"/>
        </w:rPr>
        <w:t>EL CONTRATO".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2.-</w:t>
      </w:r>
      <w:r w:rsidRPr="00CF745C">
        <w:rPr>
          <w:rFonts w:ascii="Arial" w:eastAsia="Times New Roman" w:hAnsi="Arial" w:cs="Arial"/>
          <w:color w:val="333333"/>
          <w:sz w:val="20"/>
          <w:szCs w:val="20"/>
          <w:lang w:eastAsia="es-MX"/>
        </w:rPr>
        <w:t>  "EL PROFESIONISTA" declare ser de Nacionalidad</w:t>
      </w:r>
      <w:r w:rsidR="00B4424E">
        <w:rPr>
          <w:rFonts w:ascii="Arial" w:eastAsia="Times New Roman" w:hAnsi="Arial" w:cs="Arial"/>
          <w:color w:val="333333"/>
          <w:sz w:val="20"/>
          <w:szCs w:val="20"/>
          <w:lang w:eastAsia="es-MX"/>
        </w:rPr>
        <w:t xml:space="preserve"> Mexicana</w:t>
      </w:r>
      <w:r w:rsidRPr="00CF745C">
        <w:rPr>
          <w:rFonts w:ascii="Arial" w:eastAsia="Times New Roman" w:hAnsi="Arial" w:cs="Arial"/>
          <w:color w:val="333333"/>
          <w:sz w:val="20"/>
          <w:szCs w:val="20"/>
          <w:lang w:eastAsia="es-MX"/>
        </w:rPr>
        <w:t xml:space="preserve"> de </w:t>
      </w:r>
      <w:r w:rsidR="00B4424E">
        <w:rPr>
          <w:rFonts w:ascii="Arial" w:eastAsia="Times New Roman" w:hAnsi="Arial" w:cs="Arial"/>
          <w:color w:val="333333"/>
          <w:sz w:val="20"/>
          <w:szCs w:val="20"/>
          <w:lang w:eastAsia="es-MX"/>
        </w:rPr>
        <w:t>23</w:t>
      </w:r>
      <w:r w:rsidRPr="00CF745C">
        <w:rPr>
          <w:rFonts w:ascii="Arial" w:eastAsia="Times New Roman" w:hAnsi="Arial" w:cs="Arial"/>
          <w:color w:val="333333"/>
          <w:sz w:val="20"/>
          <w:szCs w:val="20"/>
          <w:lang w:eastAsia="es-MX"/>
        </w:rPr>
        <w:t xml:space="preserve"> años de edad, Estado </w:t>
      </w:r>
      <w:hyperlink r:id="rId6" w:history="1">
        <w:r w:rsidRPr="00CF745C">
          <w:rPr>
            <w:rFonts w:ascii="Arial" w:eastAsia="Times New Roman" w:hAnsi="Arial" w:cs="Arial"/>
            <w:color w:val="166AD0"/>
            <w:sz w:val="20"/>
            <w:szCs w:val="20"/>
            <w:u w:val="single"/>
            <w:lang w:eastAsia="es-MX"/>
          </w:rPr>
          <w:t>Civil</w:t>
        </w:r>
      </w:hyperlink>
      <w:r w:rsidR="00B4424E">
        <w:rPr>
          <w:rFonts w:ascii="Arial" w:eastAsia="Times New Roman" w:hAnsi="Arial" w:cs="Arial"/>
          <w:color w:val="333333"/>
          <w:sz w:val="20"/>
          <w:szCs w:val="20"/>
          <w:lang w:eastAsia="es-MX"/>
        </w:rPr>
        <w:t xml:space="preserve"> Soltero.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3.-</w:t>
      </w:r>
      <w:r w:rsidRPr="00CF745C">
        <w:rPr>
          <w:rFonts w:ascii="Arial" w:eastAsia="Times New Roman" w:hAnsi="Arial" w:cs="Arial"/>
          <w:color w:val="333333"/>
          <w:sz w:val="20"/>
          <w:szCs w:val="20"/>
          <w:lang w:eastAsia="es-MX"/>
        </w:rPr>
        <w:t> "EL CLIENTE" manifiesta tener la capacidad necesaria para llevar a cabo la Comisión Mercantil que se le encomienda.</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B4424E">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4.-</w:t>
      </w:r>
      <w:r w:rsidRPr="00CF745C">
        <w:rPr>
          <w:rFonts w:ascii="Arial" w:eastAsia="Times New Roman" w:hAnsi="Arial" w:cs="Arial"/>
          <w:color w:val="333333"/>
          <w:sz w:val="20"/>
          <w:szCs w:val="20"/>
          <w:lang w:eastAsia="es-MX"/>
        </w:rPr>
        <w:t>  "EL CLIE</w:t>
      </w:r>
      <w:r w:rsidR="00B4424E">
        <w:rPr>
          <w:rFonts w:ascii="Arial" w:eastAsia="Times New Roman" w:hAnsi="Arial" w:cs="Arial"/>
          <w:color w:val="333333"/>
          <w:sz w:val="20"/>
          <w:szCs w:val="20"/>
          <w:lang w:eastAsia="es-MX"/>
        </w:rPr>
        <w:t>NTE" manifiesta ser una persona</w:t>
      </w:r>
      <w:r w:rsidRPr="00CF745C">
        <w:rPr>
          <w:rFonts w:ascii="Arial" w:eastAsia="Times New Roman" w:hAnsi="Arial" w:cs="Arial"/>
          <w:color w:val="333333"/>
          <w:sz w:val="20"/>
          <w:szCs w:val="20"/>
          <w:lang w:eastAsia="es-MX"/>
        </w:rPr>
        <w:t xml:space="preserve"> legalmente constituida, y tener su domicilio </w:t>
      </w:r>
      <w:hyperlink r:id="rId7" w:history="1">
        <w:r w:rsidRPr="00CF745C">
          <w:rPr>
            <w:rFonts w:ascii="Arial" w:eastAsia="Times New Roman" w:hAnsi="Arial" w:cs="Arial"/>
            <w:color w:val="166AD0"/>
            <w:sz w:val="20"/>
            <w:szCs w:val="20"/>
            <w:u w:val="single"/>
            <w:lang w:eastAsia="es-MX"/>
          </w:rPr>
          <w:t>comercial</w:t>
        </w:r>
      </w:hyperlink>
      <w:r w:rsidRPr="00CF745C">
        <w:rPr>
          <w:rFonts w:ascii="Arial" w:eastAsia="Times New Roman" w:hAnsi="Arial" w:cs="Arial"/>
          <w:color w:val="333333"/>
          <w:sz w:val="20"/>
          <w:szCs w:val="20"/>
          <w:lang w:eastAsia="es-MX"/>
        </w:rPr>
        <w:t> o principal asiento de operaciones en</w:t>
      </w:r>
      <w:r w:rsidR="00B4424E">
        <w:rPr>
          <w:rFonts w:ascii="Arial" w:eastAsia="Times New Roman" w:hAnsi="Arial" w:cs="Arial"/>
          <w:color w:val="333333"/>
          <w:sz w:val="20"/>
          <w:szCs w:val="20"/>
          <w:lang w:eastAsia="es-MX"/>
        </w:rPr>
        <w:t xml:space="preserve"> </w:t>
      </w:r>
      <w:proofErr w:type="spellStart"/>
      <w:r w:rsidR="00B4424E">
        <w:rPr>
          <w:rFonts w:ascii="Arial" w:eastAsia="Times New Roman" w:hAnsi="Arial" w:cs="Arial"/>
          <w:color w:val="333333"/>
          <w:sz w:val="20"/>
          <w:szCs w:val="20"/>
          <w:lang w:eastAsia="es-MX"/>
        </w:rPr>
        <w:t>Blvd</w:t>
      </w:r>
      <w:proofErr w:type="spellEnd"/>
      <w:r w:rsidR="00B4424E">
        <w:rPr>
          <w:rFonts w:ascii="Arial" w:eastAsia="Times New Roman" w:hAnsi="Arial" w:cs="Arial"/>
          <w:color w:val="333333"/>
          <w:sz w:val="20"/>
          <w:szCs w:val="20"/>
          <w:lang w:eastAsia="es-MX"/>
        </w:rPr>
        <w:t>. Diagonal Reforma #3030, Col Nuevo Torreón, CP 27060 Torreón Coahuila</w:t>
      </w:r>
      <w:r w:rsidRPr="00CF745C">
        <w:rPr>
          <w:rFonts w:ascii="Arial" w:eastAsia="Times New Roman" w:hAnsi="Arial" w:cs="Arial"/>
          <w:color w:val="333333"/>
          <w:sz w:val="20"/>
          <w:szCs w:val="20"/>
          <w:lang w:eastAsia="es-MX"/>
        </w:rPr>
        <w:t>.</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6.-</w:t>
      </w:r>
      <w:r w:rsidRPr="00CF745C">
        <w:rPr>
          <w:rFonts w:ascii="Arial" w:eastAsia="Times New Roman" w:hAnsi="Arial" w:cs="Arial"/>
          <w:color w:val="333333"/>
          <w:sz w:val="20"/>
          <w:szCs w:val="20"/>
          <w:lang w:eastAsia="es-MX"/>
        </w:rPr>
        <w:t> </w:t>
      </w:r>
      <w:r w:rsidR="007146B8">
        <w:rPr>
          <w:rFonts w:ascii="Arial" w:eastAsia="Times New Roman" w:hAnsi="Arial" w:cs="Arial"/>
          <w:color w:val="333333"/>
          <w:sz w:val="20"/>
          <w:szCs w:val="20"/>
          <w:lang w:eastAsia="es-MX"/>
        </w:rPr>
        <w:t>"EL</w:t>
      </w:r>
      <w:r w:rsidRPr="00CF745C">
        <w:rPr>
          <w:rFonts w:ascii="Arial" w:eastAsia="Times New Roman" w:hAnsi="Arial" w:cs="Arial"/>
          <w:color w:val="333333"/>
          <w:sz w:val="20"/>
          <w:szCs w:val="20"/>
          <w:lang w:eastAsia="es-MX"/>
        </w:rPr>
        <w:t xml:space="preserve"> PROFESIONISTA" manifiesta para Los efectos conducentes pertenecer </w:t>
      </w:r>
      <w:r w:rsidR="00B4424E">
        <w:rPr>
          <w:rFonts w:ascii="Arial" w:eastAsia="Times New Roman" w:hAnsi="Arial" w:cs="Arial"/>
          <w:color w:val="333333"/>
          <w:sz w:val="20"/>
          <w:szCs w:val="20"/>
          <w:lang w:eastAsia="es-MX"/>
        </w:rPr>
        <w:t>a la Universidad Tecnológica de Torreón.</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7.-</w:t>
      </w:r>
      <w:r w:rsidRPr="00CF745C">
        <w:rPr>
          <w:rFonts w:ascii="Arial" w:eastAsia="Times New Roman" w:hAnsi="Arial" w:cs="Arial"/>
          <w:color w:val="333333"/>
          <w:sz w:val="20"/>
          <w:szCs w:val="20"/>
          <w:lang w:eastAsia="es-MX"/>
        </w:rPr>
        <w:t>  " LAS PARTES" luego de realizar las pláticas previas necesarias, han decidido celebrar "EL CONTRATO" de "PRESTACIÓN DE </w:t>
      </w:r>
      <w:hyperlink r:id="rId8" w:history="1">
        <w:r w:rsidRPr="00CF745C">
          <w:rPr>
            <w:rFonts w:ascii="Arial" w:eastAsia="Times New Roman" w:hAnsi="Arial" w:cs="Arial"/>
            <w:color w:val="166AD0"/>
            <w:sz w:val="20"/>
            <w:szCs w:val="20"/>
            <w:u w:val="single"/>
            <w:lang w:eastAsia="es-MX"/>
          </w:rPr>
          <w:t>SERVICIOS</w:t>
        </w:r>
      </w:hyperlink>
      <w:r w:rsidRPr="00CF745C">
        <w:rPr>
          <w:rFonts w:ascii="Arial" w:eastAsia="Times New Roman" w:hAnsi="Arial" w:cs="Arial"/>
          <w:color w:val="333333"/>
          <w:sz w:val="20"/>
          <w:szCs w:val="20"/>
          <w:lang w:eastAsia="es-MX"/>
        </w:rPr>
        <w:t> PROFESIONALES", y al efecto se otorgan Las siguientes: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outlineLvl w:val="0"/>
        <w:rPr>
          <w:rFonts w:ascii="Arial" w:eastAsia="Times New Roman" w:hAnsi="Arial" w:cs="Arial"/>
          <w:b/>
          <w:bCs/>
          <w:color w:val="333333"/>
          <w:kern w:val="36"/>
          <w:sz w:val="20"/>
          <w:szCs w:val="20"/>
          <w:lang w:eastAsia="es-MX"/>
        </w:rPr>
      </w:pPr>
      <w:r w:rsidRPr="00CF745C">
        <w:rPr>
          <w:rFonts w:ascii="Arial" w:eastAsia="Times New Roman" w:hAnsi="Arial" w:cs="Arial"/>
          <w:b/>
          <w:bCs/>
          <w:color w:val="333333"/>
          <w:kern w:val="36"/>
          <w:sz w:val="20"/>
          <w:szCs w:val="20"/>
          <w:lang w:eastAsia="es-MX"/>
        </w:rPr>
        <w:t>CLÁUSULAS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B4424E">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PRIMERA.- </w:t>
      </w:r>
      <w:r w:rsidRPr="00CF745C">
        <w:rPr>
          <w:rFonts w:ascii="Arial" w:eastAsia="Times New Roman" w:hAnsi="Arial" w:cs="Arial"/>
          <w:color w:val="333333"/>
          <w:sz w:val="20"/>
          <w:szCs w:val="20"/>
          <w:lang w:eastAsia="es-MX"/>
        </w:rPr>
        <w:t>"LAS PARTES", se reconocen mutua y recíprocamente la personalidad para suscribir "EL CONTRATO", no mediando entre ellas incapacidad </w:t>
      </w:r>
      <w:hyperlink r:id="rId9" w:history="1">
        <w:r w:rsidRPr="00CF745C">
          <w:rPr>
            <w:rFonts w:ascii="Arial" w:eastAsia="Times New Roman" w:hAnsi="Arial" w:cs="Arial"/>
            <w:color w:val="166AD0"/>
            <w:sz w:val="20"/>
            <w:szCs w:val="20"/>
            <w:u w:val="single"/>
            <w:lang w:eastAsia="es-MX"/>
          </w:rPr>
          <w:t>legal</w:t>
        </w:r>
      </w:hyperlink>
      <w:r w:rsidRPr="00CF745C">
        <w:rPr>
          <w:rFonts w:ascii="Arial" w:eastAsia="Times New Roman" w:hAnsi="Arial" w:cs="Arial"/>
          <w:color w:val="333333"/>
          <w:sz w:val="20"/>
          <w:szCs w:val="20"/>
          <w:lang w:eastAsia="es-MX"/>
        </w:rPr>
        <w:t> o vicio de consentimiento alguno.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7146B8">
      <w:pPr>
        <w:spacing w:after="0"/>
        <w:jc w:val="both"/>
        <w:rPr>
          <w:rFonts w:ascii="Arial" w:eastAsia="Times New Roman" w:hAnsi="Arial" w:cs="Arial"/>
          <w:sz w:val="20"/>
          <w:szCs w:val="20"/>
          <w:lang w:eastAsia="es-MX"/>
        </w:rPr>
      </w:pPr>
      <w:r>
        <w:rPr>
          <w:rFonts w:ascii="Arial" w:eastAsia="Times New Roman" w:hAnsi="Arial" w:cs="Arial"/>
          <w:b/>
          <w:bCs/>
          <w:color w:val="333333"/>
          <w:sz w:val="20"/>
          <w:szCs w:val="20"/>
          <w:lang w:eastAsia="es-MX"/>
        </w:rPr>
        <w:t>SEGUNDA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Declara " EL CLIENTE" requerir Los servicios de " EL PROFESIONISTA" y por tal motivo suscriben "LAS PARTES" el presente CONTRATO DE PRESTACIÓN DE SERVICIOS PROFESIONALES, mismo que sujetan</w:t>
      </w:r>
      <w:r w:rsidR="007146B8">
        <w:rPr>
          <w:rFonts w:ascii="Arial" w:eastAsia="Times New Roman" w:hAnsi="Arial" w:cs="Arial"/>
          <w:color w:val="333333"/>
          <w:sz w:val="20"/>
          <w:szCs w:val="20"/>
          <w:lang w:eastAsia="es-MX"/>
        </w:rPr>
        <w:t xml:space="preserve"> </w:t>
      </w:r>
      <w:r w:rsidR="00CF745C" w:rsidRPr="00CF745C">
        <w:rPr>
          <w:rFonts w:ascii="Arial" w:eastAsia="Times New Roman" w:hAnsi="Arial" w:cs="Arial"/>
          <w:sz w:val="20"/>
          <w:szCs w:val="20"/>
          <w:lang w:eastAsia="es-MX"/>
        </w:rPr>
        <w:t>a Las disposiciones del Código </w:t>
      </w:r>
      <w:hyperlink r:id="rId10" w:history="1">
        <w:r w:rsidR="00CF745C" w:rsidRPr="00CF745C">
          <w:rPr>
            <w:rFonts w:ascii="Arial" w:eastAsia="Times New Roman" w:hAnsi="Arial" w:cs="Arial"/>
            <w:color w:val="166AD0"/>
            <w:sz w:val="20"/>
            <w:szCs w:val="20"/>
            <w:u w:val="single"/>
            <w:lang w:eastAsia="es-MX"/>
          </w:rPr>
          <w:t>Civil</w:t>
        </w:r>
      </w:hyperlink>
      <w:r w:rsidR="00CF745C" w:rsidRPr="00CF745C">
        <w:rPr>
          <w:rFonts w:ascii="Arial" w:eastAsia="Times New Roman" w:hAnsi="Arial" w:cs="Arial"/>
          <w:sz w:val="20"/>
          <w:szCs w:val="20"/>
          <w:lang w:eastAsia="es-MX"/>
        </w:rPr>
        <w:t> Federal vigente, o a la legislación equivalente en Los Estados así como a la Ley de Profesiones; renunciando a cualquier otro fuero o ámbito de aplicación legal.</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TERCERA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En términos de la cláusula anterior "EL CLIENTE" contrata los </w:t>
      </w:r>
      <w:hyperlink r:id="rId11" w:history="1">
        <w:r w:rsidR="00CF745C" w:rsidRPr="00CF745C">
          <w:rPr>
            <w:rFonts w:ascii="Arial" w:eastAsia="Times New Roman" w:hAnsi="Arial" w:cs="Arial"/>
            <w:color w:val="166AD0"/>
            <w:sz w:val="20"/>
            <w:szCs w:val="20"/>
            <w:u w:val="single"/>
            <w:lang w:eastAsia="es-MX"/>
          </w:rPr>
          <w:t>servicios</w:t>
        </w:r>
      </w:hyperlink>
      <w:r w:rsidR="00CF745C" w:rsidRPr="00CF745C">
        <w:rPr>
          <w:rFonts w:ascii="Arial" w:eastAsia="Times New Roman" w:hAnsi="Arial" w:cs="Arial"/>
          <w:color w:val="333333"/>
          <w:sz w:val="20"/>
          <w:szCs w:val="20"/>
          <w:lang w:eastAsia="es-MX"/>
        </w:rPr>
        <w:t> de "EL PROFESIONISTA" y concretamente le encomienda la gestión o gestio</w:t>
      </w:r>
      <w:r>
        <w:rPr>
          <w:rFonts w:ascii="Arial" w:eastAsia="Times New Roman" w:hAnsi="Arial" w:cs="Arial"/>
          <w:color w:val="333333"/>
          <w:sz w:val="20"/>
          <w:szCs w:val="20"/>
          <w:lang w:eastAsia="es-MX"/>
        </w:rPr>
        <w:t xml:space="preserve">nes consistentes, </w:t>
      </w:r>
      <w:r w:rsidR="00CF745C" w:rsidRPr="00CF745C">
        <w:rPr>
          <w:rFonts w:ascii="Arial" w:eastAsia="Times New Roman" w:hAnsi="Arial" w:cs="Arial"/>
          <w:color w:val="333333"/>
          <w:sz w:val="20"/>
          <w:szCs w:val="20"/>
          <w:lang w:eastAsia="es-MX"/>
        </w:rPr>
        <w:t>obligándose por su porte "EL PROFESIONISTA" a realizar dichas encomiendas con toda diligencia y capacidad que él case requiera.</w:t>
      </w:r>
    </w:p>
    <w:p w:rsidR="00B4424E" w:rsidRPr="00CF745C" w:rsidRDefault="00B4424E" w:rsidP="00CF745C">
      <w:pPr>
        <w:spacing w:after="0"/>
        <w:jc w:val="both"/>
        <w:rPr>
          <w:rFonts w:ascii="Arial" w:eastAsia="Times New Roman" w:hAnsi="Arial" w:cs="Arial"/>
          <w:color w:val="333333"/>
          <w:sz w:val="20"/>
          <w:szCs w:val="20"/>
          <w:lang w:eastAsia="es-MX"/>
        </w:rPr>
      </w:pP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lastRenderedPageBreak/>
        <w:t>CUARTA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xml:space="preserve">  "EL PROFESIONISTA" dentro de los lineamientos generales e instrucciones dadas por "EL CLIENTE" queda también obligado a prestar el servicio convenido, poniendo todos sus conocimientos científicos y recursos técnicos en su desempeño inclusive si hubiese urgencia, en cualquier hora y lugar que sean requeridos al tenor del </w:t>
      </w:r>
      <w:proofErr w:type="spellStart"/>
      <w:r w:rsidR="00CF745C" w:rsidRPr="00CF745C">
        <w:rPr>
          <w:rFonts w:ascii="Arial" w:eastAsia="Times New Roman" w:hAnsi="Arial" w:cs="Arial"/>
          <w:color w:val="333333"/>
          <w:sz w:val="20"/>
          <w:szCs w:val="20"/>
          <w:lang w:eastAsia="es-MX"/>
        </w:rPr>
        <w:t>articulo</w:t>
      </w:r>
      <w:proofErr w:type="spellEnd"/>
      <w:r w:rsidR="00CF745C" w:rsidRPr="00CF745C">
        <w:rPr>
          <w:rFonts w:ascii="Arial" w:eastAsia="Times New Roman" w:hAnsi="Arial" w:cs="Arial"/>
          <w:color w:val="333333"/>
          <w:sz w:val="20"/>
          <w:szCs w:val="20"/>
          <w:lang w:eastAsia="es-MX"/>
        </w:rPr>
        <w:t xml:space="preserve"> 33 de la Ley de Profesiones. En caso de negligencia, impericia o dolo, perderá el </w:t>
      </w:r>
      <w:hyperlink r:id="rId12" w:history="1">
        <w:r w:rsidR="00CF745C" w:rsidRPr="00CF745C">
          <w:rPr>
            <w:rFonts w:ascii="Arial" w:eastAsia="Times New Roman" w:hAnsi="Arial" w:cs="Arial"/>
            <w:color w:val="166AD0"/>
            <w:sz w:val="20"/>
            <w:szCs w:val="20"/>
            <w:u w:val="single"/>
            <w:lang w:eastAsia="es-MX"/>
          </w:rPr>
          <w:t>derecho</w:t>
        </w:r>
      </w:hyperlink>
      <w:r w:rsidR="00CF745C" w:rsidRPr="00CF745C">
        <w:rPr>
          <w:rFonts w:ascii="Arial" w:eastAsia="Times New Roman" w:hAnsi="Arial" w:cs="Arial"/>
          <w:color w:val="333333"/>
          <w:sz w:val="20"/>
          <w:szCs w:val="20"/>
          <w:lang w:eastAsia="es-MX"/>
        </w:rPr>
        <w:t xml:space="preserve"> al cobro de honorarios y responderá por Los daños que cause a "EL CLIENTE" con base al </w:t>
      </w:r>
      <w:proofErr w:type="spellStart"/>
      <w:proofErr w:type="gramStart"/>
      <w:r w:rsidR="00CF745C" w:rsidRPr="00CF745C">
        <w:rPr>
          <w:rFonts w:ascii="Arial" w:eastAsia="Times New Roman" w:hAnsi="Arial" w:cs="Arial"/>
          <w:color w:val="333333"/>
          <w:sz w:val="20"/>
          <w:szCs w:val="20"/>
          <w:lang w:eastAsia="es-MX"/>
        </w:rPr>
        <w:t>articulo</w:t>
      </w:r>
      <w:proofErr w:type="spellEnd"/>
      <w:proofErr w:type="gramEnd"/>
      <w:r w:rsidR="00CF745C" w:rsidRPr="00CF745C">
        <w:rPr>
          <w:rFonts w:ascii="Arial" w:eastAsia="Times New Roman" w:hAnsi="Arial" w:cs="Arial"/>
          <w:color w:val="333333"/>
          <w:sz w:val="20"/>
          <w:szCs w:val="20"/>
          <w:lang w:eastAsia="es-MX"/>
        </w:rPr>
        <w:t xml:space="preserve"> 2615 del Código Civil Federal.</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QUINTA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xml:space="preserve"> "EL PROFESIONISTA" deberá guardar secreto profesional sobre el asunto o Los asuntos que se le confíen respondiendo por daños y perjuicios en case de violación según lo establece el </w:t>
      </w:r>
      <w:proofErr w:type="spellStart"/>
      <w:r w:rsidR="00CF745C" w:rsidRPr="00CF745C">
        <w:rPr>
          <w:rFonts w:ascii="Arial" w:eastAsia="Times New Roman" w:hAnsi="Arial" w:cs="Arial"/>
          <w:color w:val="333333"/>
          <w:sz w:val="20"/>
          <w:szCs w:val="20"/>
          <w:lang w:eastAsia="es-MX"/>
        </w:rPr>
        <w:t>articulo</w:t>
      </w:r>
      <w:proofErr w:type="spellEnd"/>
      <w:r w:rsidR="00CF745C" w:rsidRPr="00CF745C">
        <w:rPr>
          <w:rFonts w:ascii="Arial" w:eastAsia="Times New Roman" w:hAnsi="Arial" w:cs="Arial"/>
          <w:color w:val="333333"/>
          <w:sz w:val="20"/>
          <w:szCs w:val="20"/>
          <w:lang w:eastAsia="es-MX"/>
        </w:rPr>
        <w:t xml:space="preserve"> 2590 del Código citado y el </w:t>
      </w:r>
      <w:proofErr w:type="spellStart"/>
      <w:r w:rsidR="00CF745C" w:rsidRPr="00CF745C">
        <w:rPr>
          <w:rFonts w:ascii="Arial" w:eastAsia="Times New Roman" w:hAnsi="Arial" w:cs="Arial"/>
          <w:color w:val="333333"/>
          <w:sz w:val="20"/>
          <w:szCs w:val="20"/>
          <w:lang w:eastAsia="es-MX"/>
        </w:rPr>
        <w:t>articulo</w:t>
      </w:r>
      <w:proofErr w:type="spellEnd"/>
      <w:r w:rsidR="00CF745C" w:rsidRPr="00CF745C">
        <w:rPr>
          <w:rFonts w:ascii="Arial" w:eastAsia="Times New Roman" w:hAnsi="Arial" w:cs="Arial"/>
          <w:color w:val="333333"/>
          <w:sz w:val="20"/>
          <w:szCs w:val="20"/>
          <w:lang w:eastAsia="es-MX"/>
        </w:rPr>
        <w:t xml:space="preserve"> 36 de la Ley de Profesiones.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SEXTA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 LAS PARTES" acuerdan que los gastos originados por Los servicios contratados se regirán como sigue:</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rPr>
          <w:rFonts w:ascii="Arial" w:eastAsia="Times New Roman" w:hAnsi="Arial" w:cs="Arial"/>
          <w:sz w:val="20"/>
          <w:szCs w:val="20"/>
          <w:lang w:eastAsia="es-MX"/>
        </w:rPr>
      </w:pPr>
      <w:r w:rsidRPr="00CF745C">
        <w:rPr>
          <w:rFonts w:ascii="Arial" w:eastAsia="Times New Roman" w:hAnsi="Arial" w:cs="Arial"/>
          <w:color w:val="333333"/>
          <w:sz w:val="20"/>
          <w:szCs w:val="20"/>
          <w:lang w:eastAsia="es-MX"/>
        </w:rPr>
        <w:t>a)   (</w:t>
      </w:r>
      <w:r w:rsidR="007146B8">
        <w:rPr>
          <w:rFonts w:ascii="Arial" w:eastAsia="Times New Roman" w:hAnsi="Arial" w:cs="Arial"/>
          <w:color w:val="333333"/>
          <w:sz w:val="20"/>
          <w:szCs w:val="20"/>
          <w:lang w:eastAsia="es-MX"/>
        </w:rPr>
        <w:t xml:space="preserve"> </w:t>
      </w:r>
      <w:r w:rsidRPr="00CF745C">
        <w:rPr>
          <w:rFonts w:ascii="Arial" w:eastAsia="Times New Roman" w:hAnsi="Arial" w:cs="Arial"/>
          <w:color w:val="333333"/>
          <w:sz w:val="20"/>
          <w:szCs w:val="20"/>
          <w:shd w:val="clear" w:color="auto" w:fill="EEEEEE"/>
          <w:lang w:eastAsia="es-MX"/>
        </w:rPr>
        <w:t>) Los pagará "EL CLIENTE" por anticipado.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b)   ( ) Los pagará "EL PROFESIONISTA" para luego reembolsarlos "EL CLIENTE" a aquél.</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xml:space="preserve">c) </w:t>
      </w:r>
      <w:r w:rsidR="007146B8">
        <w:rPr>
          <w:rFonts w:ascii="Arial" w:eastAsia="Times New Roman" w:hAnsi="Arial" w:cs="Arial"/>
          <w:color w:val="333333"/>
          <w:sz w:val="20"/>
          <w:szCs w:val="20"/>
          <w:lang w:eastAsia="es-MX"/>
        </w:rPr>
        <w:t xml:space="preserve"> </w:t>
      </w:r>
      <w:r w:rsidRPr="00CF745C">
        <w:rPr>
          <w:rFonts w:ascii="Arial" w:eastAsia="Times New Roman" w:hAnsi="Arial" w:cs="Arial"/>
          <w:color w:val="333333"/>
          <w:sz w:val="20"/>
          <w:szCs w:val="20"/>
          <w:lang w:eastAsia="es-MX"/>
        </w:rPr>
        <w:t>( ) Serán por cuenta de "EL PROFESIONISTA" y quedarán incluidos en el monto de los honorarios establecidos.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SEPTIMA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En caso de ser </w:t>
      </w:r>
      <w:hyperlink r:id="rId13" w:history="1">
        <w:r w:rsidR="00CF745C" w:rsidRPr="00CF745C">
          <w:rPr>
            <w:rFonts w:ascii="Arial" w:eastAsia="Times New Roman" w:hAnsi="Arial" w:cs="Arial"/>
            <w:color w:val="166AD0"/>
            <w:sz w:val="20"/>
            <w:szCs w:val="20"/>
            <w:u w:val="single"/>
            <w:lang w:eastAsia="es-MX"/>
          </w:rPr>
          <w:t>abogado</w:t>
        </w:r>
      </w:hyperlink>
      <w:r w:rsidR="00CF745C" w:rsidRPr="00CF745C">
        <w:rPr>
          <w:rFonts w:ascii="Arial" w:eastAsia="Times New Roman" w:hAnsi="Arial" w:cs="Arial"/>
          <w:color w:val="333333"/>
          <w:sz w:val="20"/>
          <w:szCs w:val="20"/>
          <w:lang w:eastAsia="es-MX"/>
        </w:rPr>
        <w:t> " EL PROFESIONISTA" se abstendrá de patrocinar a contendientes o partes con intereses opuestos o conexos, ya que de hacerlo responderá por el delito de Prevaricato previsto en el artículo 232 del Código Penal Federal.</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OCTAVA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"LAS PARTES" establecen como importe de honorarios la </w:t>
      </w:r>
      <w:hyperlink r:id="rId14" w:history="1">
        <w:r w:rsidR="00CF745C" w:rsidRPr="00CF745C">
          <w:rPr>
            <w:rFonts w:ascii="Arial" w:eastAsia="Times New Roman" w:hAnsi="Arial" w:cs="Arial"/>
            <w:color w:val="166AD0"/>
            <w:sz w:val="20"/>
            <w:szCs w:val="20"/>
            <w:u w:val="single"/>
            <w:lang w:eastAsia="es-MX"/>
          </w:rPr>
          <w:t>cantidad</w:t>
        </w:r>
      </w:hyperlink>
      <w:r w:rsidR="00CF745C" w:rsidRPr="00CF745C">
        <w:rPr>
          <w:rFonts w:ascii="Arial" w:eastAsia="Times New Roman" w:hAnsi="Arial" w:cs="Arial"/>
          <w:color w:val="333333"/>
          <w:sz w:val="20"/>
          <w:szCs w:val="20"/>
          <w:lang w:eastAsia="es-MX"/>
        </w:rPr>
        <w:t xml:space="preserve"> de $________ (___________) que será pagado de la siguiente forma y periodicidad __________ debiendo extender "EL PROFESIONISTA" el recibo de honorarios respectiva cada vez que los reciba, mismo que deberá contener los requisitos fiscales exigidos por el Código Fiscal Federal. Asimismo, se harán las aportaciones y altos al IMSS, </w:t>
      </w:r>
      <w:proofErr w:type="spellStart"/>
      <w:r w:rsidR="00CF745C" w:rsidRPr="00CF745C">
        <w:rPr>
          <w:rFonts w:ascii="Arial" w:eastAsia="Times New Roman" w:hAnsi="Arial" w:cs="Arial"/>
          <w:color w:val="333333"/>
          <w:sz w:val="20"/>
          <w:szCs w:val="20"/>
          <w:lang w:eastAsia="es-MX"/>
        </w:rPr>
        <w:t>Infonavit</w:t>
      </w:r>
      <w:proofErr w:type="spellEnd"/>
      <w:r w:rsidR="00CF745C" w:rsidRPr="00CF745C">
        <w:rPr>
          <w:rFonts w:ascii="Arial" w:eastAsia="Times New Roman" w:hAnsi="Arial" w:cs="Arial"/>
          <w:color w:val="333333"/>
          <w:sz w:val="20"/>
          <w:szCs w:val="20"/>
          <w:lang w:eastAsia="es-MX"/>
        </w:rPr>
        <w:t>, SAR y Hacienda en los términos de las legislaciones respectivas.</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NOVENA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En caso de ser Abogado "EL PROFESIONISTA", "LAS PARTES" podrán establecer una cantidad fija en caso de éxito en el negocio (Contrato de Palmario); o bien un pacto Cuota Litis; que será un porcentaje de lo obtenido, variable también en caso de éxito. Por último "LAS PARTES" podrán también establecer una "iguala" o cantidad fija periódica por todos Los asuntos que surjan en dicho lapso o como contraprestación mensual o anual de los asuntos. Sirviendo esta última forma también para los no abogados.</w:t>
      </w:r>
    </w:p>
    <w:p w:rsidR="007146B8" w:rsidRPr="00CF745C" w:rsidRDefault="007146B8" w:rsidP="00CF745C">
      <w:pPr>
        <w:spacing w:after="0"/>
        <w:jc w:val="both"/>
        <w:rPr>
          <w:rFonts w:ascii="Arial" w:eastAsia="Times New Roman" w:hAnsi="Arial" w:cs="Arial"/>
          <w:color w:val="333333"/>
          <w:sz w:val="20"/>
          <w:szCs w:val="20"/>
          <w:lang w:eastAsia="es-MX"/>
        </w:rPr>
      </w:pPr>
    </w:p>
    <w:p w:rsidR="00CF745C" w:rsidRPr="00CF745C" w:rsidRDefault="00B4424E" w:rsidP="00CF745C">
      <w:pPr>
        <w:spacing w:after="0"/>
        <w:jc w:val="both"/>
        <w:rPr>
          <w:rFonts w:ascii="Arial" w:eastAsia="Times New Roman" w:hAnsi="Arial" w:cs="Arial"/>
          <w:color w:val="333333"/>
          <w:sz w:val="20"/>
          <w:szCs w:val="20"/>
          <w:lang w:eastAsia="es-MX"/>
        </w:rPr>
      </w:pPr>
      <w:r>
        <w:rPr>
          <w:rFonts w:ascii="Arial" w:eastAsia="Times New Roman" w:hAnsi="Arial" w:cs="Arial"/>
          <w:b/>
          <w:bCs/>
          <w:color w:val="333333"/>
          <w:sz w:val="20"/>
          <w:szCs w:val="20"/>
          <w:lang w:eastAsia="es-MX"/>
        </w:rPr>
        <w:t>DÉCIMA</w:t>
      </w:r>
      <w:r w:rsidR="00CF745C" w:rsidRPr="00CF745C">
        <w:rPr>
          <w:rFonts w:ascii="Arial" w:eastAsia="Times New Roman" w:hAnsi="Arial" w:cs="Arial"/>
          <w:b/>
          <w:bCs/>
          <w:color w:val="333333"/>
          <w:sz w:val="20"/>
          <w:szCs w:val="20"/>
          <w:lang w:eastAsia="es-MX"/>
        </w:rPr>
        <w:t>.-</w:t>
      </w:r>
      <w:r w:rsidR="00CF745C" w:rsidRPr="00CF745C">
        <w:rPr>
          <w:rFonts w:ascii="Arial" w:eastAsia="Times New Roman" w:hAnsi="Arial" w:cs="Arial"/>
          <w:color w:val="333333"/>
          <w:sz w:val="20"/>
          <w:szCs w:val="20"/>
          <w:lang w:eastAsia="es-MX"/>
        </w:rPr>
        <w:t>  "EL PROFESIONISTA" se obliga a prestar contratado personalmente; y solo podrá delegarlo previo </w:t>
      </w:r>
      <w:hyperlink r:id="rId15" w:history="1">
        <w:r w:rsidR="00CF745C" w:rsidRPr="00CF745C">
          <w:rPr>
            <w:rFonts w:ascii="Arial" w:eastAsia="Times New Roman" w:hAnsi="Arial" w:cs="Arial"/>
            <w:color w:val="166AD0"/>
            <w:sz w:val="20"/>
            <w:szCs w:val="20"/>
            <w:u w:val="single"/>
            <w:lang w:eastAsia="es-MX"/>
          </w:rPr>
          <w:t>aviso</w:t>
        </w:r>
      </w:hyperlink>
      <w:r w:rsidR="00CF745C" w:rsidRPr="00CF745C">
        <w:rPr>
          <w:rFonts w:ascii="Arial" w:eastAsia="Times New Roman" w:hAnsi="Arial" w:cs="Arial"/>
          <w:color w:val="333333"/>
          <w:sz w:val="20"/>
          <w:szCs w:val="20"/>
          <w:lang w:eastAsia="es-MX"/>
        </w:rPr>
        <w:t xml:space="preserve"> "EL CLIENTE", y en cuyo caso responderá de las gestiones hechas por dichos terceros y desde luego será también responsable de los honorarios, aspectos fiscales y en su caso hasta laborales con dichas personas, ya que "EL PROFESIONISTA" manifiesta para los efectos legales conducentes tener establecimiento propio y los elementos económicos necesarios y suficientes para responder por dichas obligaciones, relevando por tanto en cualquier case a "EL CLIENTE" del cumplimiento de los mismos. </w:t>
      </w:r>
      <w:r w:rsidR="007146B8">
        <w:rPr>
          <w:rFonts w:ascii="Arial" w:eastAsia="Times New Roman" w:hAnsi="Arial" w:cs="Arial"/>
          <w:color w:val="333333"/>
          <w:sz w:val="20"/>
          <w:szCs w:val="20"/>
          <w:lang w:eastAsia="es-MX"/>
        </w:rPr>
        <w:t>Lo anterior en términos del artí</w:t>
      </w:r>
      <w:r w:rsidR="00CF745C" w:rsidRPr="00CF745C">
        <w:rPr>
          <w:rFonts w:ascii="Arial" w:eastAsia="Times New Roman" w:hAnsi="Arial" w:cs="Arial"/>
          <w:color w:val="333333"/>
          <w:sz w:val="20"/>
          <w:szCs w:val="20"/>
          <w:lang w:eastAsia="es-MX"/>
        </w:rPr>
        <w:t>culo 13 de la Ley Federal del Trabajo.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lastRenderedPageBreak/>
        <w:t xml:space="preserve">DÉCIMA </w:t>
      </w:r>
      <w:r w:rsidR="00B4424E">
        <w:rPr>
          <w:rFonts w:ascii="Arial" w:eastAsia="Times New Roman" w:hAnsi="Arial" w:cs="Arial"/>
          <w:b/>
          <w:bCs/>
          <w:color w:val="333333"/>
          <w:sz w:val="20"/>
          <w:szCs w:val="20"/>
          <w:lang w:eastAsia="es-MX"/>
        </w:rPr>
        <w:t>PRIMERA</w:t>
      </w:r>
      <w:r w:rsidRPr="00CF745C">
        <w:rPr>
          <w:rFonts w:ascii="Arial" w:eastAsia="Times New Roman" w:hAnsi="Arial" w:cs="Arial"/>
          <w:b/>
          <w:bCs/>
          <w:color w:val="333333"/>
          <w:sz w:val="20"/>
          <w:szCs w:val="20"/>
          <w:lang w:eastAsia="es-MX"/>
        </w:rPr>
        <w:t>.-</w:t>
      </w:r>
      <w:r w:rsidRPr="00CF745C">
        <w:rPr>
          <w:rFonts w:ascii="Arial" w:eastAsia="Times New Roman" w:hAnsi="Arial" w:cs="Arial"/>
          <w:color w:val="333333"/>
          <w:sz w:val="20"/>
          <w:szCs w:val="20"/>
          <w:lang w:eastAsia="es-MX"/>
        </w:rPr>
        <w:t> "LAS PARTES" manifiestan que "EL CONTRATO" lo celebran única</w:t>
      </w:r>
      <w:r w:rsidR="007146B8">
        <w:rPr>
          <w:rFonts w:ascii="Arial" w:eastAsia="Times New Roman" w:hAnsi="Arial" w:cs="Arial"/>
          <w:color w:val="333333"/>
          <w:sz w:val="20"/>
          <w:szCs w:val="20"/>
          <w:lang w:eastAsia="es-MX"/>
        </w:rPr>
        <w:t xml:space="preserve"> y exclusivamente por el tiempo</w:t>
      </w:r>
      <w:r w:rsidRPr="00CF745C">
        <w:rPr>
          <w:rFonts w:ascii="Arial" w:eastAsia="Times New Roman" w:hAnsi="Arial" w:cs="Arial"/>
          <w:color w:val="333333"/>
          <w:sz w:val="20"/>
          <w:szCs w:val="20"/>
          <w:lang w:eastAsia="es-MX"/>
        </w:rPr>
        <w:t xml:space="preserve"> que dure el o los asuntos encomendados. O en caso de ser por un periodo determinado "LAS PARTES" desean darle una duración de </w:t>
      </w:r>
      <w:r w:rsidR="00B4424E">
        <w:rPr>
          <w:rFonts w:ascii="Arial" w:eastAsia="Times New Roman" w:hAnsi="Arial" w:cs="Arial"/>
          <w:color w:val="333333"/>
          <w:sz w:val="20"/>
          <w:szCs w:val="20"/>
          <w:lang w:eastAsia="es-MX"/>
        </w:rPr>
        <w:t>4 Meses</w:t>
      </w:r>
      <w:r w:rsidRPr="00CF745C">
        <w:rPr>
          <w:rFonts w:ascii="Arial" w:eastAsia="Times New Roman" w:hAnsi="Arial" w:cs="Arial"/>
          <w:color w:val="333333"/>
          <w:sz w:val="20"/>
          <w:szCs w:val="20"/>
          <w:lang w:eastAsia="es-MX"/>
        </w:rPr>
        <w:t xml:space="preserve"> pudiéndose renovar el mismo si las mismas así lo acuerdan.</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xml:space="preserve">DÉCIMA </w:t>
      </w:r>
      <w:r w:rsidR="00B4424E">
        <w:rPr>
          <w:rFonts w:ascii="Arial" w:eastAsia="Times New Roman" w:hAnsi="Arial" w:cs="Arial"/>
          <w:b/>
          <w:bCs/>
          <w:color w:val="333333"/>
          <w:sz w:val="20"/>
          <w:szCs w:val="20"/>
          <w:lang w:eastAsia="es-MX"/>
        </w:rPr>
        <w:t>SEGUNDA</w:t>
      </w:r>
      <w:r w:rsidRPr="00CF745C">
        <w:rPr>
          <w:rFonts w:ascii="Arial" w:eastAsia="Times New Roman" w:hAnsi="Arial" w:cs="Arial"/>
          <w:b/>
          <w:bCs/>
          <w:color w:val="333333"/>
          <w:sz w:val="20"/>
          <w:szCs w:val="20"/>
          <w:lang w:eastAsia="es-MX"/>
        </w:rPr>
        <w:t>.-</w:t>
      </w:r>
      <w:r w:rsidRPr="00CF745C">
        <w:rPr>
          <w:rFonts w:ascii="Arial" w:eastAsia="Times New Roman" w:hAnsi="Arial" w:cs="Arial"/>
          <w:color w:val="333333"/>
          <w:sz w:val="20"/>
          <w:szCs w:val="20"/>
          <w:lang w:eastAsia="es-MX"/>
        </w:rPr>
        <w:t xml:space="preserve"> "EL PROFESIONISTA" responderá por Los daños causados a "EL CLIENTE" de Las gestiones hechas en contravención, exceso o defecto a los lineamientos generales dados; para cuyo caso "LAS PARTES" establecen a </w:t>
      </w:r>
      <w:r w:rsidR="00B4424E" w:rsidRPr="00CF745C">
        <w:rPr>
          <w:rFonts w:ascii="Arial" w:eastAsia="Times New Roman" w:hAnsi="Arial" w:cs="Arial"/>
          <w:color w:val="333333"/>
          <w:sz w:val="20"/>
          <w:szCs w:val="20"/>
          <w:lang w:eastAsia="es-MX"/>
        </w:rPr>
        <w:t>título</w:t>
      </w:r>
      <w:r w:rsidRPr="00CF745C">
        <w:rPr>
          <w:rFonts w:ascii="Arial" w:eastAsia="Times New Roman" w:hAnsi="Arial" w:cs="Arial"/>
          <w:color w:val="333333"/>
          <w:sz w:val="20"/>
          <w:szCs w:val="20"/>
          <w:lang w:eastAsia="es-MX"/>
        </w:rPr>
        <w:t xml:space="preserve"> de reparación del daño: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xml:space="preserve">DÉCIMA </w:t>
      </w:r>
      <w:r w:rsidR="00B4424E">
        <w:rPr>
          <w:rFonts w:ascii="Arial" w:eastAsia="Times New Roman" w:hAnsi="Arial" w:cs="Arial"/>
          <w:b/>
          <w:bCs/>
          <w:color w:val="333333"/>
          <w:sz w:val="20"/>
          <w:szCs w:val="20"/>
          <w:lang w:eastAsia="es-MX"/>
        </w:rPr>
        <w:t>TERCERA</w:t>
      </w:r>
      <w:r w:rsidRPr="00CF745C">
        <w:rPr>
          <w:rFonts w:ascii="Arial" w:eastAsia="Times New Roman" w:hAnsi="Arial" w:cs="Arial"/>
          <w:b/>
          <w:bCs/>
          <w:color w:val="333333"/>
          <w:sz w:val="20"/>
          <w:szCs w:val="20"/>
          <w:lang w:eastAsia="es-MX"/>
        </w:rPr>
        <w:t>.-</w:t>
      </w:r>
      <w:r w:rsidRPr="00CF745C">
        <w:rPr>
          <w:rFonts w:ascii="Arial" w:eastAsia="Times New Roman" w:hAnsi="Arial" w:cs="Arial"/>
          <w:color w:val="333333"/>
          <w:sz w:val="20"/>
          <w:szCs w:val="20"/>
          <w:lang w:eastAsia="es-MX"/>
        </w:rPr>
        <w:t>  "EL PROFESIONISTA" deberá dar un informe detallado del estado de Los </w:t>
      </w:r>
      <w:hyperlink r:id="rId16" w:history="1">
        <w:r w:rsidRPr="00CF745C">
          <w:rPr>
            <w:rFonts w:ascii="Arial" w:eastAsia="Times New Roman" w:hAnsi="Arial" w:cs="Arial"/>
            <w:color w:val="166AD0"/>
            <w:sz w:val="20"/>
            <w:szCs w:val="20"/>
            <w:u w:val="single"/>
            <w:lang w:eastAsia="es-MX"/>
          </w:rPr>
          <w:t>negocios</w:t>
        </w:r>
      </w:hyperlink>
      <w:r w:rsidRPr="00CF745C">
        <w:rPr>
          <w:rFonts w:ascii="Arial" w:eastAsia="Times New Roman" w:hAnsi="Arial" w:cs="Arial"/>
          <w:color w:val="333333"/>
          <w:sz w:val="20"/>
          <w:szCs w:val="20"/>
          <w:lang w:eastAsia="es-MX"/>
        </w:rPr>
        <w:t xml:space="preserve"> o asuntos encomendados a "EL CLIENTE" cada </w:t>
      </w:r>
      <w:r w:rsidR="00B4424E">
        <w:rPr>
          <w:rFonts w:ascii="Arial" w:eastAsia="Times New Roman" w:hAnsi="Arial" w:cs="Arial"/>
          <w:color w:val="333333"/>
          <w:sz w:val="20"/>
          <w:szCs w:val="20"/>
          <w:lang w:eastAsia="es-MX"/>
        </w:rPr>
        <w:t xml:space="preserve">7 días </w:t>
      </w:r>
      <w:r w:rsidRPr="00CF745C">
        <w:rPr>
          <w:rFonts w:ascii="Arial" w:eastAsia="Times New Roman" w:hAnsi="Arial" w:cs="Arial"/>
          <w:color w:val="333333"/>
          <w:sz w:val="20"/>
          <w:szCs w:val="20"/>
          <w:lang w:eastAsia="es-MX"/>
        </w:rPr>
        <w:t xml:space="preserve">en el que incluirá cuentas </w:t>
      </w:r>
      <w:r w:rsidR="00B4424E" w:rsidRPr="00CF745C">
        <w:rPr>
          <w:rFonts w:ascii="Arial" w:eastAsia="Times New Roman" w:hAnsi="Arial" w:cs="Arial"/>
          <w:color w:val="333333"/>
          <w:sz w:val="20"/>
          <w:szCs w:val="20"/>
          <w:lang w:eastAsia="es-MX"/>
        </w:rPr>
        <w:t>de los gastos erogados o numerarios recibidos</w:t>
      </w:r>
      <w:r w:rsidR="00E76E75">
        <w:rPr>
          <w:rFonts w:ascii="Arial" w:eastAsia="Times New Roman" w:hAnsi="Arial" w:cs="Arial"/>
          <w:color w:val="333333"/>
          <w:sz w:val="20"/>
          <w:szCs w:val="20"/>
          <w:lang w:eastAsia="es-MX"/>
        </w:rPr>
        <w:t xml:space="preserve"> en su caso.</w:t>
      </w:r>
    </w:p>
    <w:p w:rsidR="007146B8" w:rsidRDefault="007146B8" w:rsidP="00CF745C">
      <w:pPr>
        <w:spacing w:after="0"/>
        <w:jc w:val="both"/>
        <w:rPr>
          <w:rFonts w:ascii="Arial" w:eastAsia="Times New Roman" w:hAnsi="Arial" w:cs="Arial"/>
          <w:b/>
          <w:bCs/>
          <w:color w:val="333333"/>
          <w:sz w:val="20"/>
          <w:szCs w:val="20"/>
          <w:lang w:eastAsia="es-MX"/>
        </w:rPr>
      </w:pPr>
    </w:p>
    <w:p w:rsidR="00CF745C" w:rsidRPr="00CF745C" w:rsidRDefault="00CF745C" w:rsidP="00E76E75">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xml:space="preserve">DÉCIMA </w:t>
      </w:r>
      <w:r w:rsidR="00B4424E">
        <w:rPr>
          <w:rFonts w:ascii="Arial" w:eastAsia="Times New Roman" w:hAnsi="Arial" w:cs="Arial"/>
          <w:b/>
          <w:bCs/>
          <w:color w:val="333333"/>
          <w:sz w:val="20"/>
          <w:szCs w:val="20"/>
          <w:lang w:eastAsia="es-MX"/>
        </w:rPr>
        <w:t>CUARTA</w:t>
      </w:r>
      <w:r w:rsidRPr="00CF745C">
        <w:rPr>
          <w:rFonts w:ascii="Arial" w:eastAsia="Times New Roman" w:hAnsi="Arial" w:cs="Arial"/>
          <w:b/>
          <w:bCs/>
          <w:color w:val="333333"/>
          <w:sz w:val="20"/>
          <w:szCs w:val="20"/>
          <w:lang w:eastAsia="es-MX"/>
        </w:rPr>
        <w:t>.-</w:t>
      </w:r>
      <w:r w:rsidRPr="00CF745C">
        <w:rPr>
          <w:rFonts w:ascii="Arial" w:eastAsia="Times New Roman" w:hAnsi="Arial" w:cs="Arial"/>
          <w:color w:val="333333"/>
          <w:sz w:val="20"/>
          <w:szCs w:val="20"/>
          <w:lang w:eastAsia="es-MX"/>
        </w:rPr>
        <w:t>  "EL PROFESIONISTA" se obliga en su case a otorgar fianza a "EL CLIENTE" hasta por la </w:t>
      </w:r>
      <w:hyperlink r:id="rId17" w:history="1">
        <w:r w:rsidRPr="00CF745C">
          <w:rPr>
            <w:rFonts w:ascii="Arial" w:eastAsia="Times New Roman" w:hAnsi="Arial" w:cs="Arial"/>
            <w:color w:val="166AD0"/>
            <w:sz w:val="20"/>
            <w:szCs w:val="20"/>
            <w:u w:val="single"/>
            <w:lang w:eastAsia="es-MX"/>
          </w:rPr>
          <w:t>cantidad</w:t>
        </w:r>
      </w:hyperlink>
      <w:r w:rsidRPr="00CF745C">
        <w:rPr>
          <w:rFonts w:ascii="Arial" w:eastAsia="Times New Roman" w:hAnsi="Arial" w:cs="Arial"/>
          <w:color w:val="333333"/>
          <w:sz w:val="20"/>
          <w:szCs w:val="20"/>
          <w:lang w:eastAsia="es-MX"/>
        </w:rPr>
        <w:t> de $__________ (___________) suma que equivale al anticipo de honorarios, gastos y otros recibidos, con objeto de garantizar la utilización convenida de dichos fondos; misma que podrá hacer efectiva "EL CLIENTE" por cualquier violación legal o contractual en que incurra "EL PROFESIONISTA" en su gestión.</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xml:space="preserve">DÉCIMA </w:t>
      </w:r>
      <w:r w:rsidR="00E76E75">
        <w:rPr>
          <w:rFonts w:ascii="Arial" w:eastAsia="Times New Roman" w:hAnsi="Arial" w:cs="Arial"/>
          <w:b/>
          <w:bCs/>
          <w:color w:val="333333"/>
          <w:sz w:val="20"/>
          <w:szCs w:val="20"/>
          <w:lang w:eastAsia="es-MX"/>
        </w:rPr>
        <w:t>QUINTA</w:t>
      </w:r>
      <w:r w:rsidRPr="00CF745C">
        <w:rPr>
          <w:rFonts w:ascii="Arial" w:eastAsia="Times New Roman" w:hAnsi="Arial" w:cs="Arial"/>
          <w:b/>
          <w:bCs/>
          <w:color w:val="333333"/>
          <w:sz w:val="20"/>
          <w:szCs w:val="20"/>
          <w:lang w:eastAsia="es-MX"/>
        </w:rPr>
        <w:t>.-</w:t>
      </w:r>
      <w:r w:rsidRPr="00CF745C">
        <w:rPr>
          <w:rFonts w:ascii="Arial" w:eastAsia="Times New Roman" w:hAnsi="Arial" w:cs="Arial"/>
          <w:color w:val="333333"/>
          <w:sz w:val="20"/>
          <w:szCs w:val="20"/>
          <w:lang w:eastAsia="es-MX"/>
        </w:rPr>
        <w:t> "EL CONTRATO" terminará:</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xml:space="preserve">(  ) </w:t>
      </w:r>
      <w:proofErr w:type="gramStart"/>
      <w:r w:rsidRPr="00CF745C">
        <w:rPr>
          <w:rFonts w:ascii="Arial" w:eastAsia="Times New Roman" w:hAnsi="Arial" w:cs="Arial"/>
          <w:color w:val="333333"/>
          <w:sz w:val="20"/>
          <w:szCs w:val="20"/>
          <w:lang w:eastAsia="es-MX"/>
        </w:rPr>
        <w:t>a</w:t>
      </w:r>
      <w:proofErr w:type="gramEnd"/>
      <w:r w:rsidRPr="00CF745C">
        <w:rPr>
          <w:rFonts w:ascii="Arial" w:eastAsia="Times New Roman" w:hAnsi="Arial" w:cs="Arial"/>
          <w:color w:val="333333"/>
          <w:sz w:val="20"/>
          <w:szCs w:val="20"/>
          <w:lang w:eastAsia="es-MX"/>
        </w:rPr>
        <w:t>) Por la conclusión del </w:t>
      </w:r>
      <w:hyperlink r:id="rId18" w:history="1">
        <w:r w:rsidRPr="00CF745C">
          <w:rPr>
            <w:rFonts w:ascii="Arial" w:eastAsia="Times New Roman" w:hAnsi="Arial" w:cs="Arial"/>
            <w:color w:val="166AD0"/>
            <w:sz w:val="20"/>
            <w:szCs w:val="20"/>
            <w:u w:val="single"/>
            <w:lang w:eastAsia="es-MX"/>
          </w:rPr>
          <w:t>negocio</w:t>
        </w:r>
      </w:hyperlink>
      <w:r w:rsidRPr="00CF745C">
        <w:rPr>
          <w:rFonts w:ascii="Arial" w:eastAsia="Times New Roman" w:hAnsi="Arial" w:cs="Arial"/>
          <w:color w:val="333333"/>
          <w:sz w:val="20"/>
          <w:szCs w:val="20"/>
          <w:lang w:eastAsia="es-MX"/>
        </w:rPr>
        <w:t> asunto u obra que se encomienda a "EL PROFESIONISTA"</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 b) Por mutuo consentimiento.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7146B8"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Por último y por considerarse un contrato "Personalísimo" también terminará en todos los casos por muerte o incapacidad de "EL PROFESIONISTA", o por revocación hecha por "EL CLIENTE" en cuyos casos deberá sólo pagarse los honorarios hasta ese momento devengados.</w:t>
      </w:r>
    </w:p>
    <w:p w:rsidR="007146B8" w:rsidRDefault="007146B8" w:rsidP="00CF745C">
      <w:pPr>
        <w:spacing w:after="0"/>
        <w:jc w:val="both"/>
        <w:rPr>
          <w:rFonts w:ascii="Arial" w:eastAsia="Times New Roman" w:hAnsi="Arial" w:cs="Arial"/>
          <w:color w:val="333333"/>
          <w:sz w:val="20"/>
          <w:szCs w:val="20"/>
          <w:lang w:eastAsia="es-MX"/>
        </w:rPr>
      </w:pPr>
    </w:p>
    <w:p w:rsidR="007146B8" w:rsidRDefault="007146B8" w:rsidP="00CF745C">
      <w:pPr>
        <w:spacing w:after="0"/>
        <w:jc w:val="both"/>
        <w:rPr>
          <w:rFonts w:ascii="Arial" w:eastAsia="Times New Roman" w:hAnsi="Arial" w:cs="Arial"/>
          <w:color w:val="333333"/>
          <w:sz w:val="20"/>
          <w:szCs w:val="20"/>
          <w:lang w:eastAsia="es-MX"/>
        </w:rPr>
      </w:pPr>
    </w:p>
    <w:p w:rsidR="00CF745C" w:rsidRPr="00CF745C" w:rsidRDefault="00CF745C" w:rsidP="00E76E75">
      <w:pPr>
        <w:spacing w:after="0"/>
        <w:jc w:val="both"/>
        <w:rPr>
          <w:rFonts w:ascii="Arial" w:eastAsia="Times New Roman" w:hAnsi="Arial" w:cs="Arial"/>
          <w:sz w:val="20"/>
          <w:szCs w:val="20"/>
          <w:lang w:eastAsia="es-MX"/>
        </w:rPr>
      </w:pPr>
      <w:r w:rsidRPr="00CF745C">
        <w:rPr>
          <w:rFonts w:ascii="Arial" w:eastAsia="Times New Roman" w:hAnsi="Arial" w:cs="Arial"/>
          <w:color w:val="333333"/>
          <w:sz w:val="20"/>
          <w:szCs w:val="20"/>
          <w:lang w:eastAsia="es-MX"/>
        </w:rPr>
        <w:t>LEÍDO QUE FUE EL PRESENTE CONTRATO, LAS PARTES LO RATIFICAN EN TODO SU CLAUSULADO Y CONOCEDORES DE SU ALCANCE </w:t>
      </w:r>
      <w:hyperlink r:id="rId19" w:history="1">
        <w:r w:rsidRPr="00CF745C">
          <w:rPr>
            <w:rFonts w:ascii="Arial" w:eastAsia="Times New Roman" w:hAnsi="Arial" w:cs="Arial"/>
            <w:color w:val="166AD0"/>
            <w:sz w:val="20"/>
            <w:szCs w:val="20"/>
            <w:u w:val="single"/>
            <w:lang w:eastAsia="es-MX"/>
          </w:rPr>
          <w:t>LEGAL</w:t>
        </w:r>
      </w:hyperlink>
      <w:r w:rsidRPr="00CF745C">
        <w:rPr>
          <w:rFonts w:ascii="Arial" w:eastAsia="Times New Roman" w:hAnsi="Arial" w:cs="Arial"/>
          <w:color w:val="333333"/>
          <w:sz w:val="20"/>
          <w:szCs w:val="20"/>
          <w:lang w:eastAsia="es-MX"/>
        </w:rPr>
        <w:t>, LO FIRMAN AL CALCE PARA CONSTANCIA</w:t>
      </w:r>
      <w:r w:rsidR="00E76E75">
        <w:rPr>
          <w:rFonts w:ascii="Arial" w:eastAsia="Times New Roman" w:hAnsi="Arial" w:cs="Arial"/>
          <w:color w:val="333333"/>
          <w:sz w:val="20"/>
          <w:szCs w:val="20"/>
          <w:lang w:eastAsia="es-MX"/>
        </w:rPr>
        <w:t xml:space="preserve"> </w:t>
      </w:r>
      <w:r w:rsidRPr="00CF745C">
        <w:rPr>
          <w:rFonts w:ascii="Arial" w:eastAsia="Times New Roman" w:hAnsi="Arial" w:cs="Arial"/>
          <w:color w:val="333333"/>
          <w:sz w:val="20"/>
          <w:szCs w:val="20"/>
          <w:shd w:val="clear" w:color="auto" w:fill="EEEEEE"/>
          <w:lang w:eastAsia="es-MX"/>
        </w:rPr>
        <w:t xml:space="preserve">A LOS _________ DÍAS DEL MES DE __________ </w:t>
      </w:r>
      <w:proofErr w:type="spellStart"/>
      <w:r w:rsidRPr="00CF745C">
        <w:rPr>
          <w:rFonts w:ascii="Arial" w:eastAsia="Times New Roman" w:hAnsi="Arial" w:cs="Arial"/>
          <w:color w:val="333333"/>
          <w:sz w:val="20"/>
          <w:szCs w:val="20"/>
          <w:shd w:val="clear" w:color="auto" w:fill="EEEEEE"/>
          <w:lang w:eastAsia="es-MX"/>
        </w:rPr>
        <w:t>DE</w:t>
      </w:r>
      <w:proofErr w:type="spellEnd"/>
      <w:r w:rsidRPr="00CF745C">
        <w:rPr>
          <w:rFonts w:ascii="Arial" w:eastAsia="Times New Roman" w:hAnsi="Arial" w:cs="Arial"/>
          <w:color w:val="333333"/>
          <w:sz w:val="20"/>
          <w:szCs w:val="20"/>
          <w:shd w:val="clear" w:color="auto" w:fill="EEEEEE"/>
          <w:lang w:eastAsia="es-MX"/>
        </w:rPr>
        <w:t xml:space="preserve"> ________.</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bookmarkStart w:id="0" w:name="_GoBack"/>
      <w:bookmarkEnd w:id="0"/>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_______________________                 ______________________</w:t>
      </w:r>
    </w:p>
    <w:p w:rsidR="00CF745C" w:rsidRPr="00CF745C" w:rsidRDefault="00CF745C" w:rsidP="00CF745C">
      <w:pPr>
        <w:spacing w:after="0"/>
        <w:jc w:val="both"/>
        <w:outlineLvl w:val="0"/>
        <w:rPr>
          <w:rFonts w:ascii="Arial" w:eastAsia="Times New Roman" w:hAnsi="Arial" w:cs="Arial"/>
          <w:b/>
          <w:bCs/>
          <w:color w:val="333333"/>
          <w:kern w:val="36"/>
          <w:sz w:val="20"/>
          <w:szCs w:val="20"/>
          <w:lang w:eastAsia="es-MX"/>
        </w:rPr>
      </w:pPr>
      <w:r w:rsidRPr="00CF745C">
        <w:rPr>
          <w:rFonts w:ascii="Arial" w:eastAsia="Times New Roman" w:hAnsi="Arial" w:cs="Arial"/>
          <w:b/>
          <w:bCs/>
          <w:color w:val="333333"/>
          <w:kern w:val="36"/>
          <w:sz w:val="20"/>
          <w:szCs w:val="20"/>
          <w:lang w:eastAsia="es-MX"/>
        </w:rPr>
        <w:t>      </w:t>
      </w:r>
      <w:r w:rsidR="007146B8">
        <w:rPr>
          <w:rFonts w:ascii="Arial" w:eastAsia="Times New Roman" w:hAnsi="Arial" w:cs="Arial"/>
          <w:b/>
          <w:bCs/>
          <w:color w:val="333333"/>
          <w:kern w:val="36"/>
          <w:sz w:val="20"/>
          <w:szCs w:val="20"/>
          <w:lang w:eastAsia="es-MX"/>
        </w:rPr>
        <w:tab/>
      </w:r>
      <w:r w:rsidR="007146B8">
        <w:rPr>
          <w:rFonts w:ascii="Arial" w:eastAsia="Times New Roman" w:hAnsi="Arial" w:cs="Arial"/>
          <w:b/>
          <w:bCs/>
          <w:color w:val="333333"/>
          <w:kern w:val="36"/>
          <w:sz w:val="20"/>
          <w:szCs w:val="20"/>
          <w:lang w:eastAsia="es-MX"/>
        </w:rPr>
        <w:tab/>
        <w:t xml:space="preserve">          </w:t>
      </w:r>
      <w:r w:rsidRPr="00CF745C">
        <w:rPr>
          <w:rFonts w:ascii="Arial" w:eastAsia="Times New Roman" w:hAnsi="Arial" w:cs="Arial"/>
          <w:b/>
          <w:bCs/>
          <w:color w:val="333333"/>
          <w:kern w:val="36"/>
          <w:sz w:val="20"/>
          <w:szCs w:val="20"/>
          <w:lang w:eastAsia="es-MX"/>
        </w:rPr>
        <w:t>"EL CLIENTE"                              “EL PROFESIONISTA”</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 </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________________                         _________________</w:t>
      </w:r>
    </w:p>
    <w:p w:rsidR="00CF745C" w:rsidRPr="00CF745C" w:rsidRDefault="00CF745C" w:rsidP="00CF745C">
      <w:pPr>
        <w:spacing w:after="0"/>
        <w:jc w:val="center"/>
        <w:rPr>
          <w:rFonts w:ascii="Arial" w:eastAsia="Times New Roman" w:hAnsi="Arial" w:cs="Arial"/>
          <w:color w:val="333333"/>
          <w:sz w:val="20"/>
          <w:szCs w:val="20"/>
          <w:lang w:eastAsia="es-MX"/>
        </w:rPr>
      </w:pPr>
      <w:r w:rsidRPr="00CF745C">
        <w:rPr>
          <w:rFonts w:ascii="Arial" w:eastAsia="Times New Roman" w:hAnsi="Arial" w:cs="Arial"/>
          <w:b/>
          <w:bCs/>
          <w:color w:val="333333"/>
          <w:sz w:val="20"/>
          <w:szCs w:val="20"/>
          <w:lang w:eastAsia="es-MX"/>
        </w:rPr>
        <w:t>TESTIGO                                             TESTIGO</w:t>
      </w:r>
    </w:p>
    <w:p w:rsidR="00CF745C" w:rsidRPr="00CF745C" w:rsidRDefault="00CF745C" w:rsidP="00CF745C">
      <w:pPr>
        <w:spacing w:after="0"/>
        <w:jc w:val="both"/>
        <w:rPr>
          <w:rFonts w:ascii="Arial" w:eastAsia="Times New Roman" w:hAnsi="Arial" w:cs="Arial"/>
          <w:color w:val="333333"/>
          <w:sz w:val="20"/>
          <w:szCs w:val="20"/>
          <w:lang w:eastAsia="es-MX"/>
        </w:rPr>
      </w:pPr>
      <w:r w:rsidRPr="00CF745C">
        <w:rPr>
          <w:rFonts w:ascii="Arial" w:eastAsia="Times New Roman" w:hAnsi="Arial" w:cs="Arial"/>
          <w:color w:val="333333"/>
          <w:sz w:val="20"/>
          <w:szCs w:val="20"/>
          <w:lang w:eastAsia="es-MX"/>
        </w:rPr>
        <w:t> </w:t>
      </w:r>
    </w:p>
    <w:p w:rsidR="009C3DFF" w:rsidRPr="00CF745C" w:rsidRDefault="009C3DFF" w:rsidP="00CF745C">
      <w:pPr>
        <w:spacing w:after="0"/>
        <w:rPr>
          <w:rFonts w:ascii="Arial" w:hAnsi="Arial" w:cs="Arial"/>
          <w:sz w:val="20"/>
          <w:szCs w:val="20"/>
        </w:rPr>
      </w:pPr>
    </w:p>
    <w:sectPr w:rsidR="009C3DFF" w:rsidRPr="00CF74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666" w:rsidRDefault="00C80666" w:rsidP="00B4424E">
      <w:pPr>
        <w:spacing w:after="0" w:line="240" w:lineRule="auto"/>
      </w:pPr>
      <w:r>
        <w:separator/>
      </w:r>
    </w:p>
  </w:endnote>
  <w:endnote w:type="continuationSeparator" w:id="0">
    <w:p w:rsidR="00C80666" w:rsidRDefault="00C80666" w:rsidP="00B4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666" w:rsidRDefault="00C80666" w:rsidP="00B4424E">
      <w:pPr>
        <w:spacing w:after="0" w:line="240" w:lineRule="auto"/>
      </w:pPr>
      <w:r>
        <w:separator/>
      </w:r>
    </w:p>
  </w:footnote>
  <w:footnote w:type="continuationSeparator" w:id="0">
    <w:p w:rsidR="00C80666" w:rsidRDefault="00C80666" w:rsidP="00B44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5C"/>
    <w:rsid w:val="007146B8"/>
    <w:rsid w:val="009C3DFF"/>
    <w:rsid w:val="00B4424E"/>
    <w:rsid w:val="00C80666"/>
    <w:rsid w:val="00CF745C"/>
    <w:rsid w:val="00E76E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87FA3-B467-4145-AD1D-9041B20D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F74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745C"/>
    <w:rPr>
      <w:rFonts w:ascii="Times New Roman" w:eastAsia="Times New Roman" w:hAnsi="Times New Roman" w:cs="Times New Roman"/>
      <w:b/>
      <w:bCs/>
      <w:kern w:val="36"/>
      <w:sz w:val="48"/>
      <w:szCs w:val="48"/>
      <w:lang w:eastAsia="es-MX"/>
    </w:rPr>
  </w:style>
  <w:style w:type="paragraph" w:customStyle="1" w:styleId="p5">
    <w:name w:val="p5"/>
    <w:basedOn w:val="Normal"/>
    <w:rsid w:val="00CF74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F745C"/>
  </w:style>
  <w:style w:type="character" w:styleId="Hipervnculo">
    <w:name w:val="Hyperlink"/>
    <w:basedOn w:val="Fuentedeprrafopredeter"/>
    <w:uiPriority w:val="99"/>
    <w:unhideWhenUsed/>
    <w:rsid w:val="00CF745C"/>
    <w:rPr>
      <w:color w:val="0000FF"/>
      <w:u w:val="single"/>
    </w:rPr>
  </w:style>
  <w:style w:type="paragraph" w:styleId="Prrafodelista">
    <w:name w:val="List Paragraph"/>
    <w:basedOn w:val="Normal"/>
    <w:uiPriority w:val="34"/>
    <w:qFormat/>
    <w:rsid w:val="007146B8"/>
    <w:pPr>
      <w:ind w:left="720"/>
      <w:contextualSpacing/>
    </w:pPr>
  </w:style>
  <w:style w:type="paragraph" w:styleId="Encabezado">
    <w:name w:val="header"/>
    <w:basedOn w:val="Normal"/>
    <w:link w:val="EncabezadoCar"/>
    <w:uiPriority w:val="99"/>
    <w:unhideWhenUsed/>
    <w:rsid w:val="00B44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24E"/>
  </w:style>
  <w:style w:type="paragraph" w:styleId="Piedepgina">
    <w:name w:val="footer"/>
    <w:basedOn w:val="Normal"/>
    <w:link w:val="PiedepginaCar"/>
    <w:uiPriority w:val="99"/>
    <w:unhideWhenUsed/>
    <w:rsid w:val="00B44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19889">
      <w:bodyDiv w:val="1"/>
      <w:marLeft w:val="0"/>
      <w:marRight w:val="0"/>
      <w:marTop w:val="0"/>
      <w:marBottom w:val="0"/>
      <w:divBdr>
        <w:top w:val="none" w:sz="0" w:space="0" w:color="auto"/>
        <w:left w:val="none" w:sz="0" w:space="0" w:color="auto"/>
        <w:bottom w:val="none" w:sz="0" w:space="0" w:color="auto"/>
        <w:right w:val="none" w:sz="0" w:space="0" w:color="auto"/>
      </w:divBdr>
    </w:div>
    <w:div w:id="879780174">
      <w:bodyDiv w:val="1"/>
      <w:marLeft w:val="0"/>
      <w:marRight w:val="0"/>
      <w:marTop w:val="0"/>
      <w:marBottom w:val="0"/>
      <w:divBdr>
        <w:top w:val="none" w:sz="0" w:space="0" w:color="auto"/>
        <w:left w:val="none" w:sz="0" w:space="0" w:color="auto"/>
        <w:bottom w:val="none" w:sz="0" w:space="0" w:color="auto"/>
        <w:right w:val="none" w:sz="0" w:space="0" w:color="auto"/>
      </w:divBdr>
    </w:div>
    <w:div w:id="957755853">
      <w:bodyDiv w:val="1"/>
      <w:marLeft w:val="0"/>
      <w:marRight w:val="0"/>
      <w:marTop w:val="0"/>
      <w:marBottom w:val="0"/>
      <w:divBdr>
        <w:top w:val="none" w:sz="0" w:space="0" w:color="auto"/>
        <w:left w:val="none" w:sz="0" w:space="0" w:color="auto"/>
        <w:bottom w:val="none" w:sz="0" w:space="0" w:color="auto"/>
        <w:right w:val="none" w:sz="0" w:space="0" w:color="auto"/>
      </w:divBdr>
    </w:div>
    <w:div w:id="1052383870">
      <w:bodyDiv w:val="1"/>
      <w:marLeft w:val="0"/>
      <w:marRight w:val="0"/>
      <w:marTop w:val="0"/>
      <w:marBottom w:val="0"/>
      <w:divBdr>
        <w:top w:val="none" w:sz="0" w:space="0" w:color="auto"/>
        <w:left w:val="none" w:sz="0" w:space="0" w:color="auto"/>
        <w:bottom w:val="none" w:sz="0" w:space="0" w:color="auto"/>
        <w:right w:val="none" w:sz="0" w:space="0" w:color="auto"/>
      </w:divBdr>
    </w:div>
    <w:div w:id="1059284935">
      <w:bodyDiv w:val="1"/>
      <w:marLeft w:val="0"/>
      <w:marRight w:val="0"/>
      <w:marTop w:val="0"/>
      <w:marBottom w:val="0"/>
      <w:divBdr>
        <w:top w:val="none" w:sz="0" w:space="0" w:color="auto"/>
        <w:left w:val="none" w:sz="0" w:space="0" w:color="auto"/>
        <w:bottom w:val="none" w:sz="0" w:space="0" w:color="auto"/>
        <w:right w:val="none" w:sz="0" w:space="0" w:color="auto"/>
      </w:divBdr>
    </w:div>
    <w:div w:id="1198541130">
      <w:bodyDiv w:val="1"/>
      <w:marLeft w:val="0"/>
      <w:marRight w:val="0"/>
      <w:marTop w:val="0"/>
      <w:marBottom w:val="0"/>
      <w:divBdr>
        <w:top w:val="none" w:sz="0" w:space="0" w:color="auto"/>
        <w:left w:val="none" w:sz="0" w:space="0" w:color="auto"/>
        <w:bottom w:val="none" w:sz="0" w:space="0" w:color="auto"/>
        <w:right w:val="none" w:sz="0" w:space="0" w:color="auto"/>
      </w:divBdr>
    </w:div>
    <w:div w:id="18499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xicolegal.com.mx/verindividual.php?emp=2400&amp;id=459&amp;pag=2" TargetMode="External"/><Relationship Id="rId13" Type="http://schemas.openxmlformats.org/officeDocument/2006/relationships/hyperlink" Target="http://www.mexicolegal.com.mx/verindividual.php?emp=7200&amp;id=459&amp;pag=4" TargetMode="External"/><Relationship Id="rId18" Type="http://schemas.openxmlformats.org/officeDocument/2006/relationships/hyperlink" Target="http://www.mexicolegal.com.mx/verindividual.php?emp=12000&amp;id=459&amp;pag=6"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mexicolegal.com.mx/verindividual.php?id=459" TargetMode="External"/><Relationship Id="rId12" Type="http://schemas.openxmlformats.org/officeDocument/2006/relationships/hyperlink" Target="http://www.mexicolegal.com.mx/verindividual.php?emp=4800&amp;id=459&amp;pag=3" TargetMode="External"/><Relationship Id="rId17" Type="http://schemas.openxmlformats.org/officeDocument/2006/relationships/hyperlink" Target="http://www.mexicolegal.com.mx/verindividual.php?emp=12000&amp;id=459&amp;pag=6" TargetMode="External"/><Relationship Id="rId2" Type="http://schemas.openxmlformats.org/officeDocument/2006/relationships/settings" Target="settings.xml"/><Relationship Id="rId16" Type="http://schemas.openxmlformats.org/officeDocument/2006/relationships/hyperlink" Target="http://www.mexicolegal.com.mx/verindividual.php?emp=9600&amp;id=459&amp;pag=5"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exicolegal.com.mx/verindividual.php?id=459" TargetMode="External"/><Relationship Id="rId11" Type="http://schemas.openxmlformats.org/officeDocument/2006/relationships/hyperlink" Target="http://www.mexicolegal.com.mx/verindividual.php?emp=4800&amp;id=459&amp;pag=3" TargetMode="External"/><Relationship Id="rId5" Type="http://schemas.openxmlformats.org/officeDocument/2006/relationships/endnotes" Target="endnotes.xml"/><Relationship Id="rId15" Type="http://schemas.openxmlformats.org/officeDocument/2006/relationships/hyperlink" Target="http://www.mexicolegal.com.mx/verindividual.php?emp=9600&amp;id=459&amp;pag=5" TargetMode="External"/><Relationship Id="rId10" Type="http://schemas.openxmlformats.org/officeDocument/2006/relationships/hyperlink" Target="http://www.mexicolegal.com.mx/verindividual.php?emp=4800&amp;id=459&amp;pag=3" TargetMode="External"/><Relationship Id="rId19" Type="http://schemas.openxmlformats.org/officeDocument/2006/relationships/hyperlink" Target="http://www.mexicolegal.com.mx/verindividual.php?emp=12000&amp;id=459&amp;pag=6" TargetMode="External"/><Relationship Id="rId4" Type="http://schemas.openxmlformats.org/officeDocument/2006/relationships/footnotes" Target="footnotes.xml"/><Relationship Id="rId9" Type="http://schemas.openxmlformats.org/officeDocument/2006/relationships/hyperlink" Target="http://www.mexicolegal.com.mx/verindividual.php?emp=2400&amp;id=459&amp;pag=2" TargetMode="External"/><Relationship Id="rId14" Type="http://schemas.openxmlformats.org/officeDocument/2006/relationships/hyperlink" Target="http://www.mexicolegal.com.mx/verindividual.php?emp=7200&amp;id=459&amp;pag=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1314</Words>
  <Characters>7232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honorio</cp:lastModifiedBy>
  <cp:revision>2</cp:revision>
  <dcterms:created xsi:type="dcterms:W3CDTF">2015-02-20T04:25:00Z</dcterms:created>
  <dcterms:modified xsi:type="dcterms:W3CDTF">2016-03-08T06:37:00Z</dcterms:modified>
</cp:coreProperties>
</file>