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7A4" w:rsidRPr="005C155F" w:rsidRDefault="005C155F" w:rsidP="005C155F">
      <w:pPr>
        <w:jc w:val="center"/>
        <w:rPr>
          <w:rFonts w:ascii="黑体" w:eastAsia="黑体" w:hAnsi="黑体"/>
          <w:sz w:val="44"/>
          <w:szCs w:val="48"/>
        </w:rPr>
      </w:pPr>
      <w:r w:rsidRPr="005C155F">
        <w:rPr>
          <w:rFonts w:ascii="黑体" w:eastAsia="黑体" w:hAnsi="黑体" w:hint="eastAsia"/>
          <w:sz w:val="44"/>
          <w:szCs w:val="48"/>
        </w:rPr>
        <w:t>小组研讨总结</w:t>
      </w:r>
    </w:p>
    <w:p w:rsidR="005C155F" w:rsidRPr="00584964" w:rsidRDefault="005C155F" w:rsidP="005C155F">
      <w:pPr>
        <w:spacing w:beforeLines="50" w:before="156"/>
        <w:rPr>
          <w:rFonts w:ascii="宋体" w:eastAsia="宋体" w:hAnsi="宋体"/>
          <w:sz w:val="20"/>
          <w:szCs w:val="21"/>
        </w:rPr>
      </w:pPr>
      <w:r w:rsidRPr="00584964">
        <w:rPr>
          <w:rFonts w:ascii="宋体" w:eastAsia="宋体" w:hAnsi="宋体" w:hint="eastAsia"/>
          <w:sz w:val="20"/>
          <w:szCs w:val="21"/>
        </w:rPr>
        <w:t>组长：谢维栋</w:t>
      </w:r>
      <w:r w:rsidRPr="00584964">
        <w:rPr>
          <w:rFonts w:ascii="宋体" w:eastAsia="宋体" w:hAnsi="宋体"/>
          <w:sz w:val="20"/>
          <w:szCs w:val="21"/>
        </w:rPr>
        <w:t xml:space="preserve"> </w:t>
      </w:r>
      <w:r w:rsidRPr="00584964">
        <w:rPr>
          <w:rFonts w:ascii="宋体" w:eastAsia="宋体" w:hAnsi="宋体" w:hint="eastAsia"/>
          <w:sz w:val="20"/>
          <w:szCs w:val="21"/>
        </w:rPr>
        <w:t>成员：</w:t>
      </w:r>
      <w:r w:rsidR="00584964" w:rsidRPr="00584964">
        <w:rPr>
          <w:rFonts w:ascii="宋体" w:eastAsia="宋体" w:hAnsi="宋体" w:hint="eastAsia"/>
          <w:sz w:val="20"/>
          <w:szCs w:val="21"/>
        </w:rPr>
        <w:t>于</w:t>
      </w:r>
      <w:r w:rsidRPr="00584964">
        <w:rPr>
          <w:rFonts w:ascii="宋体" w:eastAsia="宋体" w:hAnsi="宋体" w:hint="eastAsia"/>
          <w:sz w:val="20"/>
          <w:szCs w:val="21"/>
        </w:rPr>
        <w:t xml:space="preserve">寅飞 姜海洋 </w:t>
      </w:r>
      <w:proofErr w:type="gramStart"/>
      <w:r w:rsidRPr="00584964">
        <w:rPr>
          <w:rFonts w:ascii="宋体" w:eastAsia="宋体" w:hAnsi="宋体" w:hint="eastAsia"/>
          <w:sz w:val="20"/>
          <w:szCs w:val="21"/>
        </w:rPr>
        <w:t>马冬来</w:t>
      </w:r>
      <w:proofErr w:type="gramEnd"/>
      <w:r w:rsidRPr="00584964">
        <w:rPr>
          <w:rFonts w:ascii="宋体" w:eastAsia="宋体" w:hAnsi="宋体" w:hint="eastAsia"/>
          <w:sz w:val="20"/>
          <w:szCs w:val="21"/>
        </w:rPr>
        <w:t xml:space="preserve"> 任泽华 张</w:t>
      </w:r>
      <w:proofErr w:type="gramStart"/>
      <w:r w:rsidRPr="00584964">
        <w:rPr>
          <w:rFonts w:ascii="宋体" w:eastAsia="宋体" w:hAnsi="宋体" w:hint="eastAsia"/>
          <w:sz w:val="20"/>
          <w:szCs w:val="21"/>
        </w:rPr>
        <w:t>立旋</w:t>
      </w:r>
      <w:r w:rsidRPr="00584964">
        <w:rPr>
          <w:rFonts w:ascii="宋体" w:eastAsia="宋体" w:hAnsi="宋体"/>
          <w:sz w:val="20"/>
          <w:szCs w:val="21"/>
        </w:rPr>
        <w:t xml:space="preserve"> </w:t>
      </w:r>
      <w:r w:rsidRPr="00584964">
        <w:rPr>
          <w:rFonts w:ascii="宋体" w:eastAsia="宋体" w:hAnsi="宋体" w:hint="eastAsia"/>
          <w:sz w:val="20"/>
          <w:szCs w:val="21"/>
        </w:rPr>
        <w:t>朱越凡</w:t>
      </w:r>
      <w:proofErr w:type="gramEnd"/>
      <w:r w:rsidRPr="00584964">
        <w:rPr>
          <w:rFonts w:ascii="宋体" w:eastAsia="宋体" w:hAnsi="宋体" w:hint="eastAsia"/>
          <w:sz w:val="20"/>
          <w:szCs w:val="21"/>
        </w:rPr>
        <w:t xml:space="preserve"> 王伟韬 杨纪元 欧晶鑫</w:t>
      </w:r>
    </w:p>
    <w:p w:rsidR="005C155F" w:rsidRPr="00584964" w:rsidRDefault="005C155F" w:rsidP="005C155F">
      <w:pPr>
        <w:rPr>
          <w:rFonts w:ascii="宋体" w:eastAsia="宋体" w:hAnsi="宋体"/>
        </w:rPr>
      </w:pPr>
    </w:p>
    <w:p w:rsidR="005C155F" w:rsidRDefault="00584964" w:rsidP="00584964">
      <w:pPr>
        <w:spacing w:line="288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584964">
        <w:rPr>
          <w:rFonts w:ascii="宋体" w:eastAsia="宋体" w:hAnsi="宋体"/>
          <w:sz w:val="24"/>
          <w:szCs w:val="28"/>
        </w:rPr>
        <w:t>从2014年香港非法“占中”运动以来，香港社会就一直处于矛盾与混乱之中。</w:t>
      </w:r>
      <w:r w:rsidRPr="00584964">
        <w:rPr>
          <w:rFonts w:ascii="宋体" w:eastAsia="宋体" w:hAnsi="宋体" w:hint="eastAsia"/>
          <w:sz w:val="24"/>
          <w:szCs w:val="28"/>
        </w:rPr>
        <w:t>前一段时间，香港“废青”问题更是</w:t>
      </w:r>
      <w:r>
        <w:rPr>
          <w:rFonts w:ascii="宋体" w:eastAsia="宋体" w:hAnsi="宋体" w:hint="eastAsia"/>
          <w:sz w:val="24"/>
          <w:szCs w:val="28"/>
        </w:rPr>
        <w:t>收到了</w:t>
      </w:r>
      <w:r w:rsidRPr="00584964">
        <w:rPr>
          <w:rFonts w:ascii="宋体" w:eastAsia="宋体" w:hAnsi="宋体" w:hint="eastAsia"/>
          <w:sz w:val="24"/>
          <w:szCs w:val="28"/>
        </w:rPr>
        <w:t>中国与世界的广泛关注</w:t>
      </w:r>
      <w:r>
        <w:rPr>
          <w:rFonts w:ascii="宋体" w:eastAsia="宋体" w:hAnsi="宋体" w:hint="eastAsia"/>
          <w:sz w:val="24"/>
          <w:szCs w:val="28"/>
        </w:rPr>
        <w:t>，于是我们小组经过讨论决定研究“</w:t>
      </w:r>
      <w:r w:rsidRPr="00584964">
        <w:rPr>
          <w:rFonts w:ascii="宋体" w:eastAsia="宋体" w:hAnsi="宋体" w:hint="eastAsia"/>
          <w:b/>
          <w:bCs/>
          <w:sz w:val="24"/>
          <w:szCs w:val="28"/>
        </w:rPr>
        <w:t>中东、乌克兰和香港出现社会骚乱问题的基本原因有哪些</w:t>
      </w:r>
      <w:r>
        <w:rPr>
          <w:rFonts w:ascii="宋体" w:eastAsia="宋体" w:hAnsi="宋体" w:hint="eastAsia"/>
          <w:b/>
          <w:bCs/>
          <w:sz w:val="24"/>
          <w:szCs w:val="28"/>
        </w:rPr>
        <w:t>？”</w:t>
      </w:r>
      <w:r w:rsidRPr="00584964">
        <w:rPr>
          <w:rFonts w:ascii="宋体" w:eastAsia="宋体" w:hAnsi="宋体" w:hint="eastAsia"/>
          <w:sz w:val="24"/>
          <w:szCs w:val="28"/>
        </w:rPr>
        <w:t>这一话题</w:t>
      </w:r>
    </w:p>
    <w:p w:rsidR="00584964" w:rsidRDefault="00584964" w:rsidP="00584964">
      <w:pPr>
        <w:spacing w:line="288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584964">
        <w:rPr>
          <w:rFonts w:ascii="宋体" w:eastAsia="宋体" w:hAnsi="宋体" w:hint="eastAsia"/>
          <w:sz w:val="24"/>
          <w:szCs w:val="28"/>
        </w:rPr>
        <w:t>小组成员建立Q</w:t>
      </w:r>
      <w:r w:rsidRPr="00584964">
        <w:rPr>
          <w:rFonts w:ascii="宋体" w:eastAsia="宋体" w:hAnsi="宋体"/>
          <w:sz w:val="24"/>
          <w:szCs w:val="28"/>
        </w:rPr>
        <w:t>Q</w:t>
      </w:r>
      <w:r w:rsidRPr="00584964">
        <w:rPr>
          <w:rFonts w:ascii="宋体" w:eastAsia="宋体" w:hAnsi="宋体" w:hint="eastAsia"/>
          <w:sz w:val="24"/>
          <w:szCs w:val="28"/>
        </w:rPr>
        <w:t>群，通过在线</w:t>
      </w:r>
      <w:r>
        <w:rPr>
          <w:rFonts w:ascii="宋体" w:eastAsia="宋体" w:hAnsi="宋体" w:hint="eastAsia"/>
          <w:sz w:val="24"/>
          <w:szCs w:val="28"/>
        </w:rPr>
        <w:t>方式各抒己见，</w:t>
      </w:r>
      <w:r w:rsidR="007D46DC">
        <w:rPr>
          <w:rFonts w:ascii="宋体" w:eastAsia="宋体" w:hAnsi="宋体" w:hint="eastAsia"/>
          <w:sz w:val="24"/>
          <w:szCs w:val="28"/>
        </w:rPr>
        <w:t>既相互分享各自查阅到的相关文献，又表达各自对这三个地区骚乱原因的分析和见解。讨论过程中，每个同学对这三个地区的了解程度、感兴趣程度都不同，大家优势互补，最终汇总起来，成为这篇小组总结。在小组讨论的基础上，各人自己也通过思考和查阅文献完成了小论文。</w:t>
      </w:r>
    </w:p>
    <w:p w:rsidR="007D46DC" w:rsidRPr="00363424" w:rsidRDefault="00363424" w:rsidP="00584964">
      <w:pPr>
        <w:spacing w:line="288" w:lineRule="auto"/>
        <w:ind w:firstLineChars="200" w:firstLine="482"/>
        <w:rPr>
          <w:rFonts w:ascii="宋体" w:eastAsia="宋体" w:hAnsi="宋体"/>
          <w:b/>
          <w:bCs/>
          <w:sz w:val="24"/>
          <w:szCs w:val="28"/>
        </w:rPr>
      </w:pPr>
      <w:r w:rsidRPr="00363424">
        <w:rPr>
          <w:rFonts w:ascii="宋体" w:eastAsia="宋体" w:hAnsi="宋体" w:hint="eastAsia"/>
          <w:b/>
          <w:bCs/>
          <w:sz w:val="24"/>
          <w:szCs w:val="28"/>
        </w:rPr>
        <w:t>小组</w:t>
      </w:r>
      <w:r w:rsidR="007D46DC" w:rsidRPr="00363424">
        <w:rPr>
          <w:rFonts w:ascii="宋体" w:eastAsia="宋体" w:hAnsi="宋体" w:hint="eastAsia"/>
          <w:b/>
          <w:bCs/>
          <w:sz w:val="24"/>
          <w:szCs w:val="28"/>
        </w:rPr>
        <w:t>总结</w:t>
      </w:r>
    </w:p>
    <w:p w:rsidR="007D46DC" w:rsidRDefault="007D46DC" w:rsidP="00363424">
      <w:pPr>
        <w:spacing w:beforeLines="50" w:before="156" w:line="288" w:lineRule="auto"/>
        <w:ind w:firstLineChars="200" w:firstLine="482"/>
        <w:rPr>
          <w:rFonts w:ascii="宋体" w:eastAsia="宋体" w:hAnsi="宋体"/>
          <w:sz w:val="24"/>
          <w:szCs w:val="28"/>
        </w:rPr>
      </w:pPr>
      <w:proofErr w:type="gramStart"/>
      <w:r w:rsidRPr="0080164A">
        <w:rPr>
          <w:rFonts w:ascii="宋体" w:eastAsia="宋体" w:hAnsi="宋体" w:hint="eastAsia"/>
          <w:b/>
          <w:bCs/>
          <w:sz w:val="24"/>
          <w:szCs w:val="28"/>
        </w:rPr>
        <w:t>朱越凡</w:t>
      </w:r>
      <w:proofErr w:type="gramEnd"/>
      <w:r w:rsidRPr="0080164A">
        <w:rPr>
          <w:rFonts w:ascii="宋体" w:eastAsia="宋体" w:hAnsi="宋体" w:hint="eastAsia"/>
          <w:b/>
          <w:bCs/>
          <w:sz w:val="24"/>
          <w:szCs w:val="28"/>
        </w:rPr>
        <w:t>、任泽华</w:t>
      </w:r>
      <w:r w:rsidR="00363424" w:rsidRPr="0080164A">
        <w:rPr>
          <w:rFonts w:ascii="宋体" w:eastAsia="宋体" w:hAnsi="宋体" w:hint="eastAsia"/>
          <w:b/>
          <w:bCs/>
          <w:sz w:val="24"/>
          <w:szCs w:val="28"/>
        </w:rPr>
        <w:t>、杨纪元</w:t>
      </w:r>
      <w:r>
        <w:rPr>
          <w:rFonts w:ascii="宋体" w:eastAsia="宋体" w:hAnsi="宋体" w:hint="eastAsia"/>
          <w:sz w:val="24"/>
          <w:szCs w:val="28"/>
        </w:rPr>
        <w:t>同学</w:t>
      </w:r>
      <w:r w:rsidR="00363424">
        <w:rPr>
          <w:rFonts w:ascii="宋体" w:eastAsia="宋体" w:hAnsi="宋体" w:hint="eastAsia"/>
          <w:sz w:val="24"/>
          <w:szCs w:val="28"/>
        </w:rPr>
        <w:t>都在香港问题上有更多的了解和优秀的见解：</w:t>
      </w:r>
    </w:p>
    <w:p w:rsidR="00363424" w:rsidRDefault="00363424" w:rsidP="00BE3C23">
      <w:pPr>
        <w:spacing w:beforeLines="50" w:before="156" w:line="288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363424">
        <w:rPr>
          <w:rFonts w:ascii="宋体" w:eastAsia="宋体" w:hAnsi="宋体"/>
          <w:sz w:val="24"/>
          <w:szCs w:val="28"/>
        </w:rPr>
        <w:t>从2014年香港非法“占中”运动以来，香港社会就一直处于矛盾与混乱之中。从之前的“港独”发展到现在提出的所谓“爱国的游行”，其本质上都是对于我国政权的颠覆活动，是对中央政府领导下的香港政府的反动行为。</w:t>
      </w:r>
    </w:p>
    <w:p w:rsidR="00363424" w:rsidRDefault="00363424" w:rsidP="00BE3C23">
      <w:pPr>
        <w:spacing w:line="288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363424">
        <w:rPr>
          <w:rFonts w:ascii="宋体" w:eastAsia="宋体" w:hAnsi="宋体"/>
          <w:sz w:val="24"/>
          <w:szCs w:val="28"/>
        </w:rPr>
        <w:t>近年来闹事者被称为“废青”，这其实是他们自己给自己的称号。近年来的香港电影也能反映出这一点，许多香港青年和家人蜗居在几平米的家里，社会上没有足够的岗位提供给他们，他们对于人生处于一种迷茫麻木的状态。</w:t>
      </w:r>
    </w:p>
    <w:p w:rsidR="00363424" w:rsidRDefault="00363424" w:rsidP="00BE3C23">
      <w:pPr>
        <w:spacing w:line="288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363424">
        <w:rPr>
          <w:rFonts w:ascii="宋体" w:eastAsia="宋体" w:hAnsi="宋体" w:hint="eastAsia"/>
          <w:sz w:val="24"/>
          <w:szCs w:val="28"/>
        </w:rPr>
        <w:t>据中外媒体披露，五年前香港“占中事件”发生前，香港的组织者就前往美国拜会高官和反</w:t>
      </w:r>
      <w:proofErr w:type="gramStart"/>
      <w:r w:rsidRPr="00363424">
        <w:rPr>
          <w:rFonts w:ascii="宋体" w:eastAsia="宋体" w:hAnsi="宋体" w:hint="eastAsia"/>
          <w:sz w:val="24"/>
          <w:szCs w:val="28"/>
        </w:rPr>
        <w:t>华机构</w:t>
      </w:r>
      <w:proofErr w:type="gramEnd"/>
      <w:r w:rsidRPr="00363424">
        <w:rPr>
          <w:rFonts w:ascii="宋体" w:eastAsia="宋体" w:hAnsi="宋体" w:hint="eastAsia"/>
          <w:sz w:val="24"/>
          <w:szCs w:val="28"/>
        </w:rPr>
        <w:t>的高层，共同研讨了“占中”的行动计划、参与人物及诉求等。今年发生的修例暴乱，香港的反对派头目分别于</w:t>
      </w:r>
      <w:r w:rsidRPr="00363424">
        <w:rPr>
          <w:rFonts w:ascii="宋体" w:eastAsia="宋体" w:hAnsi="宋体"/>
          <w:sz w:val="24"/>
          <w:szCs w:val="28"/>
        </w:rPr>
        <w:t>3至7月间多次拜会了美国副总统彭斯、国务卿</w:t>
      </w:r>
      <w:proofErr w:type="gramStart"/>
      <w:r w:rsidRPr="00363424">
        <w:rPr>
          <w:rFonts w:ascii="宋体" w:eastAsia="宋体" w:hAnsi="宋体"/>
          <w:sz w:val="24"/>
          <w:szCs w:val="28"/>
        </w:rPr>
        <w:t>蓬佩奥</w:t>
      </w:r>
      <w:proofErr w:type="gramEnd"/>
      <w:r w:rsidRPr="00363424">
        <w:rPr>
          <w:rFonts w:ascii="宋体" w:eastAsia="宋体" w:hAnsi="宋体"/>
          <w:sz w:val="24"/>
          <w:szCs w:val="28"/>
        </w:rPr>
        <w:t>和国会众议院议长佩洛西等高官和政府机构人员。可以说，香港回归祖国二十二年来，但凡香港发生什么风吹草动，其身后都有美英政客或其培植的反华组织的影子。</w:t>
      </w:r>
    </w:p>
    <w:p w:rsidR="00BE3C23" w:rsidRPr="00363424" w:rsidRDefault="00BE3C23" w:rsidP="00BE3C23">
      <w:pPr>
        <w:spacing w:line="288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BE3C23">
        <w:rPr>
          <w:rFonts w:ascii="宋体" w:eastAsia="宋体" w:hAnsi="宋体" w:hint="eastAsia"/>
          <w:sz w:val="24"/>
          <w:szCs w:val="28"/>
        </w:rPr>
        <w:t>香港问题的最主要原因，是中国崛起与西方世界的意识形态，在香港战场上发生了一次大冲突。中国经济飞速增长，国际地位与话语权高速攀升，极大地威胁甚至挑战了美国人坚持的霸权主义及美国优先原则。为此，他们处心积虑想着遏制中国发展，在中国崛起的道路上设置各种各样的障碍。刚好，修例风波提供了一个由头，他们开始扭曲事实，煽动年轻人，狼狈为奸。不但对种种极端暴力行为视而不见，还用“自由”“民主”“人权”的冠冕美化暴徒，甚至更是毫不避讳地频频上演“指手画脚”“召见汇报”的戏码。</w:t>
      </w:r>
    </w:p>
    <w:p w:rsidR="00363424" w:rsidRDefault="00363424" w:rsidP="00BE3C23">
      <w:pPr>
        <w:spacing w:line="288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363424">
        <w:rPr>
          <w:rFonts w:ascii="宋体" w:eastAsia="宋体" w:hAnsi="宋体"/>
          <w:sz w:val="24"/>
          <w:szCs w:val="28"/>
        </w:rPr>
        <w:t>造成这一切的根源是什么呢？在</w:t>
      </w:r>
      <w:r w:rsidRPr="00363424">
        <w:rPr>
          <w:rFonts w:ascii="宋体" w:eastAsia="宋体" w:hAnsi="宋体" w:hint="eastAsia"/>
          <w:sz w:val="24"/>
          <w:szCs w:val="28"/>
        </w:rPr>
        <w:t>我们</w:t>
      </w:r>
      <w:r w:rsidRPr="00363424">
        <w:rPr>
          <w:rFonts w:ascii="宋体" w:eastAsia="宋体" w:hAnsi="宋体"/>
          <w:sz w:val="24"/>
          <w:szCs w:val="28"/>
        </w:rPr>
        <w:t>看来是香港社会制度本身的问题。由于垄断资本主义的蛮横发展，造成了香港巨大的贫富差距，富人在山间别墅打高尔</w:t>
      </w:r>
      <w:r w:rsidRPr="00363424">
        <w:rPr>
          <w:rFonts w:ascii="宋体" w:eastAsia="宋体" w:hAnsi="宋体"/>
          <w:sz w:val="24"/>
          <w:szCs w:val="28"/>
        </w:rPr>
        <w:lastRenderedPageBreak/>
        <w:t>夫球，而穷人只能在阴暗狭窄的棚屋里面度日。资本的集中让穷人越来越难于改变命运，巨大的差异造成了社会的撕裂，由此导致了社会的动荡。</w:t>
      </w:r>
    </w:p>
    <w:p w:rsidR="00363424" w:rsidRDefault="00363424" w:rsidP="00BE3C23">
      <w:pPr>
        <w:spacing w:beforeLines="50" w:before="156" w:line="288" w:lineRule="auto"/>
        <w:ind w:firstLineChars="200" w:firstLine="482"/>
        <w:rPr>
          <w:rFonts w:ascii="宋体" w:eastAsia="宋体" w:hAnsi="宋体"/>
          <w:sz w:val="24"/>
          <w:szCs w:val="28"/>
        </w:rPr>
      </w:pPr>
      <w:r w:rsidRPr="0080164A">
        <w:rPr>
          <w:rFonts w:ascii="宋体" w:eastAsia="宋体" w:hAnsi="宋体" w:hint="eastAsia"/>
          <w:b/>
          <w:bCs/>
          <w:sz w:val="24"/>
          <w:szCs w:val="28"/>
        </w:rPr>
        <w:t>谢维栋、姜海洋、于寅飞、欧晶鑫</w:t>
      </w:r>
      <w:r w:rsidRPr="00363424">
        <w:rPr>
          <w:rFonts w:ascii="宋体" w:eastAsia="宋体" w:hAnsi="宋体" w:hint="eastAsia"/>
          <w:sz w:val="24"/>
          <w:szCs w:val="28"/>
        </w:rPr>
        <w:t>则在中东问题上各抒己见：</w:t>
      </w:r>
    </w:p>
    <w:p w:rsidR="00DC11C6" w:rsidRPr="00DC11C6" w:rsidRDefault="00DC11C6" w:rsidP="00DC11C6">
      <w:pPr>
        <w:spacing w:beforeLines="50" w:before="156" w:line="288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DC11C6">
        <w:rPr>
          <w:rFonts w:ascii="宋体" w:eastAsia="宋体" w:hAnsi="宋体" w:hint="eastAsia"/>
          <w:sz w:val="24"/>
          <w:szCs w:val="28"/>
        </w:rPr>
        <w:t>中东地区的战乱不断的根源主要有以下四点：</w:t>
      </w:r>
    </w:p>
    <w:p w:rsidR="00DC11C6" w:rsidRDefault="00DC11C6" w:rsidP="00DC11C6">
      <w:pPr>
        <w:spacing w:line="288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DC11C6">
        <w:rPr>
          <w:rFonts w:ascii="宋体" w:eastAsia="宋体" w:hAnsi="宋体" w:hint="eastAsia"/>
          <w:sz w:val="24"/>
          <w:szCs w:val="28"/>
        </w:rPr>
        <w:t>1、石油资源丰富，引起大国觊觎：</w:t>
      </w:r>
    </w:p>
    <w:p w:rsidR="00DC11C6" w:rsidRPr="00DC11C6" w:rsidRDefault="00DC11C6" w:rsidP="00DC11C6">
      <w:pPr>
        <w:spacing w:line="288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DC11C6">
        <w:rPr>
          <w:rFonts w:ascii="宋体" w:eastAsia="宋体" w:hAnsi="宋体" w:hint="eastAsia"/>
          <w:sz w:val="24"/>
          <w:szCs w:val="28"/>
        </w:rPr>
        <w:t>石油资源丰富，因为中东是世界上石油储量最大的地区，这就引起了美国等强国的</w:t>
      </w:r>
      <w:proofErr w:type="gramStart"/>
      <w:r w:rsidRPr="00DC11C6">
        <w:rPr>
          <w:rFonts w:ascii="宋体" w:eastAsia="宋体" w:hAnsi="宋体" w:hint="eastAsia"/>
          <w:sz w:val="24"/>
          <w:szCs w:val="28"/>
        </w:rPr>
        <w:t>虎视耽耽</w:t>
      </w:r>
      <w:proofErr w:type="gramEnd"/>
      <w:r w:rsidRPr="00DC11C6">
        <w:rPr>
          <w:rFonts w:ascii="宋体" w:eastAsia="宋体" w:hAnsi="宋体" w:hint="eastAsia"/>
          <w:sz w:val="24"/>
          <w:szCs w:val="28"/>
        </w:rPr>
        <w:t>，从而引发了战争。</w:t>
      </w:r>
    </w:p>
    <w:p w:rsidR="00DC11C6" w:rsidRPr="00DC11C6" w:rsidRDefault="00DC11C6" w:rsidP="00DC11C6">
      <w:pPr>
        <w:spacing w:line="288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DC11C6">
        <w:rPr>
          <w:rFonts w:ascii="宋体" w:eastAsia="宋体" w:hAnsi="宋体" w:hint="eastAsia"/>
          <w:sz w:val="24"/>
          <w:szCs w:val="28"/>
        </w:rPr>
        <w:t>2、水资源短缺与领土争端：</w:t>
      </w:r>
    </w:p>
    <w:p w:rsidR="00DC11C6" w:rsidRDefault="00DC11C6" w:rsidP="00DC11C6">
      <w:pPr>
        <w:spacing w:line="288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DC11C6">
        <w:rPr>
          <w:rFonts w:ascii="宋体" w:eastAsia="宋体" w:hAnsi="宋体"/>
          <w:sz w:val="24"/>
          <w:szCs w:val="28"/>
        </w:rPr>
        <w:t>领土争端严重与民族矛盾交织。殖民主义者曾在其殖民统治区采取“分而治之”等政策，给中东留下严重隐患。</w:t>
      </w:r>
    </w:p>
    <w:p w:rsidR="00DC11C6" w:rsidRPr="00DC11C6" w:rsidRDefault="00DC11C6" w:rsidP="00DC11C6">
      <w:pPr>
        <w:spacing w:line="288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DC11C6">
        <w:rPr>
          <w:rFonts w:ascii="宋体" w:eastAsia="宋体" w:hAnsi="宋体" w:hint="eastAsia"/>
          <w:sz w:val="24"/>
          <w:szCs w:val="28"/>
        </w:rPr>
        <w:t>3、地理位置极其重要：</w:t>
      </w:r>
    </w:p>
    <w:p w:rsidR="00DC11C6" w:rsidRDefault="00DC11C6" w:rsidP="00DC11C6">
      <w:pPr>
        <w:spacing w:line="288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DC11C6">
        <w:rPr>
          <w:rFonts w:ascii="宋体" w:eastAsia="宋体" w:hAnsi="宋体" w:hint="eastAsia"/>
          <w:sz w:val="24"/>
          <w:szCs w:val="28"/>
        </w:rPr>
        <w:t>中东地区沟通了欧洲，亚洲，非洲3洲；地中海，红海，波斯湾，黑海，里海5海，地理位置非常重要。</w:t>
      </w:r>
      <w:r w:rsidRPr="00DC11C6">
        <w:rPr>
          <w:rFonts w:ascii="宋体" w:eastAsia="宋体" w:hAnsi="宋体"/>
          <w:sz w:val="24"/>
          <w:szCs w:val="28"/>
        </w:rPr>
        <w:t>重要的地理位置一向为大国所觊觎和争夺。</w:t>
      </w:r>
    </w:p>
    <w:p w:rsidR="00DC11C6" w:rsidRDefault="00DC11C6" w:rsidP="00DC11C6">
      <w:pPr>
        <w:spacing w:line="288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DC11C6">
        <w:rPr>
          <w:rFonts w:ascii="宋体" w:eastAsia="宋体" w:hAnsi="宋体" w:hint="eastAsia"/>
          <w:sz w:val="24"/>
          <w:szCs w:val="28"/>
        </w:rPr>
        <w:t>4、宗教信仰冲突：</w:t>
      </w:r>
    </w:p>
    <w:p w:rsidR="00DC11C6" w:rsidRPr="00DC11C6" w:rsidRDefault="00DC11C6" w:rsidP="00DC11C6">
      <w:pPr>
        <w:spacing w:line="288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DC11C6">
        <w:rPr>
          <w:rFonts w:ascii="宋体" w:eastAsia="宋体" w:hAnsi="宋体" w:hint="eastAsia"/>
          <w:sz w:val="24"/>
          <w:szCs w:val="28"/>
        </w:rPr>
        <w:t>因为中东地区大部分国家都信仰伊斯兰教，但也有一些国家信仰其他宗教，所以引发了冲突，最著名的就是巴勒斯坦和以色列的宗教冲突。</w:t>
      </w:r>
    </w:p>
    <w:p w:rsidR="00363424" w:rsidRDefault="00363424" w:rsidP="0080164A">
      <w:pPr>
        <w:spacing w:beforeLines="50" w:before="156" w:line="288" w:lineRule="auto"/>
        <w:ind w:firstLineChars="200" w:firstLine="482"/>
        <w:rPr>
          <w:rFonts w:ascii="宋体" w:eastAsia="宋体" w:hAnsi="宋体"/>
          <w:sz w:val="24"/>
          <w:szCs w:val="28"/>
        </w:rPr>
      </w:pPr>
      <w:proofErr w:type="gramStart"/>
      <w:r w:rsidRPr="0080164A">
        <w:rPr>
          <w:rFonts w:ascii="宋体" w:eastAsia="宋体" w:hAnsi="宋体" w:hint="eastAsia"/>
          <w:b/>
          <w:bCs/>
          <w:sz w:val="24"/>
          <w:szCs w:val="28"/>
        </w:rPr>
        <w:t>马冬来</w:t>
      </w:r>
      <w:proofErr w:type="gramEnd"/>
      <w:r w:rsidRPr="0080164A">
        <w:rPr>
          <w:rFonts w:ascii="宋体" w:eastAsia="宋体" w:hAnsi="宋体" w:hint="eastAsia"/>
          <w:b/>
          <w:bCs/>
          <w:sz w:val="24"/>
          <w:szCs w:val="28"/>
        </w:rPr>
        <w:t>、王伟韬、张立旋</w:t>
      </w:r>
      <w:r>
        <w:rPr>
          <w:rFonts w:ascii="宋体" w:eastAsia="宋体" w:hAnsi="宋体" w:hint="eastAsia"/>
          <w:sz w:val="24"/>
          <w:szCs w:val="28"/>
        </w:rPr>
        <w:t>重点调查了乌克兰地区的问题所在：</w:t>
      </w:r>
    </w:p>
    <w:p w:rsidR="0080164A" w:rsidRDefault="0080164A" w:rsidP="0080164A">
      <w:pPr>
        <w:spacing w:beforeLines="50" w:before="156" w:line="288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80164A">
        <w:rPr>
          <w:rFonts w:ascii="宋体" w:eastAsia="宋体" w:hAnsi="宋体" w:hint="eastAsia"/>
          <w:sz w:val="24"/>
          <w:szCs w:val="28"/>
        </w:rPr>
        <w:t>乌克兰社会骚乱的原因涉及历史，地理位置，政治环境等众多因素，但总的来说，引起乌克兰社会骚乱的基本原因主要集中在经济、政治、文化三个方面，主要体现为经济低迷，政治腐败，文化差异。</w:t>
      </w:r>
    </w:p>
    <w:p w:rsidR="0080164A" w:rsidRDefault="0080164A" w:rsidP="0080164A">
      <w:pPr>
        <w:spacing w:line="288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80164A">
        <w:rPr>
          <w:rFonts w:ascii="宋体" w:eastAsia="宋体" w:hAnsi="宋体"/>
          <w:sz w:val="24"/>
          <w:szCs w:val="28"/>
        </w:rPr>
        <w:t>2013年年底的一项调查结果显示，47%的乌克兰人认为腐败问题是乌克兰国内最严重的问题。在透明国际组织公布的2014年贪污感知指数排名榜中，乌克兰在175个国家中位居第142位（排名越低越腐败），与乌干达以及科摩罗并列，是欧洲最腐败的国家。</w:t>
      </w:r>
    </w:p>
    <w:p w:rsidR="0080164A" w:rsidRDefault="0080164A" w:rsidP="0080164A">
      <w:pPr>
        <w:spacing w:line="288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80164A">
        <w:rPr>
          <w:rFonts w:ascii="宋体" w:eastAsia="宋体" w:hAnsi="宋体"/>
          <w:sz w:val="24"/>
          <w:szCs w:val="28"/>
        </w:rPr>
        <w:t>乌克兰内部</w:t>
      </w:r>
      <w:r>
        <w:rPr>
          <w:rFonts w:ascii="宋体" w:eastAsia="宋体" w:hAnsi="宋体" w:hint="eastAsia"/>
          <w:sz w:val="24"/>
          <w:szCs w:val="28"/>
        </w:rPr>
        <w:t>存在着</w:t>
      </w:r>
      <w:r w:rsidRPr="0080164A">
        <w:rPr>
          <w:rFonts w:ascii="宋体" w:eastAsia="宋体" w:hAnsi="宋体"/>
          <w:sz w:val="24"/>
          <w:szCs w:val="28"/>
        </w:rPr>
        <w:t>民族矛盾、人民意见不统一</w:t>
      </w:r>
      <w:r>
        <w:rPr>
          <w:rFonts w:ascii="宋体" w:eastAsia="宋体" w:hAnsi="宋体" w:hint="eastAsia"/>
          <w:sz w:val="24"/>
          <w:szCs w:val="28"/>
        </w:rPr>
        <w:t>。</w:t>
      </w:r>
      <w:r w:rsidRPr="0080164A">
        <w:rPr>
          <w:rFonts w:ascii="宋体" w:eastAsia="宋体" w:hAnsi="宋体" w:hint="eastAsia"/>
          <w:sz w:val="24"/>
          <w:szCs w:val="28"/>
        </w:rPr>
        <w:t>乌克兰政治危机的直接导火索虽然是乌政府</w:t>
      </w:r>
      <w:r w:rsidRPr="0080164A">
        <w:rPr>
          <w:rFonts w:ascii="宋体" w:eastAsia="宋体" w:hAnsi="宋体"/>
          <w:sz w:val="24"/>
          <w:szCs w:val="28"/>
        </w:rPr>
        <w:t>2013年11月决定暂停与欧盟签署联系国协定，但最根本原因还是国内民众在“向东走”还是“向西走”问题上的深度对立。大约三分之一的乌克兰人口讲俄语，大多生活在靠近俄罗斯的东部地区，主张与俄罗斯保持密切关系；大约三分之二人口讲乌克兰语，主要生活在中西部地区，倾向于更亲近欧盟。这一根本矛盾没有化解，乌克兰局势升级的土壤就始终存在。</w:t>
      </w:r>
    </w:p>
    <w:p w:rsidR="008341D9" w:rsidRDefault="008341D9" w:rsidP="008341D9">
      <w:pPr>
        <w:spacing w:line="288" w:lineRule="auto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1C00AFC1" wp14:editId="61633EA7">
            <wp:extent cx="5274310" cy="2400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332" b="23822"/>
                    <a:stretch/>
                  </pic:blipFill>
                  <pic:spPr bwMode="auto"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1D9" w:rsidRDefault="008341D9" w:rsidP="008341D9">
      <w:pPr>
        <w:spacing w:line="288" w:lineRule="auto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59BD7A46" wp14:editId="720137B2">
            <wp:extent cx="5274310" cy="1958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358" b="35914"/>
                    <a:stretch/>
                  </pic:blipFill>
                  <pic:spPr bwMode="auto"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1D9" w:rsidRPr="008341D9" w:rsidRDefault="008341D9" w:rsidP="008341D9">
      <w:pPr>
        <w:spacing w:line="288" w:lineRule="auto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376767B5" wp14:editId="150258D5">
            <wp:extent cx="5274310" cy="38023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308" b="18162"/>
                    <a:stretch/>
                  </pic:blipFill>
                  <pic:spPr bwMode="auto">
                    <a:xfrm>
                      <a:off x="0" y="0"/>
                      <a:ext cx="5274310" cy="380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41D9" w:rsidRPr="0080164A" w:rsidRDefault="008341D9" w:rsidP="0080164A">
      <w:pPr>
        <w:spacing w:line="288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</w:p>
    <w:sectPr w:rsidR="008341D9" w:rsidRPr="00801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5F"/>
    <w:rsid w:val="001917A4"/>
    <w:rsid w:val="00216C00"/>
    <w:rsid w:val="00363424"/>
    <w:rsid w:val="003B3111"/>
    <w:rsid w:val="003E0475"/>
    <w:rsid w:val="00584964"/>
    <w:rsid w:val="005C155F"/>
    <w:rsid w:val="007D46DC"/>
    <w:rsid w:val="0080164A"/>
    <w:rsid w:val="008341D9"/>
    <w:rsid w:val="009A101C"/>
    <w:rsid w:val="00BE3C23"/>
    <w:rsid w:val="00DC11C6"/>
    <w:rsid w:val="00E2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D83D"/>
  <w15:chartTrackingRefBased/>
  <w15:docId w15:val="{BC284399-1411-46F7-AD10-34148A31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论文"/>
    <w:basedOn w:val="a1"/>
    <w:uiPriority w:val="99"/>
    <w:rsid w:val="003B3111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customStyle="1" w:styleId="a4">
    <w:name w:val="公式"/>
    <w:basedOn w:val="a"/>
    <w:link w:val="a5"/>
    <w:qFormat/>
    <w:rsid w:val="00216C00"/>
    <w:pPr>
      <w:spacing w:line="288" w:lineRule="auto"/>
      <w:ind w:firstLineChars="200" w:firstLine="200"/>
      <w:jc w:val="center"/>
    </w:pPr>
    <w:rPr>
      <w:rFonts w:ascii="FangSong" w:eastAsia="FangSong" w:hAnsi="FangSong" w:cs="黑体"/>
      <w:color w:val="000000"/>
      <w:sz w:val="24"/>
      <w:szCs w:val="24"/>
      <w:shd w:val="clear" w:color="auto" w:fill="FFFFFF"/>
    </w:rPr>
  </w:style>
  <w:style w:type="character" w:customStyle="1" w:styleId="a5">
    <w:name w:val="公式 字符"/>
    <w:basedOn w:val="a0"/>
    <w:link w:val="a4"/>
    <w:rsid w:val="00216C00"/>
    <w:rPr>
      <w:rFonts w:ascii="FangSong" w:eastAsia="FangSong" w:hAnsi="FangSong" w:cs="黑体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DC11C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C11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维栋</dc:creator>
  <cp:keywords/>
  <dc:description/>
  <cp:lastModifiedBy>谢 维栋</cp:lastModifiedBy>
  <cp:revision>3</cp:revision>
  <dcterms:created xsi:type="dcterms:W3CDTF">2020-02-27T11:03:00Z</dcterms:created>
  <dcterms:modified xsi:type="dcterms:W3CDTF">2020-02-27T11:43:00Z</dcterms:modified>
</cp:coreProperties>
</file>