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  <w:t>1.药品管理人员</w:t>
      </w:r>
    </w:p>
    <w:tbl>
      <w:tblPr>
        <w:tblStyle w:val="5"/>
        <w:tblpPr w:leftFromText="180" w:rightFromText="180" w:vertAnchor="text" w:horzAnchor="page" w:tblpX="1872" w:tblpY="348"/>
        <w:tblOverlap w:val="never"/>
        <w:tblW w:w="886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986"/>
        <w:gridCol w:w="2528"/>
        <w:gridCol w:w="506"/>
        <w:gridCol w:w="1325"/>
        <w:gridCol w:w="21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3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表名</w:t>
            </w:r>
          </w:p>
        </w:tc>
        <w:tc>
          <w:tcPr>
            <w:tcW w:w="7530" w:type="dxa"/>
            <w:gridSpan w:val="5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tb_User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含义</w:t>
            </w:r>
          </w:p>
        </w:tc>
        <w:tc>
          <w:tcPr>
            <w:tcW w:w="7530" w:type="dxa"/>
            <w:gridSpan w:val="5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药品管理人员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列名 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含义</w:t>
            </w:r>
          </w:p>
        </w:tc>
        <w:tc>
          <w:tcPr>
            <w:tcW w:w="2528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50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空值</w:t>
            </w:r>
          </w:p>
        </w:tc>
        <w:tc>
          <w:tcPr>
            <w:tcW w:w="132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附加</w:t>
            </w:r>
          </w:p>
        </w:tc>
        <w:tc>
          <w:tcPr>
            <w:tcW w:w="218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约束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编号</w:t>
            </w:r>
          </w:p>
        </w:tc>
        <w:tc>
          <w:tcPr>
            <w:tcW w:w="252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用户类型-序号</w:t>
            </w:r>
          </w:p>
        </w:tc>
        <w:tc>
          <w:tcPr>
            <w:tcW w:w="50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32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自增（1,1）</w:t>
            </w:r>
          </w:p>
        </w:tc>
        <w:tc>
          <w:tcPr>
            <w:tcW w:w="218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主键</w:t>
            </w: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（聚集，升序）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252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变长字符串(10位)</w:t>
            </w:r>
          </w:p>
        </w:tc>
        <w:tc>
          <w:tcPr>
            <w:tcW w:w="50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32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唯一（升序）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Gender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252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用户类型-性别</w:t>
            </w:r>
          </w:p>
        </w:tc>
        <w:tc>
          <w:tcPr>
            <w:tcW w:w="50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32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BirthDate</w:t>
            </w:r>
          </w:p>
        </w:tc>
        <w:tc>
          <w:tcPr>
            <w:tcW w:w="98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2528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用户类型-日期（可空）</w:t>
            </w:r>
          </w:p>
        </w:tc>
        <w:tc>
          <w:tcPr>
            <w:tcW w:w="50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可空</w:t>
            </w:r>
          </w:p>
        </w:tc>
        <w:tc>
          <w:tcPr>
            <w:tcW w:w="132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Photo</w:t>
            </w:r>
          </w:p>
        </w:tc>
        <w:tc>
          <w:tcPr>
            <w:tcW w:w="98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头像</w:t>
            </w:r>
          </w:p>
        </w:tc>
        <w:tc>
          <w:tcPr>
            <w:tcW w:w="2528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变长二进制（最大）</w:t>
            </w:r>
          </w:p>
        </w:tc>
        <w:tc>
          <w:tcPr>
            <w:tcW w:w="50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可空</w:t>
            </w:r>
          </w:p>
        </w:tc>
        <w:tc>
          <w:tcPr>
            <w:tcW w:w="132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3280"/>
        </w:tabs>
        <w:rPr>
          <w:rFonts w:hint="default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  <w:t>2.</w:t>
      </w:r>
      <w:bookmarkStart w:id="0" w:name="_GoBack"/>
      <w:bookmarkEnd w:id="0"/>
      <w:r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  <w:t>药品</w:t>
      </w:r>
    </w:p>
    <w:tbl>
      <w:tblPr>
        <w:tblStyle w:val="5"/>
        <w:tblpPr w:leftFromText="180" w:rightFromText="180" w:vertAnchor="text" w:horzAnchor="page" w:tblpX="1861" w:tblpY="258"/>
        <w:tblOverlap w:val="never"/>
        <w:tblW w:w="886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874"/>
        <w:gridCol w:w="2243"/>
        <w:gridCol w:w="449"/>
        <w:gridCol w:w="1176"/>
        <w:gridCol w:w="27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表名</w:t>
            </w:r>
          </w:p>
        </w:tc>
        <w:tc>
          <w:tcPr>
            <w:tcW w:w="7530" w:type="dxa"/>
            <w:gridSpan w:val="5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tb_Drug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含义</w:t>
            </w:r>
          </w:p>
        </w:tc>
        <w:tc>
          <w:tcPr>
            <w:tcW w:w="7530" w:type="dxa"/>
            <w:gridSpan w:val="5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药品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列名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含义</w:t>
            </w:r>
          </w:p>
        </w:tc>
        <w:tc>
          <w:tcPr>
            <w:tcW w:w="2243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49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空值</w:t>
            </w:r>
          </w:p>
        </w:tc>
        <w:tc>
          <w:tcPr>
            <w:tcW w:w="1176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附加</w:t>
            </w:r>
          </w:p>
        </w:tc>
        <w:tc>
          <w:tcPr>
            <w:tcW w:w="2788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编号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用户类型-序号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自增（1,1）</w:t>
            </w:r>
          </w:p>
        </w:tc>
        <w:tc>
          <w:tcPr>
            <w:tcW w:w="278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主键</w:t>
            </w: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（聚集，升序）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变长字符串(10位)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唯一（升序）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RepertoryNo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库存号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用户类型-序号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外键</w:t>
            </w: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（级联更新，级联删除）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Specifications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规格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用户类型-序号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ProduceDate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生产日期</w:t>
            </w:r>
          </w:p>
        </w:tc>
        <w:tc>
          <w:tcPr>
            <w:tcW w:w="2243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用户类型-日期（非空）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SKU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库存单位</w:t>
            </w:r>
          </w:p>
        </w:tc>
        <w:tc>
          <w:tcPr>
            <w:tcW w:w="2243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用户类型-单位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BatchNumber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生产批次</w:t>
            </w:r>
          </w:p>
        </w:tc>
        <w:tc>
          <w:tcPr>
            <w:tcW w:w="2243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用户类型-生产批次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Price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lang w:val="en-US" w:eastAsia="zh-CN" w:bidi="ar"/>
              </w:rPr>
              <w:t>价格</w:t>
            </w:r>
          </w:p>
        </w:tc>
        <w:tc>
          <w:tcPr>
            <w:tcW w:w="2243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lang w:val="en-US" w:eastAsia="zh-CN" w:bidi="ar"/>
              </w:rPr>
              <w:t>用户类型-价格</w:t>
            </w: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176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9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</w:p>
        </w:tc>
        <w:tc>
          <w:tcPr>
            <w:tcW w:w="2243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1176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  <w:tc>
          <w:tcPr>
            <w:tcW w:w="2788" w:type="dxa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  <w:t>3.库存</w:t>
      </w:r>
    </w:p>
    <w:tbl>
      <w:tblPr>
        <w:tblW w:w="886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1106"/>
        <w:gridCol w:w="2837"/>
        <w:gridCol w:w="568"/>
        <w:gridCol w:w="568"/>
        <w:gridCol w:w="245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7530" w:type="dxa"/>
            <w:gridSpan w:val="5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tb_Repertory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库存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附加</w:t>
            </w:r>
          </w:p>
        </w:tc>
        <w:tc>
          <w:tcPr>
            <w:tcW w:w="0" w:type="auto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3F3F3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约束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库存号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主键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（聚集，升序）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UpperLimit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库存上限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LowerLimit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库存下限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Cardinal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库存基数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OutDate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出库日期</w:t>
            </w:r>
          </w:p>
        </w:tc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用户类型-日期（可空）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可空</w:t>
            </w:r>
          </w:p>
        </w:tc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0" w:type="auto"/>
            <w:tcBorders>
              <w:top w:val="nil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Validty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有效期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color w:val="FF66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66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用户类型-序号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80808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可空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C0C0C0" w:sz="8" w:space="0"/>
              <w:right w:val="single" w:color="C0C0C0" w:sz="8" w:space="0"/>
            </w:tcBorders>
            <w:shd w:val="clear"/>
            <w:noWrap/>
            <w:tcMar>
              <w:top w:w="6" w:type="dxa"/>
              <w:left w:w="6" w:type="dxa"/>
              <w:right w:w="6" w:type="dxa"/>
            </w:tcMar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80808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3280"/>
        </w:tabs>
        <w:rPr>
          <w:rFonts w:hint="default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default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</w:pPr>
    </w:p>
    <w:p>
      <w:pPr>
        <w:tabs>
          <w:tab w:val="left" w:pos="3280"/>
        </w:tabs>
        <w:rPr>
          <w:rFonts w:hint="eastAsia"/>
          <w:lang w:val="en-US" w:eastAsia="zh-CN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</w:p>
    <w:p>
      <w:pPr>
        <w:tabs>
          <w:tab w:val="left" w:pos="3280"/>
        </w:tabs>
        <w:rPr>
          <w:rFonts w:hint="default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/>
          <w:kern w:val="2"/>
          <w:sz w:val="21"/>
          <w:szCs w:val="3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sz w:val="24"/>
        <w:szCs w:val="40"/>
        <w:lang w:val="en-US" w:eastAsia="zh-CN"/>
      </w:rPr>
    </w:pPr>
    <w:r>
      <w:rPr>
        <w:rFonts w:hint="eastAsia"/>
        <w:sz w:val="21"/>
        <w:szCs w:val="32"/>
        <w:lang w:val="en-US" w:eastAsia="zh-CN"/>
      </w:rPr>
      <w:t>DrugManagement数据字典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469FC"/>
    <w:multiLevelType w:val="multilevel"/>
    <w:tmpl w:val="4FC469FC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7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微软雅黑"/>
      <w:bCs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font31"/>
    <w:basedOn w:val="6"/>
    <w:uiPriority w:val="0"/>
    <w:rPr>
      <w:rFonts w:hint="eastAsia" w:ascii="微软雅黑" w:hAnsi="微软雅黑" w:eastAsia="微软雅黑" w:cs="微软雅黑"/>
      <w:color w:val="80808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2021-04-09T10:48:00Z</dcterms:created>
  <dc:creator>POWERFUL</dc:creator>
  <cp:lastModifiedBy>POWERFUL</cp:lastModifiedBy>
  <dcterms:modified xsi:type="dcterms:W3CDTF">2021-04-09T11:48:29Z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