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731F5">
      <w:pPr>
        <w:jc w:val="center"/>
        <w:rPr>
          <w:rFonts w:hint="eastAsia"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院内竞选（医疗设备等耗材）程序</w:t>
      </w:r>
    </w:p>
    <w:p w14:paraId="6101A4B1">
      <w:pPr>
        <w:pStyle w:val="4"/>
        <w:numPr>
          <w:ilvl w:val="0"/>
          <w:numId w:val="1"/>
        </w:numPr>
        <w:ind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前期</w:t>
      </w:r>
    </w:p>
    <w:p w14:paraId="2B796B13">
      <w:pPr>
        <w:pStyle w:val="4"/>
        <w:numPr>
          <w:ilvl w:val="0"/>
          <w:numId w:val="2"/>
        </w:numPr>
        <w:ind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需求（医院方提供）；</w:t>
      </w:r>
    </w:p>
    <w:p w14:paraId="5345C59A">
      <w:pPr>
        <w:pStyle w:val="4"/>
        <w:numPr>
          <w:ilvl w:val="0"/>
          <w:numId w:val="2"/>
        </w:numPr>
        <w:ind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竞选文件（代理公司根据医院采购需求表编写）；</w:t>
      </w:r>
    </w:p>
    <w:p w14:paraId="0B35D0EF">
      <w:pPr>
        <w:pStyle w:val="4"/>
        <w:numPr>
          <w:ilvl w:val="0"/>
          <w:numId w:val="2"/>
        </w:numPr>
        <w:ind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盖章</w:t>
      </w:r>
    </w:p>
    <w:p w14:paraId="69B05B0B">
      <w:pPr>
        <w:pStyle w:val="4"/>
        <w:ind w:left="1080" w:firstLine="0"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3.1代理协议PDF（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医院模板，</w:t>
      </w:r>
      <w:r>
        <w:rPr>
          <w:rFonts w:hint="eastAsia" w:asciiTheme="minorEastAsia" w:hAnsiTheme="minorEastAsia"/>
          <w:sz w:val="28"/>
          <w:szCs w:val="28"/>
        </w:rPr>
        <w:t>代理方提供，医院核准）</w:t>
      </w:r>
    </w:p>
    <w:p w14:paraId="4CAAB65D">
      <w:pPr>
        <w:pStyle w:val="4"/>
        <w:ind w:left="1080" w:firstLine="0"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3.2竞选文件确认PDF（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医院模板，</w:t>
      </w:r>
      <w:r>
        <w:rPr>
          <w:rFonts w:hint="eastAsia" w:asciiTheme="minorEastAsia" w:hAnsiTheme="minorEastAsia"/>
          <w:sz w:val="28"/>
          <w:szCs w:val="28"/>
        </w:rPr>
        <w:t>代理方提供，医院核准）</w:t>
      </w:r>
    </w:p>
    <w:p w14:paraId="5BEFB848">
      <w:pPr>
        <w:pStyle w:val="4"/>
        <w:ind w:left="1080" w:firstLine="0"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3.3封面（两份，代理方提供）</w:t>
      </w:r>
    </w:p>
    <w:p w14:paraId="12A4C813">
      <w:pPr>
        <w:pStyle w:val="4"/>
        <w:ind w:left="1080" w:firstLine="0" w:firstLineChars="0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</w:rPr>
        <w:t>3.4医院内部文件:1)竞选公告</w:t>
      </w:r>
      <w:r>
        <w:rPr>
          <w:rFonts w:hint="eastAsia" w:asciiTheme="minorEastAsia" w:hAnsi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采购文件第一章内容</w:t>
      </w:r>
      <w:r>
        <w:rPr>
          <w:rFonts w:hint="eastAsia" w:asciiTheme="minorEastAsia" w:hAnsiTheme="minorEastAsia"/>
          <w:sz w:val="28"/>
          <w:szCs w:val="28"/>
          <w:lang w:eastAsia="zh-CN"/>
        </w:rPr>
        <w:t>）</w:t>
      </w:r>
    </w:p>
    <w:p w14:paraId="1CAC28CC">
      <w:pPr>
        <w:pStyle w:val="4"/>
        <w:ind w:left="1080" w:firstLine="0"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2）附件   （均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由</w:t>
      </w:r>
      <w:r>
        <w:rPr>
          <w:rFonts w:hint="eastAsia" w:asciiTheme="minorEastAsia" w:hAnsiTheme="minorEastAsia"/>
          <w:sz w:val="28"/>
          <w:szCs w:val="28"/>
        </w:rPr>
        <w:t>代理方提供）</w:t>
      </w:r>
    </w:p>
    <w:p w14:paraId="23EDB952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4.公告挂网：</w:t>
      </w:r>
    </w:p>
    <w:p w14:paraId="1E67179F">
      <w:pPr>
        <w:ind w:firstLine="971" w:firstLineChars="347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4.1第一人民医院官网</w:t>
      </w:r>
    </w:p>
    <w:p w14:paraId="0BC61A07">
      <w:pPr>
        <w:ind w:firstLine="971" w:firstLineChars="347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4.2四川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招投标</w:t>
      </w:r>
      <w:r>
        <w:rPr>
          <w:rFonts w:hint="eastAsia" w:asciiTheme="minorEastAsia" w:hAnsiTheme="minorEastAsia"/>
          <w:sz w:val="28"/>
          <w:szCs w:val="28"/>
        </w:rPr>
        <w:t>网</w:t>
      </w:r>
    </w:p>
    <w:p w14:paraId="009A4F59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二．中期</w:t>
      </w:r>
    </w:p>
    <w:p w14:paraId="0CCDF263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5.标前准备：</w:t>
      </w:r>
    </w:p>
    <w:p w14:paraId="75723B82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做设备检查，专家邀请（包括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临床主任</w:t>
      </w:r>
      <w:bookmarkStart w:id="0" w:name="_GoBack"/>
      <w:bookmarkEnd w:id="0"/>
      <w:r>
        <w:rPr>
          <w:rFonts w:hint="eastAsia" w:asciiTheme="minorEastAsia" w:hAnsiTheme="minorEastAsia"/>
          <w:sz w:val="28"/>
          <w:szCs w:val="28"/>
        </w:rPr>
        <w:t>） 等工作</w:t>
      </w:r>
    </w:p>
    <w:p w14:paraId="68AC85F1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6.现场开标：</w:t>
      </w:r>
    </w:p>
    <w:p w14:paraId="73397368">
      <w:pPr>
        <w:ind w:firstLine="555"/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>6.1投标方递交文件和样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品</w:t>
      </w:r>
    </w:p>
    <w:p w14:paraId="308D75C8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6.2代理方审查资质</w:t>
      </w:r>
    </w:p>
    <w:p w14:paraId="2E267360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6.3代理方符合性审查</w:t>
      </w:r>
    </w:p>
    <w:p w14:paraId="7C567996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1）核查医保耗材代码</w:t>
      </w:r>
    </w:p>
    <w:p w14:paraId="66E14E29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2）核查是否挂网，价格是否符合挂网要求</w:t>
      </w:r>
    </w:p>
    <w:p w14:paraId="7FC360F5">
      <w:pPr>
        <w:ind w:firstLine="555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/>
          <w:sz w:val="28"/>
          <w:szCs w:val="28"/>
        </w:rPr>
        <w:t>）核查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样品与标书是否一致</w:t>
      </w:r>
    </w:p>
    <w:p w14:paraId="6121A869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 xml:space="preserve">  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/>
          <w:sz w:val="28"/>
          <w:szCs w:val="28"/>
        </w:rPr>
        <w:t>）商务部分</w:t>
      </w:r>
    </w:p>
    <w:p w14:paraId="578D86EC">
      <w:pPr>
        <w:ind w:firstLine="555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>6.4临床医生对适应症及需求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核查；</w:t>
      </w:r>
    </w:p>
    <w:p w14:paraId="043CF573">
      <w:pPr>
        <w:ind w:firstLine="555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>6.5第二轮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谈价</w:t>
      </w:r>
      <w:r>
        <w:rPr>
          <w:rFonts w:hint="eastAsia" w:asciiTheme="minorEastAsia" w:hAnsiTheme="minorEastAsia"/>
          <w:sz w:val="28"/>
          <w:szCs w:val="28"/>
        </w:rPr>
        <w:t>：唱价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、谈价、报价（必须进行）</w:t>
      </w:r>
    </w:p>
    <w:p w14:paraId="7F94A51F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6.6专家评分：</w:t>
      </w:r>
    </w:p>
    <w:p w14:paraId="01F51041">
      <w:pPr>
        <w:ind w:firstLine="555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>6.7第三轮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谈价</w:t>
      </w:r>
      <w:r>
        <w:rPr>
          <w:rFonts w:hint="eastAsia" w:asciiTheme="minorEastAsia" w:hAnsiTheme="minorEastAsia"/>
          <w:sz w:val="28"/>
          <w:szCs w:val="28"/>
        </w:rPr>
        <w:t>：唱价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、谈价、报价（第三轮或后面轮次谈价）</w:t>
      </w:r>
    </w:p>
    <w:p w14:paraId="0D9DBE52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</w:p>
    <w:p w14:paraId="0397A3C4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三．后期</w:t>
      </w:r>
    </w:p>
    <w:p w14:paraId="62440956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7.1四川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招投标网</w:t>
      </w:r>
      <w:r>
        <w:rPr>
          <w:rFonts w:asciiTheme="minorEastAsia" w:hAnsiTheme="minorEastAsia"/>
          <w:sz w:val="28"/>
          <w:szCs w:val="28"/>
        </w:rPr>
        <w:t>:</w:t>
      </w:r>
      <w:r>
        <w:rPr>
          <w:rFonts w:hint="eastAsia" w:asciiTheme="minorEastAsia" w:hAnsiTheme="minorEastAsia"/>
          <w:sz w:val="28"/>
          <w:szCs w:val="28"/>
        </w:rPr>
        <w:t>采购结果公告</w:t>
      </w:r>
    </w:p>
    <w:p w14:paraId="630F46A4">
      <w:pPr>
        <w:ind w:firstLine="555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</w:rPr>
        <w:t>7.2签订合同</w:t>
      </w:r>
      <w:r>
        <w:rPr>
          <w:rFonts w:hint="eastAsia" w:asciiTheme="minorEastAsia" w:hAnsi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代理公司和代理商拟定合同后交采购人审核</w:t>
      </w:r>
      <w:r>
        <w:rPr>
          <w:rFonts w:hint="eastAsia" w:asciiTheme="minorEastAsia" w:hAnsiTheme="minorEastAsia"/>
          <w:sz w:val="28"/>
          <w:szCs w:val="28"/>
          <w:lang w:eastAsia="zh-CN"/>
        </w:rPr>
        <w:t>）</w:t>
      </w:r>
    </w:p>
    <w:p w14:paraId="2C45C398">
      <w:pPr>
        <w:ind w:firstLine="555"/>
        <w:rPr>
          <w:rFonts w:hint="eastAsia" w:asciiTheme="minorEastAsia" w:hAnsiTheme="minorEastAsia"/>
          <w:sz w:val="28"/>
          <w:szCs w:val="28"/>
        </w:rPr>
      </w:pPr>
    </w:p>
    <w:p w14:paraId="31EF1272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注：1时间问题：采购公告5天，开标前一天报名截止</w:t>
      </w:r>
    </w:p>
    <w:p w14:paraId="729A0EBB">
      <w:pPr>
        <w:ind w:firstLine="555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2.现场问题：</w:t>
      </w:r>
    </w:p>
    <w:p w14:paraId="3B84D3A0">
      <w:pPr>
        <w:ind w:firstLine="1531" w:firstLineChars="547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2.1现场开标不足3价（不含3家），流标</w:t>
      </w:r>
    </w:p>
    <w:p w14:paraId="60E4D36E">
      <w:pPr>
        <w:ind w:firstLine="1531" w:firstLineChars="547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3.2现场开标3家及以上，资质审查和符合性审查后不足3价，也可继续进行。</w:t>
      </w:r>
    </w:p>
    <w:p w14:paraId="3DE29FE0">
      <w:pPr>
        <w:rPr>
          <w:rFonts w:hint="eastAsia" w:asciiTheme="minorEastAsia" w:hAnsiTheme="minorEastAsia"/>
          <w:sz w:val="28"/>
          <w:szCs w:val="28"/>
        </w:rPr>
      </w:pPr>
    </w:p>
    <w:p w14:paraId="1B19298C">
      <w:pPr>
        <w:ind w:firstLine="555"/>
        <w:rPr>
          <w:rFonts w:hint="eastAsia" w:asciiTheme="minorEastAsia" w:hAnsiTheme="minorEastAsia"/>
          <w:sz w:val="28"/>
          <w:szCs w:val="28"/>
        </w:rPr>
      </w:pPr>
    </w:p>
    <w:p w14:paraId="14839203">
      <w:pPr>
        <w:ind w:firstLine="55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AF09B1"/>
    <w:multiLevelType w:val="multilevel"/>
    <w:tmpl w:val="0AAF09B1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520028"/>
    <w:multiLevelType w:val="multilevel"/>
    <w:tmpl w:val="1D52002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00F71590"/>
    <w:rsid w:val="00843B9E"/>
    <w:rsid w:val="00C2082D"/>
    <w:rsid w:val="00F71590"/>
    <w:rsid w:val="00FB3051"/>
    <w:rsid w:val="41106698"/>
    <w:rsid w:val="4A7C4FC1"/>
    <w:rsid w:val="52CD0AE4"/>
    <w:rsid w:val="5F02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478</Words>
  <Characters>522</Characters>
  <Lines>3</Lines>
  <Paragraphs>1</Paragraphs>
  <TotalTime>5</TotalTime>
  <ScaleCrop>false</ScaleCrop>
  <LinksUpToDate>false</LinksUpToDate>
  <CharactersWithSpaces>570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2024-10-28T02:41:00Z</dcterms:created>
  <dc:creator>微软用户</dc:creator>
  <cp:lastModifiedBy>耗奇害死猫</cp:lastModifiedBy>
  <cp:lastPrinted>2024-10-31T02:31:14Z</cp:lastPrinted>
  <dcterms:modified xsi:type="dcterms:W3CDTF">2024-10-31T02:31:29Z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C141634CDBCC437884A5B939B813A90A_12</vt:lpwstr>
  </property>
</Properties>
</file>