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588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/>
        <w:ind w:left="0" w:righ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3"/>
          <w:szCs w:val="33"/>
        </w:rPr>
      </w:pPr>
      <w:r>
        <w:rPr>
          <w:rStyle w:val="6"/>
          <w:rFonts w:hint="eastAsia" w:ascii="仿宋" w:hAnsi="仿宋" w:eastAsia="仿宋" w:cs="仿宋"/>
          <w:b/>
          <w:i w:val="0"/>
          <w:iCs w:val="0"/>
          <w:caps w:val="0"/>
          <w:color w:val="auto"/>
          <w:spacing w:val="0"/>
          <w:sz w:val="33"/>
          <w:szCs w:val="33"/>
          <w:shd w:val="clear" w:fill="FFFFFF"/>
        </w:rPr>
        <w:t>内江市第一人民医院授权函</w:t>
      </w:r>
    </w:p>
    <w:p w14:paraId="6378DD3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highlight w:val="yellow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highlight w:val="yellow"/>
          <w:shd w:val="clear" w:fill="FFFFFF"/>
          <w:lang w:val="en-US" w:eastAsia="zh-CN" w:bidi="ar"/>
        </w:rPr>
        <w:t>XXXXXXXXXX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招标代理有限责任公司：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一、项目名称：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highlight w:val="yellow"/>
          <w:shd w:val="clear" w:fill="FFFFFF"/>
          <w:lang w:val="en-US" w:eastAsia="zh-CN" w:bidi="ar"/>
        </w:rPr>
        <w:t>XXXXXXXXXXXX</w:t>
      </w:r>
    </w:p>
    <w:p w14:paraId="63C4D05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highlight w:val="yellow"/>
          <w:shd w:val="clear" w:fill="FFFFFF"/>
          <w:lang w:val="en-US" w:eastAsia="zh-CN" w:bidi="ar"/>
        </w:rPr>
      </w:pPr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二、项目编号：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NJYYJX-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highlight w:val="yellow"/>
          <w:shd w:val="clear" w:fill="FFFFFF"/>
          <w:lang w:val="en-US" w:eastAsia="zh-CN" w:bidi="ar"/>
        </w:rPr>
        <w:t>XXXXXXX</w:t>
      </w:r>
    </w:p>
    <w:p w14:paraId="15D9B8E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auto"/>
          <w:sz w:val="24"/>
          <w:szCs w:val="32"/>
        </w:rPr>
      </w:pPr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三、开标（开启）日期：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2024年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highlight w:val="yellow"/>
          <w:shd w:val="clear" w:fill="FFFFFF"/>
          <w:lang w:val="en-US" w:eastAsia="zh-CN" w:bidi="ar"/>
        </w:rPr>
        <w:t>XX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highlight w:val="yellow"/>
          <w:shd w:val="clear" w:fill="FFFFFF"/>
          <w:lang w:val="en-US" w:eastAsia="zh-CN" w:bidi="ar"/>
        </w:rPr>
        <w:t>XX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日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四、监督人员信息：</w:t>
      </w:r>
    </w:p>
    <w:p w14:paraId="375EC2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仿宋" w:hAnsi="仿宋" w:eastAsia="仿宋" w:cs="仿宋"/>
          <w:color w:val="auto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内江市第一人民医院授权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 （身份证号：    ）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为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我单位委派代表，以采购人监督身份参加本次采购项目的监督工作，并依法履行采购监督的相关职责、权利和义务。</w:t>
      </w:r>
    </w:p>
    <w:p w14:paraId="3FC2ED4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auto"/>
          <w:sz w:val="24"/>
          <w:szCs w:val="32"/>
        </w:rPr>
      </w:pPr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五、采购人代表信息</w:t>
      </w:r>
      <w:bookmarkStart w:id="0" w:name="_GoBack"/>
      <w:bookmarkEnd w:id="0"/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</w:p>
    <w:p w14:paraId="65F82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  <w:t>内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  <w:t>江市第一人民医院授权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 （身份证号：    ）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4"/>
          <w:szCs w:val="24"/>
        </w:rPr>
        <w:t>为我单位委派代表，以采购人代表身份参加评审工作，并依法履行采购人代表的相关职责、权利和义务。</w:t>
      </w:r>
    </w:p>
    <w:p w14:paraId="4864325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auto"/>
          <w:sz w:val="24"/>
          <w:szCs w:val="32"/>
        </w:rPr>
      </w:pPr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六、被授权人员证件扫描件/复印件：</w:t>
      </w:r>
    </w:p>
    <w:p w14:paraId="7870FE27">
      <w:pPr>
        <w:rPr>
          <w:rFonts w:hint="default" w:ascii="仿宋" w:hAnsi="仿宋" w:eastAsia="仿宋" w:cs="仿宋"/>
          <w:color w:val="auto"/>
          <w:sz w:val="22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1MTVmYjZlMDQyYTYzOWYzYThjMjVkYWQ4YzhmOGEifQ=="/>
  </w:docVars>
  <w:rsids>
    <w:rsidRoot w:val="00000000"/>
    <w:rsid w:val="05364754"/>
    <w:rsid w:val="36CF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227</Words>
  <Characters>265</Characters>
  <Lines>0</Lines>
  <Paragraphs>0</Paragraphs>
  <TotalTime>1</TotalTime>
  <ScaleCrop>false</ScaleCrop>
  <LinksUpToDate>false</LinksUpToDate>
  <CharactersWithSpaces>281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2024-10-31T02:23:00Z</dcterms:created>
  <dc:creator>1</dc:creator>
  <cp:lastModifiedBy>耗奇害死猫</cp:lastModifiedBy>
  <dcterms:modified xsi:type="dcterms:W3CDTF">2024-10-31T03:24:49Z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EAEB44D9263940E591B6211820BFD447_12</vt:lpwstr>
  </property>
</Properties>
</file>