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1C8B09">
      <w:pPr>
        <w:jc w:val="center"/>
        <w:rPr>
          <w:rFonts w:hint="eastAsia" w:ascii="仿宋" w:hAnsi="仿宋" w:eastAsia="仿宋" w:cs="仿宋"/>
          <w:b/>
          <w:sz w:val="32"/>
        </w:rPr>
      </w:pPr>
      <w:r>
        <w:rPr>
          <w:rFonts w:hint="eastAsia" w:ascii="仿宋" w:hAnsi="仿宋" w:eastAsia="仿宋" w:cs="仿宋"/>
          <w:b/>
          <w:sz w:val="32"/>
          <w:lang w:val="en-US" w:eastAsia="zh-CN"/>
        </w:rPr>
        <w:t xml:space="preserve"> </w:t>
      </w:r>
      <w:r>
        <w:rPr>
          <w:rFonts w:hint="eastAsia" w:ascii="仿宋" w:hAnsi="仿宋" w:eastAsia="仿宋" w:cs="仿宋"/>
          <w:b/>
          <w:sz w:val="32"/>
        </w:rPr>
        <w:t>评</w:t>
      </w:r>
      <w:r>
        <w:rPr>
          <w:rFonts w:hint="eastAsia" w:ascii="仿宋" w:hAnsi="仿宋" w:eastAsia="仿宋" w:cs="仿宋"/>
          <w:b/>
          <w:sz w:val="32"/>
          <w:lang w:val="en-US" w:eastAsia="zh-CN"/>
        </w:rPr>
        <w:t>审</w:t>
      </w:r>
      <w:r>
        <w:rPr>
          <w:rFonts w:hint="eastAsia" w:ascii="仿宋" w:hAnsi="仿宋" w:eastAsia="仿宋" w:cs="仿宋"/>
          <w:b/>
          <w:sz w:val="32"/>
        </w:rPr>
        <w:t>结果采购人确认表</w:t>
      </w:r>
    </w:p>
    <w:tbl>
      <w:tblPr>
        <w:tblStyle w:val="8"/>
        <w:tblpPr w:leftFromText="180" w:rightFromText="180" w:vertAnchor="page" w:horzAnchor="page" w:tblpX="1709" w:tblpY="2194"/>
        <w:tblW w:w="904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6"/>
        <w:gridCol w:w="2483"/>
        <w:gridCol w:w="1846"/>
        <w:gridCol w:w="3529"/>
      </w:tblGrid>
      <w:tr w14:paraId="465D6C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</w:trPr>
        <w:tc>
          <w:tcPr>
            <w:tcW w:w="1186" w:type="dxa"/>
            <w:noWrap w:val="0"/>
            <w:vAlign w:val="center"/>
          </w:tcPr>
          <w:p w14:paraId="4468837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7858" w:type="dxa"/>
            <w:gridSpan w:val="3"/>
            <w:noWrap w:val="0"/>
            <w:vAlign w:val="center"/>
          </w:tcPr>
          <w:p w14:paraId="696F0A2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highlight w:val="yellow"/>
              </w:rPr>
              <w:t>内江市第</w:t>
            </w:r>
            <w:r>
              <w:rPr>
                <w:rFonts w:hint="eastAsia" w:ascii="仿宋" w:hAnsi="仿宋" w:eastAsia="仿宋" w:cs="仿宋"/>
                <w:sz w:val="24"/>
                <w:highlight w:val="yellow"/>
                <w:lang w:eastAsia="zh-CN"/>
              </w:rPr>
              <w:t>一</w:t>
            </w:r>
            <w:r>
              <w:rPr>
                <w:rFonts w:hint="eastAsia" w:ascii="仿宋" w:hAnsi="仿宋" w:eastAsia="仿宋" w:cs="仿宋"/>
                <w:sz w:val="24"/>
                <w:highlight w:val="yellow"/>
              </w:rPr>
              <w:t>人民医院</w:t>
            </w:r>
            <w:r>
              <w:rPr>
                <w:rFonts w:hint="eastAsia" w:ascii="仿宋" w:hAnsi="仿宋" w:eastAsia="仿宋" w:cs="仿宋"/>
                <w:sz w:val="24"/>
                <w:highlight w:val="yellow"/>
                <w:lang w:val="en-US" w:eastAsia="zh-CN"/>
              </w:rPr>
              <w:t>XXXXXXXXXXXX</w:t>
            </w:r>
            <w:r>
              <w:rPr>
                <w:rFonts w:hint="eastAsia" w:ascii="仿宋" w:hAnsi="仿宋" w:eastAsia="仿宋" w:cs="仿宋"/>
                <w:sz w:val="24"/>
                <w:highlight w:val="yellow"/>
              </w:rPr>
              <w:t>采购项目</w:t>
            </w:r>
          </w:p>
        </w:tc>
      </w:tr>
      <w:tr w14:paraId="0A8F24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1186" w:type="dxa"/>
            <w:noWrap w:val="0"/>
            <w:vAlign w:val="center"/>
          </w:tcPr>
          <w:p w14:paraId="5EAFD89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项目编号</w:t>
            </w:r>
          </w:p>
        </w:tc>
        <w:tc>
          <w:tcPr>
            <w:tcW w:w="2483" w:type="dxa"/>
            <w:noWrap w:val="0"/>
            <w:vAlign w:val="center"/>
          </w:tcPr>
          <w:p w14:paraId="1414A0F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highlight w:val="yellow"/>
                <w:lang w:val="en-US" w:eastAsia="zh-CN"/>
              </w:rPr>
              <w:t>XXXXXXXXXXXX</w:t>
            </w:r>
          </w:p>
        </w:tc>
        <w:tc>
          <w:tcPr>
            <w:tcW w:w="1846" w:type="dxa"/>
            <w:tcBorders>
              <w:right w:val="single" w:color="auto" w:sz="4" w:space="0"/>
            </w:tcBorders>
            <w:noWrap w:val="0"/>
            <w:vAlign w:val="center"/>
          </w:tcPr>
          <w:p w14:paraId="51C5691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采购方式</w:t>
            </w:r>
          </w:p>
        </w:tc>
        <w:tc>
          <w:tcPr>
            <w:tcW w:w="3529" w:type="dxa"/>
            <w:tcBorders>
              <w:left w:val="single" w:color="auto" w:sz="4" w:space="0"/>
            </w:tcBorders>
            <w:noWrap w:val="0"/>
            <w:vAlign w:val="center"/>
          </w:tcPr>
          <w:p w14:paraId="59C4ADC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院内竞选</w:t>
            </w:r>
          </w:p>
        </w:tc>
      </w:tr>
      <w:tr w14:paraId="7749B5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1186" w:type="dxa"/>
            <w:noWrap w:val="0"/>
            <w:vAlign w:val="center"/>
          </w:tcPr>
          <w:p w14:paraId="5D58714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业主单位</w:t>
            </w:r>
          </w:p>
        </w:tc>
        <w:tc>
          <w:tcPr>
            <w:tcW w:w="2483" w:type="dxa"/>
            <w:noWrap w:val="0"/>
            <w:vAlign w:val="center"/>
          </w:tcPr>
          <w:p w14:paraId="7ED2F80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内江市第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一</w:t>
            </w:r>
            <w:r>
              <w:rPr>
                <w:rFonts w:hint="eastAsia" w:ascii="仿宋" w:hAnsi="仿宋" w:eastAsia="仿宋" w:cs="仿宋"/>
                <w:sz w:val="24"/>
              </w:rPr>
              <w:t>人民医院</w:t>
            </w:r>
          </w:p>
        </w:tc>
        <w:tc>
          <w:tcPr>
            <w:tcW w:w="1846" w:type="dxa"/>
            <w:tcBorders>
              <w:right w:val="single" w:color="auto" w:sz="4" w:space="0"/>
            </w:tcBorders>
            <w:noWrap w:val="0"/>
            <w:vAlign w:val="center"/>
          </w:tcPr>
          <w:p w14:paraId="0CFE9EB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招标代理机构</w:t>
            </w:r>
          </w:p>
        </w:tc>
        <w:tc>
          <w:tcPr>
            <w:tcW w:w="3529" w:type="dxa"/>
            <w:tcBorders>
              <w:left w:val="single" w:color="auto" w:sz="4" w:space="0"/>
            </w:tcBorders>
            <w:noWrap w:val="0"/>
            <w:vAlign w:val="center"/>
          </w:tcPr>
          <w:p w14:paraId="6ADD542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highlight w:val="yellow"/>
                <w:lang w:val="en-US" w:eastAsia="zh-CN"/>
              </w:rPr>
              <w:t>XXXXXXXXXXXX</w:t>
            </w:r>
          </w:p>
        </w:tc>
      </w:tr>
      <w:tr w14:paraId="3CCC15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1186" w:type="dxa"/>
            <w:noWrap w:val="0"/>
            <w:vAlign w:val="center"/>
          </w:tcPr>
          <w:p w14:paraId="4D70156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公告类型</w:t>
            </w:r>
          </w:p>
        </w:tc>
        <w:tc>
          <w:tcPr>
            <w:tcW w:w="2483" w:type="dxa"/>
            <w:noWrap w:val="0"/>
            <w:vAlign w:val="center"/>
          </w:tcPr>
          <w:p w14:paraId="3068B9B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结果公告</w:t>
            </w:r>
          </w:p>
        </w:tc>
        <w:tc>
          <w:tcPr>
            <w:tcW w:w="1846" w:type="dxa"/>
            <w:tcBorders>
              <w:right w:val="single" w:color="auto" w:sz="4" w:space="0"/>
            </w:tcBorders>
            <w:noWrap w:val="0"/>
            <w:vAlign w:val="center"/>
          </w:tcPr>
          <w:p w14:paraId="30C7547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竞选时间</w:t>
            </w:r>
          </w:p>
        </w:tc>
        <w:tc>
          <w:tcPr>
            <w:tcW w:w="3529" w:type="dxa"/>
            <w:tcBorders>
              <w:left w:val="single" w:color="auto" w:sz="4" w:space="0"/>
            </w:tcBorders>
            <w:noWrap w:val="0"/>
            <w:vAlign w:val="center"/>
          </w:tcPr>
          <w:p w14:paraId="246A408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highlight w:val="yellow"/>
                <w:lang w:val="en-US" w:eastAsia="zh-CN"/>
              </w:rPr>
              <w:t>2024年xx月xx日</w:t>
            </w:r>
          </w:p>
        </w:tc>
      </w:tr>
      <w:tr w14:paraId="7C202D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9" w:hRule="atLeast"/>
        </w:trPr>
        <w:tc>
          <w:tcPr>
            <w:tcW w:w="1186" w:type="dxa"/>
            <w:noWrap w:val="0"/>
            <w:vAlign w:val="center"/>
          </w:tcPr>
          <w:p w14:paraId="310842F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备注</w:t>
            </w:r>
          </w:p>
        </w:tc>
        <w:tc>
          <w:tcPr>
            <w:tcW w:w="7858" w:type="dxa"/>
            <w:gridSpan w:val="3"/>
            <w:noWrap w:val="0"/>
            <w:vAlign w:val="center"/>
          </w:tcPr>
          <w:p w14:paraId="11F5ABE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此结果为评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审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委员会评审结果</w:t>
            </w:r>
          </w:p>
        </w:tc>
      </w:tr>
      <w:tr w14:paraId="27A10A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8" w:hRule="atLeast"/>
        </w:trPr>
        <w:tc>
          <w:tcPr>
            <w:tcW w:w="1186" w:type="dxa"/>
            <w:noWrap w:val="0"/>
            <w:vAlign w:val="top"/>
          </w:tcPr>
          <w:p w14:paraId="3C357EBB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5A05D0A4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297CA1E6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170D143F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6D02C7B8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205AD53D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5CCAF548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67414230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19D3F13E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14786011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1AF76A05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1B41C57E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108770B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采购人</w:t>
            </w:r>
          </w:p>
          <w:p w14:paraId="514B35F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858" w:type="dxa"/>
            <w:gridSpan w:val="3"/>
            <w:noWrap w:val="0"/>
            <w:vAlign w:val="top"/>
          </w:tcPr>
          <w:p w14:paraId="5930A4BC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经评审委员会的综合评审：</w:t>
            </w:r>
          </w:p>
          <w:p w14:paraId="2CE59CBB">
            <w:pPr>
              <w:pStyle w:val="2"/>
              <w:rPr>
                <w:rFonts w:hint="eastAsia" w:ascii="仿宋" w:hAnsi="仿宋" w:eastAsia="仿宋" w:cs="仿宋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  <w:p w14:paraId="42AC5ADB">
            <w:pPr>
              <w:pStyle w:val="2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494E579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  <w:shd w:val="clear" w:color="auto" w:fill="FFFF0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u w:val="none"/>
                <w:lang w:val="en-US" w:eastAsia="zh-CN"/>
              </w:rPr>
              <w:t>采购包1：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  <w:shd w:val="clear" w:color="auto" w:fill="FFFF00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  <w:shd w:val="clear" w:color="auto" w:fill="FFFF00"/>
                <w:lang w:val="en-US" w:eastAsia="zh-CN"/>
              </w:rPr>
              <w:t>成交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  <w:shd w:val="clear" w:color="auto" w:fill="FFFF00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  <w:shd w:val="clear" w:color="auto" w:fill="FFFF00"/>
                <w:lang w:val="en-US" w:eastAsia="zh-CN"/>
              </w:rPr>
              <w:t>废标</w:t>
            </w:r>
          </w:p>
          <w:p w14:paraId="0F6EC5F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仿宋" w:hAnsi="仿宋" w:eastAsia="仿宋" w:cs="仿宋"/>
                <w:b/>
                <w:bCs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u w:val="none"/>
                <w:lang w:val="en-US" w:eastAsia="zh-CN"/>
              </w:rPr>
              <w:t>中标人：          。</w:t>
            </w:r>
          </w:p>
          <w:p w14:paraId="7EA9B47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仿宋" w:hAnsi="仿宋" w:eastAsia="仿宋" w:cs="仿宋"/>
                <w:b/>
                <w:bCs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u w:val="none"/>
                <w:lang w:val="en-US" w:eastAsia="zh-CN"/>
              </w:rPr>
              <w:t>中标金额：￥    （大写：     元）。若采购内容过多，请附报价详单</w:t>
            </w:r>
          </w:p>
          <w:p w14:paraId="298A50A2">
            <w:pPr>
              <w:pStyle w:val="7"/>
              <w:rPr>
                <w:rFonts w:hint="eastAsia" w:ascii="仿宋" w:hAnsi="仿宋" w:eastAsia="仿宋" w:cs="仿宋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  <w:p w14:paraId="51BF265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  <w:shd w:val="clear" w:color="auto" w:fill="FFFF0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u w:val="none"/>
                <w:lang w:val="en-US" w:eastAsia="zh-CN"/>
              </w:rPr>
              <w:t>采购包2：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  <w:shd w:val="clear" w:color="auto" w:fill="FFFF00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  <w:shd w:val="clear" w:color="auto" w:fill="FFFF00"/>
                <w:lang w:val="en-US" w:eastAsia="zh-CN"/>
              </w:rPr>
              <w:t>成交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  <w:shd w:val="clear" w:color="auto" w:fill="FFFF00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  <w:shd w:val="clear" w:color="auto" w:fill="FFFF00"/>
                <w:lang w:val="en-US" w:eastAsia="zh-CN"/>
              </w:rPr>
              <w:t>废标</w:t>
            </w:r>
          </w:p>
          <w:p w14:paraId="2AFFF44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仿宋" w:hAnsi="仿宋" w:eastAsia="仿宋" w:cs="仿宋"/>
                <w:b/>
                <w:bCs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u w:val="none"/>
                <w:lang w:val="en-US" w:eastAsia="zh-CN"/>
              </w:rPr>
              <w:t>中标人：          。</w:t>
            </w:r>
          </w:p>
          <w:p w14:paraId="7697FAB3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u w:val="none"/>
                <w:lang w:val="en-US" w:eastAsia="zh-CN"/>
              </w:rPr>
              <w:t>中标金额：￥    （大写：     元）。若采购内容过多，请附报价详单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        </w:t>
            </w:r>
          </w:p>
          <w:p w14:paraId="041B86D3">
            <w:pPr>
              <w:pStyle w:val="2"/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4C59307D">
            <w:pPr>
              <w:pStyle w:val="2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427AC227">
            <w:pPr>
              <w:pStyle w:val="2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57E9ECA5">
            <w:pPr>
              <w:pStyle w:val="2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052BAC8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                                 </w:t>
            </w:r>
            <w:r>
              <w:rPr>
                <w:rFonts w:hint="eastAsia" w:ascii="仿宋" w:hAnsi="仿宋" w:eastAsia="仿宋" w:cs="仿宋"/>
                <w:sz w:val="24"/>
              </w:rPr>
              <w:t>内江市第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一</w:t>
            </w:r>
            <w:r>
              <w:rPr>
                <w:rFonts w:hint="eastAsia" w:ascii="仿宋" w:hAnsi="仿宋" w:eastAsia="仿宋" w:cs="仿宋"/>
                <w:sz w:val="24"/>
              </w:rPr>
              <w:t>人民医院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(盖章）                                                     </w:t>
            </w:r>
          </w:p>
          <w:p w14:paraId="78D63EEA">
            <w:pPr>
              <w:jc w:val="righ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                                                 </w:t>
            </w:r>
          </w:p>
          <w:p w14:paraId="2EA8F264">
            <w:pPr>
              <w:ind w:firstLine="5520" w:firstLineChars="230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2024年  月  日</w:t>
            </w:r>
          </w:p>
          <w:p w14:paraId="21D0BFDB">
            <w:pPr>
              <w:jc w:val="righ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</w:p>
          <w:p w14:paraId="0C1D25D2">
            <w:pPr>
              <w:pStyle w:val="2"/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38C1FE1D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    </w:t>
            </w:r>
          </w:p>
        </w:tc>
      </w:tr>
    </w:tbl>
    <w:p w14:paraId="49B37850">
      <w:pPr>
        <w:rPr>
          <w:rFonts w:hint="eastAsia" w:ascii="宋体" w:hAnsi="宋体" w:eastAsia="宋体" w:cs="宋体"/>
          <w:lang w:val="en-US" w:eastAsia="zh-CN"/>
        </w:rPr>
      </w:pPr>
    </w:p>
    <w:p w14:paraId="7BF957F6">
      <w:pPr>
        <w:rPr>
          <w:rFonts w:hint="default"/>
          <w:lang w:val="en-US" w:eastAsia="zh-CN"/>
        </w:rPr>
      </w:pP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F55D93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1MTVmYjZlMDQyYTYzOWYzYThjMjVkYWQ4YzhmOGEifQ=="/>
  </w:docVars>
  <w:rsids>
    <w:rsidRoot w:val="00000000"/>
    <w:rsid w:val="05364754"/>
    <w:rsid w:val="36CF59C7"/>
    <w:rsid w:val="4B042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unhideWhenUsed/>
    <w:uiPriority w:val="0"/>
    <w:pPr>
      <w:spacing w:after="120"/>
    </w:pPr>
    <w:rPr>
      <w:rFonts w:ascii="Times New Roman"/>
      <w:kern w:val="2"/>
      <w:sz w:val="21"/>
      <w:szCs w:val="24"/>
    </w:r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header"/>
    <w:basedOn w:val="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Body Text First Indent"/>
    <w:basedOn w:val="2"/>
    <w:unhideWhenUsed/>
    <w:qFormat/>
    <w:uiPriority w:val="99"/>
    <w:pPr>
      <w:tabs>
        <w:tab w:val="left" w:pos="780"/>
      </w:tabs>
      <w:spacing w:after="120"/>
      <w:ind w:firstLine="420" w:firstLineChars="100"/>
    </w:p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227</Words>
  <Characters>265</Characters>
  <Lines>0</Lines>
  <Paragraphs>0</Paragraphs>
  <TotalTime>0</TotalTime>
  <ScaleCrop>false</ScaleCrop>
  <LinksUpToDate>false</LinksUpToDate>
  <CharactersWithSpaces>281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2024-10-31T02:23:00Z</dcterms:created>
  <dc:creator>1</dc:creator>
  <cp:lastModifiedBy>耗奇害死猫</cp:lastModifiedBy>
  <dcterms:modified xsi:type="dcterms:W3CDTF">2024-10-31T08:41:02Z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EAEB44D9263940E591B6211820BFD447_12</vt:lpwstr>
  </property>
</Properties>
</file>