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478216">
      <w:pPr>
        <w:jc w:val="center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b/>
          <w:w w:val="90"/>
          <w:sz w:val="32"/>
          <w:szCs w:val="32"/>
        </w:rPr>
        <w:t>《</w:t>
      </w:r>
      <w:r>
        <w:rPr>
          <w:rFonts w:hint="eastAsia" w:ascii="仿宋" w:hAnsi="仿宋" w:eastAsia="仿宋" w:cs="仿宋"/>
          <w:b/>
          <w:w w:val="90"/>
          <w:sz w:val="32"/>
          <w:szCs w:val="32"/>
          <w:lang w:eastAsia="zh-CN"/>
        </w:rPr>
        <w:t>院内竞选</w:t>
      </w:r>
      <w:r>
        <w:rPr>
          <w:rFonts w:hint="eastAsia" w:ascii="仿宋" w:hAnsi="仿宋" w:eastAsia="仿宋" w:cs="仿宋"/>
          <w:b/>
          <w:w w:val="90"/>
          <w:sz w:val="32"/>
          <w:szCs w:val="32"/>
        </w:rPr>
        <w:t>文件》内容</w:t>
      </w:r>
      <w:r>
        <w:rPr>
          <w:rFonts w:hint="eastAsia" w:ascii="仿宋" w:hAnsi="仿宋" w:eastAsia="仿宋" w:cs="仿宋"/>
          <w:b/>
          <w:w w:val="90"/>
          <w:sz w:val="32"/>
          <w:szCs w:val="32"/>
          <w:lang w:val="en-US" w:eastAsia="zh-CN"/>
        </w:rPr>
        <w:t>确认表</w:t>
      </w:r>
    </w:p>
    <w:p w14:paraId="608E5F82">
      <w:pPr>
        <w:keepNext w:val="0"/>
        <w:keepLines w:val="0"/>
        <w:pageBreakBefore w:val="0"/>
        <w:widowControl w:val="0"/>
        <w:kinsoku/>
        <w:wordWrap/>
        <w:overflowPunct/>
        <w:topLinePunct w:val="0"/>
        <w:bidi w:val="0"/>
        <w:adjustRightInd/>
        <w:snapToGrid/>
        <w:spacing w:line="460" w:lineRule="exact"/>
        <w:jc w:val="right"/>
        <w:textAlignment w:val="auto"/>
        <w:rPr>
          <w:rFonts w:hint="eastAsia"/>
          <w:b/>
          <w:sz w:val="24"/>
          <w:u w:val="none"/>
        </w:rPr>
      </w:pPr>
      <w:r>
        <w:rPr>
          <w:rFonts w:hint="eastAsia" w:ascii="仿宋" w:hAnsi="仿宋" w:eastAsia="仿宋" w:cs="仿宋"/>
          <w:sz w:val="24"/>
        </w:rPr>
        <w:t xml:space="preserve">                                          </w:t>
      </w:r>
    </w:p>
    <w:tbl>
      <w:tblPr>
        <w:tblStyle w:val="4"/>
        <w:tblW w:w="1008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08"/>
        <w:gridCol w:w="3845"/>
        <w:gridCol w:w="1269"/>
        <w:gridCol w:w="3066"/>
      </w:tblGrid>
      <w:tr w14:paraId="1F35A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763" w:hRule="atLeast"/>
          <w:jc w:val="center"/>
        </w:trPr>
        <w:tc>
          <w:tcPr>
            <w:tcW w:w="1908" w:type="dxa"/>
            <w:noWrap w:val="0"/>
            <w:vAlign w:val="center"/>
          </w:tcPr>
          <w:p w14:paraId="175B27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460" w:lineRule="exact"/>
              <w:jc w:val="center"/>
              <w:textAlignment w:val="auto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项目名称</w:t>
            </w:r>
          </w:p>
        </w:tc>
        <w:tc>
          <w:tcPr>
            <w:tcW w:w="8180" w:type="dxa"/>
            <w:gridSpan w:val="3"/>
            <w:noWrap w:val="0"/>
            <w:vAlign w:val="center"/>
          </w:tcPr>
          <w:p w14:paraId="13DB50D3">
            <w:pPr>
              <w:pStyle w:val="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outlineLvl w:val="9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kern w:val="2"/>
                <w:sz w:val="24"/>
                <w:szCs w:val="24"/>
                <w:lang w:val="en-US" w:eastAsia="zh-CN" w:bidi="ar-SA"/>
              </w:rPr>
              <w:t>内江市第一人民医院xxx采购项目</w:t>
            </w:r>
          </w:p>
        </w:tc>
      </w:tr>
      <w:tr w14:paraId="7329F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80" w:hRule="atLeast"/>
          <w:jc w:val="center"/>
        </w:trPr>
        <w:tc>
          <w:tcPr>
            <w:tcW w:w="1908" w:type="dxa"/>
            <w:tcBorders>
              <w:bottom w:val="single" w:color="auto" w:sz="4" w:space="0"/>
            </w:tcBorders>
            <w:noWrap w:val="0"/>
            <w:vAlign w:val="center"/>
          </w:tcPr>
          <w:p w14:paraId="03AB300E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采购编号</w:t>
            </w:r>
          </w:p>
        </w:tc>
        <w:tc>
          <w:tcPr>
            <w:tcW w:w="3845" w:type="dxa"/>
            <w:tcBorders>
              <w:bottom w:val="single" w:color="auto" w:sz="4" w:space="0"/>
            </w:tcBorders>
            <w:noWrap w:val="0"/>
            <w:vAlign w:val="center"/>
          </w:tcPr>
          <w:p w14:paraId="7436476A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bookmarkStart w:id="1" w:name="_GoBack"/>
            <w:bookmarkEnd w:id="1"/>
          </w:p>
        </w:tc>
        <w:tc>
          <w:tcPr>
            <w:tcW w:w="1269" w:type="dxa"/>
            <w:tcBorders>
              <w:bottom w:val="single" w:color="auto" w:sz="4" w:space="0"/>
            </w:tcBorders>
            <w:noWrap w:val="0"/>
            <w:vAlign w:val="center"/>
          </w:tcPr>
          <w:p w14:paraId="0D6417FC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项目内容</w:t>
            </w:r>
          </w:p>
        </w:tc>
        <w:tc>
          <w:tcPr>
            <w:tcW w:w="3066" w:type="dxa"/>
            <w:tcBorders>
              <w:bottom w:val="single" w:color="auto" w:sz="4" w:space="0"/>
            </w:tcBorders>
            <w:noWrap w:val="0"/>
            <w:vAlign w:val="center"/>
          </w:tcPr>
          <w:p w14:paraId="0BB43571">
            <w:pPr>
              <w:spacing w:line="400" w:lineRule="exact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sz w:val="24"/>
                <w:highlight w:val="none"/>
                <w:shd w:val="clear" w:color="auto" w:fill="FFFF00"/>
                <w:lang w:eastAsia="zh-CN"/>
              </w:rPr>
              <w:t>□货物□服务□工程</w:t>
            </w:r>
          </w:p>
        </w:tc>
      </w:tr>
      <w:tr w14:paraId="491F3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908" w:type="dxa"/>
            <w:noWrap w:val="0"/>
            <w:vAlign w:val="center"/>
          </w:tcPr>
          <w:p w14:paraId="4D04F938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代理机构</w:t>
            </w:r>
          </w:p>
        </w:tc>
        <w:tc>
          <w:tcPr>
            <w:tcW w:w="3845" w:type="dxa"/>
            <w:noWrap w:val="0"/>
            <w:vAlign w:val="center"/>
          </w:tcPr>
          <w:p w14:paraId="60B9EF46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</w:p>
        </w:tc>
        <w:tc>
          <w:tcPr>
            <w:tcW w:w="1269" w:type="dxa"/>
            <w:noWrap w:val="0"/>
            <w:vAlign w:val="center"/>
          </w:tcPr>
          <w:p w14:paraId="0126F0D0">
            <w:pPr>
              <w:jc w:val="center"/>
              <w:rPr>
                <w:rFonts w:hint="default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联系人及联系方式</w:t>
            </w:r>
          </w:p>
        </w:tc>
        <w:tc>
          <w:tcPr>
            <w:tcW w:w="3066" w:type="dxa"/>
            <w:noWrap w:val="0"/>
            <w:vAlign w:val="center"/>
          </w:tcPr>
          <w:p w14:paraId="2A1FB120">
            <w:pPr>
              <w:spacing w:line="360" w:lineRule="exact"/>
              <w:jc w:val="center"/>
              <w:rPr>
                <w:rFonts w:hint="default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</w:p>
        </w:tc>
      </w:tr>
      <w:tr w14:paraId="733FD2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908" w:type="dxa"/>
            <w:noWrap w:val="0"/>
            <w:vAlign w:val="center"/>
          </w:tcPr>
          <w:p w14:paraId="251BF7B4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采购人</w:t>
            </w:r>
          </w:p>
        </w:tc>
        <w:tc>
          <w:tcPr>
            <w:tcW w:w="3845" w:type="dxa"/>
            <w:noWrap w:val="0"/>
            <w:vAlign w:val="center"/>
          </w:tcPr>
          <w:p w14:paraId="611857EA">
            <w:pPr>
              <w:spacing w:line="360" w:lineRule="exact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内江市第一人民医院</w:t>
            </w:r>
          </w:p>
        </w:tc>
        <w:tc>
          <w:tcPr>
            <w:tcW w:w="1269" w:type="dxa"/>
            <w:noWrap w:val="0"/>
            <w:vAlign w:val="center"/>
          </w:tcPr>
          <w:p w14:paraId="3D98280B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联系人</w:t>
            </w:r>
          </w:p>
        </w:tc>
        <w:tc>
          <w:tcPr>
            <w:tcW w:w="3066" w:type="dxa"/>
            <w:noWrap w:val="0"/>
            <w:vAlign w:val="center"/>
          </w:tcPr>
          <w:p w14:paraId="5FDD1B46">
            <w:pPr>
              <w:spacing w:line="360" w:lineRule="exact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</w:p>
        </w:tc>
      </w:tr>
      <w:tr w14:paraId="48B97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  <w:jc w:val="center"/>
        </w:trPr>
        <w:tc>
          <w:tcPr>
            <w:tcW w:w="1908" w:type="dxa"/>
            <w:noWrap w:val="0"/>
            <w:vAlign w:val="center"/>
          </w:tcPr>
          <w:p w14:paraId="25F36A67">
            <w:pPr>
              <w:jc w:val="center"/>
              <w:rPr>
                <w:rFonts w:hint="default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竞选文件哈希值（SHA256）</w:t>
            </w:r>
          </w:p>
        </w:tc>
        <w:tc>
          <w:tcPr>
            <w:tcW w:w="3845" w:type="dxa"/>
            <w:noWrap w:val="0"/>
            <w:vAlign w:val="center"/>
          </w:tcPr>
          <w:p w14:paraId="65ABAB75">
            <w:pPr>
              <w:spacing w:line="400" w:lineRule="exact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</w:p>
        </w:tc>
        <w:tc>
          <w:tcPr>
            <w:tcW w:w="1269" w:type="dxa"/>
            <w:noWrap w:val="0"/>
            <w:vAlign w:val="center"/>
          </w:tcPr>
          <w:p w14:paraId="470C3312">
            <w:pPr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采购方式</w:t>
            </w:r>
          </w:p>
        </w:tc>
        <w:tc>
          <w:tcPr>
            <w:tcW w:w="3066" w:type="dxa"/>
            <w:noWrap w:val="0"/>
            <w:vAlign w:val="center"/>
          </w:tcPr>
          <w:p w14:paraId="5B0198F2">
            <w:pPr>
              <w:spacing w:line="360" w:lineRule="exact"/>
              <w:jc w:val="center"/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 w:ascii="仿宋" w:hAnsi="仿宋" w:eastAsia="仿宋" w:cs="仿宋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  <w:t>院内竞选</w:t>
            </w:r>
          </w:p>
        </w:tc>
      </w:tr>
      <w:tr w14:paraId="7619E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85" w:hRule="atLeast"/>
          <w:jc w:val="center"/>
        </w:trPr>
        <w:tc>
          <w:tcPr>
            <w:tcW w:w="10088" w:type="dxa"/>
            <w:gridSpan w:val="4"/>
            <w:noWrap w:val="0"/>
            <w:vAlign w:val="center"/>
          </w:tcPr>
          <w:p w14:paraId="545C5EE1">
            <w:pPr>
              <w:spacing w:line="360" w:lineRule="auto"/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</w:pPr>
          </w:p>
          <w:p w14:paraId="7165038E">
            <w:pPr>
              <w:spacing w:line="360" w:lineRule="auto"/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</w:pPr>
          </w:p>
          <w:p w14:paraId="4556AD4F">
            <w:pPr>
              <w:spacing w:line="360" w:lineRule="auto"/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  <w:t>采购人</w:t>
            </w: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</w:rPr>
              <w:t>审核结论：</w:t>
            </w:r>
          </w:p>
          <w:p w14:paraId="664E0A3B">
            <w:pPr>
              <w:spacing w:line="360" w:lineRule="auto"/>
              <w:ind w:firstLine="562" w:firstLineChars="200"/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</w:rPr>
              <w:t>该项目的</w:t>
            </w: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  <w:t>竞选</w:t>
            </w: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</w:rPr>
              <w:t>文件讨论稿我方已收到并已阅，我方调整和修改内容已包含其中。</w:t>
            </w: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  <w:t>现同意代理机构发布该项目的采购公告及竞选文件的发布。</w:t>
            </w:r>
          </w:p>
          <w:p w14:paraId="3AC7FA49">
            <w:pPr>
              <w:pStyle w:val="2"/>
              <w:spacing w:line="360" w:lineRule="auto"/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  <w:t xml:space="preserve">     其他意见：</w:t>
            </w: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u w:val="single"/>
                <w:lang w:val="en-US" w:eastAsia="zh-CN"/>
              </w:rPr>
              <w:t xml:space="preserve">                                               </w:t>
            </w:r>
            <w:r>
              <w:rPr>
                <w:rFonts w:hint="eastAsia" w:ascii="仿宋" w:hAnsi="仿宋" w:eastAsia="仿宋" w:cs="仿宋"/>
                <w:b/>
                <w:color w:val="000000"/>
                <w:sz w:val="28"/>
                <w:szCs w:val="28"/>
                <w:lang w:val="en-US" w:eastAsia="zh-CN"/>
              </w:rPr>
              <w:t xml:space="preserve">            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  <w:t xml:space="preserve">                                  </w:t>
            </w:r>
          </w:p>
          <w:p w14:paraId="3FEC1D54">
            <w:pPr>
              <w:rPr>
                <w:rFonts w:hint="default"/>
                <w:lang w:val="en-US" w:eastAsia="zh-CN"/>
              </w:rPr>
            </w:pPr>
          </w:p>
          <w:p w14:paraId="3E0AC2D5">
            <w:pP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</w:pPr>
          </w:p>
          <w:p w14:paraId="307691A9">
            <w:pPr>
              <w:pStyle w:val="2"/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</w:pPr>
          </w:p>
          <w:p w14:paraId="32CEF82C">
            <w:pP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</w:pPr>
          </w:p>
          <w:p w14:paraId="69CC6CFF">
            <w:pPr>
              <w:pStyle w:val="2"/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</w:pPr>
          </w:p>
          <w:p w14:paraId="767C3897">
            <w:pPr>
              <w:rPr>
                <w:rFonts w:hint="eastAsia"/>
              </w:rPr>
            </w:pPr>
          </w:p>
          <w:p w14:paraId="2B809CEA">
            <w:pPr>
              <w:jc w:val="right"/>
              <w:rPr>
                <w:rFonts w:hint="eastAsia" w:ascii="仿宋" w:hAnsi="仿宋" w:eastAsia="仿宋" w:cs="仿宋"/>
                <w:b/>
                <w:color w:val="000000"/>
                <w:sz w:val="24"/>
              </w:rPr>
            </w:pPr>
          </w:p>
          <w:p w14:paraId="706C647C">
            <w:pPr>
              <w:pStyle w:val="7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right"/>
              <w:textAlignment w:val="auto"/>
              <w:outlineLvl w:val="9"/>
              <w:rPr>
                <w:rFonts w:hint="eastAsia" w:ascii="仿宋" w:hAnsi="仿宋" w:eastAsia="仿宋" w:cs="仿宋"/>
                <w:b/>
                <w:color w:val="000000"/>
                <w:sz w:val="24"/>
              </w:rPr>
            </w:pPr>
            <w: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  <w:t>采购人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</w:rPr>
              <w:t>名称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  <w:t>：</w:t>
            </w:r>
            <w:bookmarkStart w:id="0" w:name="_Toc31911"/>
            <w: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  <w:t>内江市第一人民医院</w:t>
            </w:r>
            <w:bookmarkEnd w:id="0"/>
            <w:r>
              <w:rPr>
                <w:rFonts w:hint="eastAsia" w:ascii="仿宋" w:hAnsi="仿宋" w:eastAsia="仿宋" w:cs="仿宋"/>
                <w:b/>
                <w:color w:val="000000"/>
                <w:sz w:val="24"/>
                <w:lang w:val="en-US" w:eastAsia="zh-CN"/>
              </w:rPr>
              <w:t xml:space="preserve"> （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</w:rPr>
              <w:t>盖章）</w:t>
            </w:r>
          </w:p>
          <w:p w14:paraId="7D2DE164">
            <w:pPr>
              <w:jc w:val="right"/>
              <w:rPr>
                <w:rFonts w:hint="eastAsia" w:ascii="仿宋" w:hAnsi="仿宋" w:eastAsia="仿宋" w:cs="仿宋"/>
                <w:b/>
                <w:color w:val="000000"/>
                <w:sz w:val="24"/>
              </w:rPr>
            </w:pPr>
          </w:p>
          <w:p w14:paraId="64890520">
            <w:pPr>
              <w:spacing w:line="440" w:lineRule="exact"/>
              <w:ind w:firstLine="2168" w:firstLineChars="900"/>
              <w:jc w:val="right"/>
              <w:rPr>
                <w:rFonts w:hint="eastAsia" w:ascii="仿宋" w:hAnsi="仿宋" w:eastAsia="仿宋" w:cs="仿宋"/>
                <w:w w:val="90"/>
                <w:sz w:val="24"/>
              </w:rPr>
            </w:pPr>
            <w:r>
              <w:rPr>
                <w:rFonts w:hint="eastAsia" w:ascii="仿宋" w:hAnsi="仿宋" w:eastAsia="仿宋" w:cs="仿宋"/>
                <w:b/>
                <w:color w:val="000000"/>
                <w:sz w:val="24"/>
              </w:rPr>
              <w:t>审核确认日期  ：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u w:val="single"/>
              </w:rPr>
              <w:t>20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u w:val="single"/>
                <w:lang w:val="en-US" w:eastAsia="zh-CN"/>
              </w:rPr>
              <w:t>24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</w:rPr>
              <w:t>年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u w:val="single"/>
              </w:rPr>
              <w:t xml:space="preserve"> 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u w:val="single"/>
                <w:lang w:val="en-US" w:eastAsia="zh-CN"/>
              </w:rPr>
              <w:t xml:space="preserve">  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</w:rPr>
              <w:t>月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  <w:u w:val="single"/>
                <w:lang w:val="en-US" w:eastAsia="zh-CN"/>
              </w:rPr>
              <w:t xml:space="preserve">    </w:t>
            </w:r>
            <w:r>
              <w:rPr>
                <w:rFonts w:hint="eastAsia" w:ascii="仿宋" w:hAnsi="仿宋" w:eastAsia="仿宋" w:cs="仿宋"/>
                <w:b/>
                <w:color w:val="000000"/>
                <w:sz w:val="24"/>
              </w:rPr>
              <w:t>日</w:t>
            </w:r>
          </w:p>
        </w:tc>
      </w:tr>
    </w:tbl>
    <w:p w14:paraId="3C84EF76"/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jY3MTFjMjM1ZDYzZTRmYzVmZTY3MjY5MTY2NDZkMWYifQ=="/>
  </w:docVars>
  <w:rsids>
    <w:rsidRoot w:val="00000000"/>
    <w:rsid w:val="033C2BF5"/>
    <w:rsid w:val="04E3540E"/>
    <w:rsid w:val="07CC03CE"/>
    <w:rsid w:val="23BB5987"/>
    <w:rsid w:val="274912B9"/>
    <w:rsid w:val="27CD6CDB"/>
    <w:rsid w:val="2B807316"/>
    <w:rsid w:val="31A05FEB"/>
    <w:rsid w:val="38721C63"/>
    <w:rsid w:val="4CC609A2"/>
    <w:rsid w:val="5F9D41D5"/>
    <w:rsid w:val="61B76912"/>
    <w:rsid w:val="6A9E54BC"/>
    <w:rsid w:val="716342F2"/>
    <w:rsid w:val="718A593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iPriority="99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keepNext w:val="0"/>
      <w:keepLines w:val="0"/>
      <w:widowControl w:val="0"/>
      <w:suppressLineNumbers w:val="0"/>
      <w:spacing w:before="0" w:beforeAutospacing="0" w:after="120" w:afterAutospacing="0"/>
      <w:ind w:left="0" w:right="0"/>
      <w:jc w:val="both"/>
    </w:pPr>
    <w:rPr>
      <w:rFonts w:hint="default" w:ascii="Times New Roman" w:hAnsi="Times New Roman" w:eastAsia="宋体" w:cs="Times New Roman"/>
      <w:kern w:val="2"/>
      <w:sz w:val="21"/>
      <w:szCs w:val="22"/>
      <w:lang w:val="en-US" w:eastAsia="zh-CN" w:bidi="ar"/>
    </w:rPr>
  </w:style>
  <w:style w:type="paragraph" w:styleId="3">
    <w:name w:val="Body Text First Indent"/>
    <w:basedOn w:val="2"/>
    <w:unhideWhenUsed/>
    <w:qFormat/>
    <w:uiPriority w:val="99"/>
    <w:pPr>
      <w:spacing w:after="120" w:line="240" w:lineRule="auto"/>
      <w:ind w:firstLine="420" w:firstLineChars="100"/>
    </w:pPr>
    <w:rPr>
      <w:color w:val="auto"/>
    </w:rPr>
  </w:style>
  <w:style w:type="paragraph" w:customStyle="1" w:styleId="6">
    <w:name w:val="Plain Text1"/>
    <w:basedOn w:val="1"/>
    <w:qFormat/>
    <w:uiPriority w:val="0"/>
    <w:pPr>
      <w:adjustRightInd w:val="0"/>
      <w:jc w:val="left"/>
      <w:textAlignment w:val="baseline"/>
    </w:pPr>
    <w:rPr>
      <w:rFonts w:ascii="宋体" w:hAnsi="Courier New" w:cs="宋体"/>
      <w:sz w:val="24"/>
      <w:szCs w:val="24"/>
    </w:rPr>
  </w:style>
  <w:style w:type="paragraph" w:customStyle="1" w:styleId="7">
    <w:name w:val="null3"/>
    <w:qFormat/>
    <w:uiPriority w:val="0"/>
    <w:rPr>
      <w:rFonts w:hint="eastAsia" w:ascii="Calibri" w:hAnsi="Calibri" w:eastAsia="宋体" w:cs="Times New Roman"/>
      <w:lang w:val="en-US" w:eastAsia="zh-Hans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199</Words>
  <Characters>272</Characters>
  <Lines>0</Lines>
  <Paragraphs>0</Paragraphs>
  <TotalTime>1</TotalTime>
  <ScaleCrop>false</ScaleCrop>
  <LinksUpToDate>false</LinksUpToDate>
  <CharactersWithSpaces>422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2024-02-06T02:44:59Z</dcterms:created>
  <dc:creator>Administrator</dc:creator>
  <cp:lastModifiedBy>耗奇害死猫</cp:lastModifiedBy>
  <cp:lastPrinted>2024-10-14T04:05:21Z</cp:lastPrinted>
  <dcterms:modified xsi:type="dcterms:W3CDTF">2026-06-01T06:38:09Z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3A26CB5796494867B0139D43088F2650_13</vt:lpwstr>
  </property>
</Properties>
</file>