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lineRule="auto"/>
        <w:jc w:val="center"/>
        <w:rPr>
          <w:rFonts w:ascii="Times New Roman" w:cs="Times New Roman" w:eastAsia="Times New Roman" w:hAnsi="Times New Roman"/>
          <w:b w:val="1"/>
          <w:color w:val="2427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42729"/>
          <w:sz w:val="28"/>
          <w:szCs w:val="28"/>
          <w:rtl w:val="0"/>
        </w:rPr>
        <w:t xml:space="preserve">Malloc to alloca</w:t>
      </w:r>
    </w:p>
    <w:p w:rsidR="00000000" w:rsidDel="00000000" w:rsidP="00000000" w:rsidRDefault="00000000" w:rsidRPr="00000000" w14:paraId="00000002">
      <w:pPr>
        <w:spacing w:after="220" w:lineRule="auto"/>
        <w:rPr>
          <w:rFonts w:ascii="Times New Roman" w:cs="Times New Roman" w:eastAsia="Times New Roman" w:hAnsi="Times New Roman"/>
          <w:color w:val="2427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Didn’t finish optimization because of the fail: “Assertion New-&gt;getType() == getType() &amp;&amp; replaceAllUses of value with new value with different type”.</w:t>
      </w:r>
    </w:p>
    <w:p w:rsidR="00000000" w:rsidDel="00000000" w:rsidP="00000000" w:rsidRDefault="00000000" w:rsidRPr="00000000" w14:paraId="00000003">
      <w:pPr>
        <w:spacing w:after="220" w:lineRule="auto"/>
        <w:rPr>
          <w:rFonts w:ascii="Times New Roman" w:cs="Times New Roman" w:eastAsia="Times New Roman" w:hAnsi="Times New Roman"/>
          <w:color w:val="242729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  <w:rtl w:val="0"/>
        </w:rPr>
        <w:t xml:space="preserve">IR programs for checking correctness: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4272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</w:rPr>
        <w:drawing>
          <wp:inline distB="114300" distT="114300" distL="114300" distR="114300">
            <wp:extent cx="3238500" cy="26574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657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lineRule="auto"/>
        <w:ind w:left="720" w:hanging="360"/>
        <w:rPr>
          <w:rFonts w:ascii="Times New Roman" w:cs="Times New Roman" w:eastAsia="Times New Roman" w:hAnsi="Times New Roman"/>
          <w:color w:val="24272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</w:rPr>
        <w:drawing>
          <wp:inline distB="114300" distT="114300" distL="114300" distR="114300">
            <wp:extent cx="4048125" cy="25908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59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220" w:lineRule="auto"/>
        <w:ind w:left="720" w:hanging="360"/>
        <w:rPr>
          <w:rFonts w:ascii="Times New Roman" w:cs="Times New Roman" w:eastAsia="Times New Roman" w:hAnsi="Times New Roman"/>
          <w:color w:val="242729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242729"/>
          <w:sz w:val="28"/>
          <w:szCs w:val="28"/>
        </w:rPr>
        <w:drawing>
          <wp:inline distB="114300" distT="114300" distL="114300" distR="114300">
            <wp:extent cx="2752725" cy="21431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2143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20" w:lineRule="auto"/>
        <w:rPr>
          <w:rFonts w:ascii="Times New Roman" w:cs="Times New Roman" w:eastAsia="Times New Roman" w:hAnsi="Times New Roman"/>
          <w:color w:val="2427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20" w:lineRule="auto"/>
        <w:rPr>
          <w:rFonts w:ascii="Times New Roman" w:cs="Times New Roman" w:eastAsia="Times New Roman" w:hAnsi="Times New Roman"/>
          <w:color w:val="242729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20" w:lineRule="auto"/>
        <w:rPr>
          <w:rFonts w:ascii="Courier New" w:cs="Courier New" w:eastAsia="Courier New" w:hAnsi="Courier New"/>
          <w:color w:val="242729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color w:val="222222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