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6FB9E" w14:textId="77777777" w:rsidR="001839ED" w:rsidRPr="000542BF" w:rsidRDefault="00000000" w:rsidP="000542BF">
      <w:pPr>
        <w:pStyle w:val="Title"/>
        <w:rPr>
          <w:rFonts w:ascii="Times New Roman" w:hAnsi="Times New Roman" w:cs="Times New Roman"/>
        </w:rPr>
      </w:pPr>
      <w:r w:rsidRPr="000542BF">
        <w:rPr>
          <w:rFonts w:ascii="Times New Roman" w:hAnsi="Times New Roman" w:cs="Times New Roman"/>
        </w:rPr>
        <w:t>Research Plan</w:t>
      </w:r>
    </w:p>
    <w:p w14:paraId="68EF95DE" w14:textId="77777777" w:rsidR="001839ED" w:rsidRPr="000542B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542BF">
        <w:rPr>
          <w:rFonts w:ascii="Times New Roman" w:hAnsi="Times New Roman" w:cs="Times New Roman"/>
          <w:color w:val="auto"/>
        </w:rPr>
        <w:t>1. Problem / Opportunity</w:t>
      </w:r>
    </w:p>
    <w:p w14:paraId="4A554BB3" w14:textId="77777777" w:rsidR="001839ED" w:rsidRPr="000542BF" w:rsidRDefault="00000000">
      <w:pPr>
        <w:rPr>
          <w:rFonts w:ascii="Times New Roman" w:hAnsi="Times New Roman" w:cs="Times New Roman"/>
        </w:rPr>
      </w:pPr>
      <w:r w:rsidRPr="000542BF">
        <w:rPr>
          <w:rFonts w:ascii="Times New Roman" w:hAnsi="Times New Roman" w:cs="Times New Roman"/>
        </w:rPr>
        <w:t>The World Drinking Cup application aims to connect users during international events through real-time geo-social interactions such as pings, location updates, and match suggestions. While core functionality is progressing, one crucial uncertainty remains: how to ensure scalability, reliability, and cost efficiency under unpredictable, high-volume traffic loads.</w:t>
      </w:r>
      <w:r w:rsidRPr="000542BF">
        <w:rPr>
          <w:rFonts w:ascii="Times New Roman" w:hAnsi="Times New Roman" w:cs="Times New Roman"/>
        </w:rPr>
        <w:br/>
      </w:r>
      <w:r w:rsidRPr="000542BF">
        <w:rPr>
          <w:rFonts w:ascii="Times New Roman" w:hAnsi="Times New Roman" w:cs="Times New Roman"/>
        </w:rPr>
        <w:br/>
        <w:t>Stress testing has shown that the system can handle ~1,500 RPS, but for global deployment the application must scale to 10,000+ RPS with minimal latency. The main opportunity lies in implementing dynamic scaling: automatically allocating more resources during traffic spikes and scaling down during low activity. Without such an approach, the application risks either over-provisioning (high costs) or under-provisioning (downtime and poor user experience).</w:t>
      </w:r>
    </w:p>
    <w:p w14:paraId="4545FB00" w14:textId="77777777" w:rsidR="001839ED" w:rsidRPr="000542B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542BF">
        <w:rPr>
          <w:rFonts w:ascii="Times New Roman" w:hAnsi="Times New Roman" w:cs="Times New Roman"/>
          <w:color w:val="auto"/>
        </w:rPr>
        <w:t>2. Research Topic</w:t>
      </w:r>
    </w:p>
    <w:p w14:paraId="28BB1B33" w14:textId="77777777" w:rsidR="001839ED" w:rsidRPr="000542BF" w:rsidRDefault="00000000">
      <w:pPr>
        <w:rPr>
          <w:rFonts w:ascii="Times New Roman" w:hAnsi="Times New Roman" w:cs="Times New Roman"/>
        </w:rPr>
      </w:pPr>
      <w:r w:rsidRPr="000542BF">
        <w:rPr>
          <w:rFonts w:ascii="Times New Roman" w:hAnsi="Times New Roman" w:cs="Times New Roman"/>
        </w:rPr>
        <w:t>Dynamic scaling strategies for real-time geo-social applications.</w:t>
      </w:r>
      <w:r w:rsidRPr="000542BF">
        <w:rPr>
          <w:rFonts w:ascii="Times New Roman" w:hAnsi="Times New Roman" w:cs="Times New Roman"/>
        </w:rPr>
        <w:br/>
      </w:r>
      <w:r w:rsidRPr="000542BF">
        <w:rPr>
          <w:rFonts w:ascii="Times New Roman" w:hAnsi="Times New Roman" w:cs="Times New Roman"/>
        </w:rPr>
        <w:br/>
        <w:t>I chose this topic because:</w:t>
      </w:r>
      <w:r w:rsidRPr="000542BF">
        <w:rPr>
          <w:rFonts w:ascii="Times New Roman" w:hAnsi="Times New Roman" w:cs="Times New Roman"/>
        </w:rPr>
        <w:br/>
        <w:t>- It addresses an unclear aspect of my project: ensuring elastic scalability beyond prototype testing.</w:t>
      </w:r>
      <w:r w:rsidRPr="000542BF">
        <w:rPr>
          <w:rFonts w:ascii="Times New Roman" w:hAnsi="Times New Roman" w:cs="Times New Roman"/>
        </w:rPr>
        <w:br/>
        <w:t>- It has direct application to my future ICT career, where cloud-native scalability and distributed systems are core skills.</w:t>
      </w:r>
    </w:p>
    <w:p w14:paraId="2D0F3218" w14:textId="77777777" w:rsidR="001839ED" w:rsidRPr="000542B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542BF">
        <w:rPr>
          <w:rFonts w:ascii="Times New Roman" w:hAnsi="Times New Roman" w:cs="Times New Roman"/>
          <w:color w:val="auto"/>
        </w:rPr>
        <w:t>3. Research Questions</w:t>
      </w:r>
    </w:p>
    <w:p w14:paraId="3B018FE5" w14:textId="77777777" w:rsidR="001839ED" w:rsidRPr="000542BF" w:rsidRDefault="00000000">
      <w:pPr>
        <w:rPr>
          <w:rFonts w:ascii="Times New Roman" w:hAnsi="Times New Roman" w:cs="Times New Roman"/>
        </w:rPr>
      </w:pPr>
      <w:r w:rsidRPr="005B7960">
        <w:rPr>
          <w:rFonts w:ascii="Times New Roman" w:hAnsi="Times New Roman" w:cs="Times New Roman"/>
          <w:b/>
          <w:bCs/>
        </w:rPr>
        <w:t>Main Research Question:</w:t>
      </w:r>
      <w:r w:rsidRPr="000542BF">
        <w:rPr>
          <w:rFonts w:ascii="Times New Roman" w:hAnsi="Times New Roman" w:cs="Times New Roman"/>
        </w:rPr>
        <w:br/>
        <w:t>How can dynamic scaling be designed and validated to ensure the World Drinking Cup app handles global, real-time traffic spikes while remaining cost-efficient?</w:t>
      </w:r>
      <w:r w:rsidRPr="000542BF">
        <w:rPr>
          <w:rFonts w:ascii="Times New Roman" w:hAnsi="Times New Roman" w:cs="Times New Roman"/>
        </w:rPr>
        <w:br/>
      </w:r>
    </w:p>
    <w:p w14:paraId="45FA217A" w14:textId="77777777" w:rsidR="001839ED" w:rsidRPr="000542BF" w:rsidRDefault="00000000">
      <w:pPr>
        <w:rPr>
          <w:rFonts w:ascii="Times New Roman" w:hAnsi="Times New Roman" w:cs="Times New Roman"/>
        </w:rPr>
      </w:pPr>
      <w:r w:rsidRPr="005B7960">
        <w:rPr>
          <w:rFonts w:ascii="Times New Roman" w:hAnsi="Times New Roman" w:cs="Times New Roman"/>
          <w:b/>
          <w:bCs/>
        </w:rPr>
        <w:t>Sub-Questions:</w:t>
      </w:r>
      <w:r w:rsidRPr="000542BF">
        <w:rPr>
          <w:rFonts w:ascii="Times New Roman" w:hAnsi="Times New Roman" w:cs="Times New Roman"/>
        </w:rPr>
        <w:br/>
        <w:t>1. What best practices exist for scaling event-driven, real-time applications? (Library research: literature study, competitive analysis)</w:t>
      </w:r>
      <w:r w:rsidRPr="000542BF">
        <w:rPr>
          <w:rFonts w:ascii="Times New Roman" w:hAnsi="Times New Roman" w:cs="Times New Roman"/>
        </w:rPr>
        <w:br/>
        <w:t>2. Which dynamic scaling technologies (e.g., Kubernetes HPA, Redis Cluster, serverless) are most suitable for this context? (Library + Showroom: design pattern research, guideline conformity analysis)</w:t>
      </w:r>
      <w:r w:rsidRPr="000542BF">
        <w:rPr>
          <w:rFonts w:ascii="Times New Roman" w:hAnsi="Times New Roman" w:cs="Times New Roman"/>
        </w:rPr>
        <w:br/>
        <w:t>3. What metrics should trigger scaling events (CPU, memory, queue length, Redis latency)? (Field + Lab: stakeholder analysis, system test)</w:t>
      </w:r>
      <w:r w:rsidRPr="000542BF">
        <w:rPr>
          <w:rFonts w:ascii="Times New Roman" w:hAnsi="Times New Roman" w:cs="Times New Roman"/>
        </w:rPr>
        <w:br/>
        <w:t>4. How do static and dynamic scaling approaches compare in terms of latency, throughput, and cost efficiency? (Lab: A/B testing, non-functional tests, data analytics)</w:t>
      </w:r>
      <w:r w:rsidRPr="000542BF">
        <w:rPr>
          <w:rFonts w:ascii="Times New Roman" w:hAnsi="Times New Roman" w:cs="Times New Roman"/>
        </w:rPr>
        <w:br/>
      </w:r>
      <w:r w:rsidRPr="000542BF">
        <w:rPr>
          <w:rFonts w:ascii="Times New Roman" w:hAnsi="Times New Roman" w:cs="Times New Roman"/>
        </w:rPr>
        <w:lastRenderedPageBreak/>
        <w:t>5. What architecture and autoscaling policies can be recommended for production deployment? (Workshop: multi-criteria decision making, prototyping)</w:t>
      </w:r>
    </w:p>
    <w:p w14:paraId="27E324A2" w14:textId="77777777" w:rsidR="001839ED" w:rsidRPr="000542BF" w:rsidRDefault="00000000">
      <w:pPr>
        <w:pStyle w:val="Heading1"/>
        <w:rPr>
          <w:rFonts w:ascii="Times New Roman" w:hAnsi="Times New Roman" w:cs="Times New Roman"/>
        </w:rPr>
      </w:pPr>
      <w:r w:rsidRPr="000542BF">
        <w:rPr>
          <w:rFonts w:ascii="Times New Roman" w:hAnsi="Times New Roman" w:cs="Times New Roman"/>
          <w:color w:val="auto"/>
        </w:rPr>
        <w:t>4. Research Methods (DOT Framework)</w:t>
      </w:r>
    </w:p>
    <w:p w14:paraId="50011020" w14:textId="7A985390" w:rsidR="001839ED" w:rsidRPr="000542BF" w:rsidRDefault="00000000">
      <w:pPr>
        <w:rPr>
          <w:rFonts w:ascii="Times New Roman" w:hAnsi="Times New Roman" w:cs="Times New Roman"/>
        </w:rPr>
      </w:pPr>
      <w:r w:rsidRPr="000542BF">
        <w:rPr>
          <w:rFonts w:ascii="Times New Roman" w:hAnsi="Times New Roman" w:cs="Times New Roman"/>
        </w:rPr>
        <w:t>Library:</w:t>
      </w:r>
      <w:r w:rsidRPr="000542BF">
        <w:rPr>
          <w:rFonts w:ascii="Times New Roman" w:hAnsi="Times New Roman" w:cs="Times New Roman"/>
        </w:rPr>
        <w:br/>
        <w:t>- Literature study on scaling strategies and cloud-native autoscaling.</w:t>
      </w:r>
      <w:r w:rsidRPr="000542BF">
        <w:rPr>
          <w:rFonts w:ascii="Times New Roman" w:hAnsi="Times New Roman" w:cs="Times New Roman"/>
        </w:rPr>
        <w:br/>
        <w:t>- Competitive analysis of similar apps (e.g., Uber, Tinder, event apps).</w:t>
      </w:r>
      <w:r w:rsidRPr="000542BF">
        <w:rPr>
          <w:rFonts w:ascii="Times New Roman" w:hAnsi="Times New Roman" w:cs="Times New Roman"/>
        </w:rPr>
        <w:br/>
        <w:t>- Design pattern research on Redis clustering and message queues.</w:t>
      </w:r>
      <w:r w:rsidRPr="000542BF">
        <w:rPr>
          <w:rFonts w:ascii="Times New Roman" w:hAnsi="Times New Roman" w:cs="Times New Roman"/>
        </w:rPr>
        <w:br/>
      </w:r>
      <w:r w:rsidRPr="000542BF">
        <w:rPr>
          <w:rFonts w:ascii="Times New Roman" w:hAnsi="Times New Roman" w:cs="Times New Roman"/>
        </w:rPr>
        <w:br/>
        <w:t>Field:</w:t>
      </w:r>
      <w:r w:rsidRPr="000542BF">
        <w:rPr>
          <w:rFonts w:ascii="Times New Roman" w:hAnsi="Times New Roman" w:cs="Times New Roman"/>
        </w:rPr>
        <w:br/>
        <w:t>- Stakeholder analysis to identify performance expectations from organizers, developers, and end-users.</w:t>
      </w:r>
      <w:r w:rsidRPr="000542BF">
        <w:rPr>
          <w:rFonts w:ascii="Times New Roman" w:hAnsi="Times New Roman" w:cs="Times New Roman"/>
        </w:rPr>
        <w:br/>
        <w:t>- Explore user requirements concerning latency and availability.</w:t>
      </w:r>
      <w:r w:rsidRPr="000542BF">
        <w:rPr>
          <w:rFonts w:ascii="Times New Roman" w:hAnsi="Times New Roman" w:cs="Times New Roman"/>
        </w:rPr>
        <w:br/>
      </w:r>
      <w:r w:rsidRPr="000542BF">
        <w:rPr>
          <w:rFonts w:ascii="Times New Roman" w:hAnsi="Times New Roman" w:cs="Times New Roman"/>
        </w:rPr>
        <w:br/>
        <w:t>Lab:</w:t>
      </w:r>
      <w:r w:rsidRPr="000542BF">
        <w:rPr>
          <w:rFonts w:ascii="Times New Roman" w:hAnsi="Times New Roman" w:cs="Times New Roman"/>
        </w:rPr>
        <w:br/>
        <w:t>- A/B testing static vs. dynamic scaling setups.</w:t>
      </w:r>
      <w:r w:rsidRPr="000542BF">
        <w:rPr>
          <w:rFonts w:ascii="Times New Roman" w:hAnsi="Times New Roman" w:cs="Times New Roman"/>
        </w:rPr>
        <w:br/>
        <w:t>- Non-functional tests (stress and load tests at 3k–10k RPS with scaling enabled).</w:t>
      </w:r>
      <w:r w:rsidRPr="000542BF">
        <w:rPr>
          <w:rFonts w:ascii="Times New Roman" w:hAnsi="Times New Roman" w:cs="Times New Roman"/>
        </w:rPr>
        <w:br/>
        <w:t>- Data analytics on CPU, memory, and latency during scaling events.</w:t>
      </w:r>
      <w:r w:rsidRPr="000542BF">
        <w:rPr>
          <w:rFonts w:ascii="Times New Roman" w:hAnsi="Times New Roman" w:cs="Times New Roman"/>
        </w:rPr>
        <w:br/>
        <w:t>- System test to validate Redis cluster behavior under load.</w:t>
      </w:r>
      <w:r w:rsidRPr="000542BF">
        <w:rPr>
          <w:rFonts w:ascii="Times New Roman" w:hAnsi="Times New Roman" w:cs="Times New Roman"/>
        </w:rPr>
        <w:br/>
      </w:r>
      <w:r w:rsidRPr="000542BF">
        <w:rPr>
          <w:rFonts w:ascii="Times New Roman" w:hAnsi="Times New Roman" w:cs="Times New Roman"/>
        </w:rPr>
        <w:br/>
        <w:t>Showroom:</w:t>
      </w:r>
      <w:r w:rsidRPr="000542BF">
        <w:rPr>
          <w:rFonts w:ascii="Times New Roman" w:hAnsi="Times New Roman" w:cs="Times New Roman"/>
        </w:rPr>
        <w:br/>
        <w:t>- Benchmark test against industry standards (e.g., &lt;100ms latency).</w:t>
      </w:r>
      <w:r w:rsidRPr="000542BF">
        <w:rPr>
          <w:rFonts w:ascii="Times New Roman" w:hAnsi="Times New Roman" w:cs="Times New Roman"/>
        </w:rPr>
        <w:br/>
        <w:t>- Guideline conformity analysis with cloud providers’ scaling policies.</w:t>
      </w:r>
      <w:r w:rsidRPr="000542BF">
        <w:rPr>
          <w:rFonts w:ascii="Times New Roman" w:hAnsi="Times New Roman" w:cs="Times New Roman"/>
        </w:rPr>
        <w:br/>
        <w:t>- Peer review from mentors and developers.</w:t>
      </w:r>
      <w:r w:rsidRPr="000542BF">
        <w:rPr>
          <w:rFonts w:ascii="Times New Roman" w:hAnsi="Times New Roman" w:cs="Times New Roman"/>
        </w:rPr>
        <w:br/>
      </w:r>
      <w:r w:rsidRPr="000542BF">
        <w:rPr>
          <w:rFonts w:ascii="Times New Roman" w:hAnsi="Times New Roman" w:cs="Times New Roman"/>
        </w:rPr>
        <w:br/>
      </w:r>
      <w:proofErr w:type="spellStart"/>
      <w:r w:rsidRPr="000542BF">
        <w:rPr>
          <w:rFonts w:ascii="Times New Roman" w:hAnsi="Times New Roman" w:cs="Times New Roman"/>
        </w:rPr>
        <w:t>Worksho</w:t>
      </w:r>
      <w:proofErr w:type="spellEnd"/>
      <w:r w:rsidRPr="000542BF">
        <w:rPr>
          <w:rFonts w:ascii="Times New Roman" w:hAnsi="Times New Roman" w:cs="Times New Roman"/>
        </w:rPr>
        <w:t>:</w:t>
      </w:r>
      <w:r w:rsidRPr="000542BF">
        <w:rPr>
          <w:rFonts w:ascii="Times New Roman" w:hAnsi="Times New Roman" w:cs="Times New Roman"/>
        </w:rPr>
        <w:br/>
        <w:t>- Prototyping multiple autoscaling policies (min/max pods, thresholds).</w:t>
      </w:r>
      <w:r w:rsidRPr="000542BF">
        <w:rPr>
          <w:rFonts w:ascii="Times New Roman" w:hAnsi="Times New Roman" w:cs="Times New Roman"/>
        </w:rPr>
        <w:br/>
        <w:t>- Multi-criteria decision making to balance cost, performance, and complexity.</w:t>
      </w:r>
    </w:p>
    <w:p w14:paraId="53D47B15" w14:textId="77777777" w:rsidR="001839ED" w:rsidRPr="000542B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542BF">
        <w:rPr>
          <w:rFonts w:ascii="Times New Roman" w:hAnsi="Times New Roman" w:cs="Times New Roman"/>
          <w:color w:val="auto"/>
        </w:rPr>
        <w:t>5. Deliverables</w:t>
      </w:r>
    </w:p>
    <w:p w14:paraId="1982BE35" w14:textId="77777777" w:rsidR="001839ED" w:rsidRPr="000542BF" w:rsidRDefault="00000000">
      <w:pPr>
        <w:rPr>
          <w:rFonts w:ascii="Times New Roman" w:hAnsi="Times New Roman" w:cs="Times New Roman"/>
        </w:rPr>
      </w:pPr>
      <w:r w:rsidRPr="000542BF">
        <w:rPr>
          <w:rFonts w:ascii="Times New Roman" w:hAnsi="Times New Roman" w:cs="Times New Roman"/>
        </w:rPr>
        <w:t>- A research report including:</w:t>
      </w:r>
      <w:r w:rsidRPr="000542BF">
        <w:rPr>
          <w:rFonts w:ascii="Times New Roman" w:hAnsi="Times New Roman" w:cs="Times New Roman"/>
        </w:rPr>
        <w:br/>
        <w:t xml:space="preserve">  • Comparative study of static vs. dynamic scaling.</w:t>
      </w:r>
      <w:r w:rsidRPr="000542BF">
        <w:rPr>
          <w:rFonts w:ascii="Times New Roman" w:hAnsi="Times New Roman" w:cs="Times New Roman"/>
        </w:rPr>
        <w:br/>
        <w:t xml:space="preserve">  • Architecture diagrams with autoscaling policies.</w:t>
      </w:r>
      <w:r w:rsidRPr="000542BF">
        <w:rPr>
          <w:rFonts w:ascii="Times New Roman" w:hAnsi="Times New Roman" w:cs="Times New Roman"/>
        </w:rPr>
        <w:br/>
        <w:t xml:space="preserve">  • Stress test results with graphs (RPS, latency, scaling reaction time).</w:t>
      </w:r>
      <w:r w:rsidRPr="000542BF">
        <w:rPr>
          <w:rFonts w:ascii="Times New Roman" w:hAnsi="Times New Roman" w:cs="Times New Roman"/>
        </w:rPr>
        <w:br/>
        <w:t xml:space="preserve">  • Practical recommendations for production deployment.</w:t>
      </w:r>
      <w:r w:rsidRPr="000542BF">
        <w:rPr>
          <w:rFonts w:ascii="Times New Roman" w:hAnsi="Times New Roman" w:cs="Times New Roman"/>
        </w:rPr>
        <w:br/>
        <w:t>- Prototype Kubernetes/Redis scaling setup with configuration files and scripts.</w:t>
      </w:r>
    </w:p>
    <w:p w14:paraId="47C7A81B" w14:textId="77777777" w:rsidR="001839ED" w:rsidRPr="000542BF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542BF">
        <w:rPr>
          <w:rFonts w:ascii="Times New Roman" w:hAnsi="Times New Roman" w:cs="Times New Roman"/>
          <w:color w:val="auto"/>
        </w:rPr>
        <w:t>6. Time Estimation</w:t>
      </w:r>
    </w:p>
    <w:p w14:paraId="5188FE22" w14:textId="02878D72" w:rsidR="001839ED" w:rsidRDefault="00000000">
      <w:pPr>
        <w:rPr>
          <w:rFonts w:ascii="Times New Roman" w:hAnsi="Times New Roman" w:cs="Times New Roman"/>
        </w:rPr>
      </w:pPr>
      <w:r w:rsidRPr="000542BF">
        <w:rPr>
          <w:rFonts w:ascii="Times New Roman" w:hAnsi="Times New Roman" w:cs="Times New Roman"/>
        </w:rPr>
        <w:t>Week 1: Library research (literature, best practices, competitive analysis).</w:t>
      </w:r>
      <w:r w:rsidRPr="000542BF">
        <w:rPr>
          <w:rFonts w:ascii="Times New Roman" w:hAnsi="Times New Roman" w:cs="Times New Roman"/>
        </w:rPr>
        <w:br/>
        <w:t>Week 2: Field research (stakeholder analysis, user requirements).</w:t>
      </w:r>
      <w:r w:rsidRPr="000542BF">
        <w:rPr>
          <w:rFonts w:ascii="Times New Roman" w:hAnsi="Times New Roman" w:cs="Times New Roman"/>
        </w:rPr>
        <w:br/>
        <w:t>Week 3: Lab research (stress/load tests, A/B testing).</w:t>
      </w:r>
      <w:r w:rsidRPr="000542BF">
        <w:rPr>
          <w:rFonts w:ascii="Times New Roman" w:hAnsi="Times New Roman" w:cs="Times New Roman"/>
        </w:rPr>
        <w:br/>
      </w:r>
      <w:r w:rsidRPr="000542BF">
        <w:rPr>
          <w:rFonts w:ascii="Times New Roman" w:hAnsi="Times New Roman" w:cs="Times New Roman"/>
        </w:rPr>
        <w:lastRenderedPageBreak/>
        <w:t>Week 4: Showroom &amp; Workshop (benchmarking, prototyping, decision making).</w:t>
      </w:r>
      <w:r w:rsidRPr="000542BF">
        <w:rPr>
          <w:rFonts w:ascii="Times New Roman" w:hAnsi="Times New Roman" w:cs="Times New Roman"/>
        </w:rPr>
        <w:br/>
        <w:t>Week 5: Compile results into final report &amp; presentation.</w:t>
      </w:r>
      <w:r w:rsidRPr="000542BF">
        <w:rPr>
          <w:rFonts w:ascii="Times New Roman" w:hAnsi="Times New Roman" w:cs="Times New Roman"/>
        </w:rPr>
        <w:br/>
      </w:r>
    </w:p>
    <w:p w14:paraId="6AEB4DA8" w14:textId="77777777" w:rsidR="000542BF" w:rsidRPr="000542BF" w:rsidRDefault="000542BF">
      <w:pPr>
        <w:rPr>
          <w:rFonts w:ascii="Times New Roman" w:hAnsi="Times New Roman" w:cs="Times New Roman"/>
        </w:rPr>
      </w:pPr>
    </w:p>
    <w:sectPr w:rsidR="000542BF" w:rsidRPr="000542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0844900">
    <w:abstractNumId w:val="8"/>
  </w:num>
  <w:num w:numId="2" w16cid:durableId="1432505743">
    <w:abstractNumId w:val="6"/>
  </w:num>
  <w:num w:numId="3" w16cid:durableId="1566186777">
    <w:abstractNumId w:val="5"/>
  </w:num>
  <w:num w:numId="4" w16cid:durableId="1908150018">
    <w:abstractNumId w:val="4"/>
  </w:num>
  <w:num w:numId="5" w16cid:durableId="133455658">
    <w:abstractNumId w:val="7"/>
  </w:num>
  <w:num w:numId="6" w16cid:durableId="1372724379">
    <w:abstractNumId w:val="3"/>
  </w:num>
  <w:num w:numId="7" w16cid:durableId="2080589852">
    <w:abstractNumId w:val="2"/>
  </w:num>
  <w:num w:numId="8" w16cid:durableId="1193957774">
    <w:abstractNumId w:val="1"/>
  </w:num>
  <w:num w:numId="9" w16cid:durableId="1189294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2BF"/>
    <w:rsid w:val="0006063C"/>
    <w:rsid w:val="0015074B"/>
    <w:rsid w:val="001839ED"/>
    <w:rsid w:val="001B7F6A"/>
    <w:rsid w:val="0029639D"/>
    <w:rsid w:val="00326F90"/>
    <w:rsid w:val="005B7960"/>
    <w:rsid w:val="00825C0A"/>
    <w:rsid w:val="00AA1D8D"/>
    <w:rsid w:val="00AB6C2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53267"/>
  <w14:defaultImageDpi w14:val="300"/>
  <w15:docId w15:val="{80015883-5598-46EC-AEA8-507F2FAAE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0542B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42BF"/>
    <w:rPr>
      <w:rFonts w:asciiTheme="majorHAnsi" w:eastAsiaTheme="majorEastAsia" w:hAnsiTheme="majorHAnsi" w:cstheme="majorBidi"/>
      <w:color w:val="000000" w:themeColor="text1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Sokyrko,Serhii S.</cp:lastModifiedBy>
  <cp:revision>3</cp:revision>
  <dcterms:created xsi:type="dcterms:W3CDTF">2025-09-28T15:39:00Z</dcterms:created>
  <dcterms:modified xsi:type="dcterms:W3CDTF">2025-09-28T18:01:00Z</dcterms:modified>
  <cp:category/>
</cp:coreProperties>
</file>