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5F15" w14:textId="77777777" w:rsidR="00173ED9" w:rsidRPr="00581FAA" w:rsidRDefault="00000000">
      <w:pPr>
        <w:pStyle w:val="Heading1"/>
        <w:rPr>
          <w:color w:val="000000" w:themeColor="text1"/>
        </w:rPr>
      </w:pPr>
      <w:bookmarkStart w:id="0" w:name="adr-003-cloud-platform-selection-fly.io"/>
      <w:r w:rsidRPr="00581FAA">
        <w:rPr>
          <w:color w:val="000000" w:themeColor="text1"/>
        </w:rPr>
        <w:t>ADR-003: Cloud Platform Selection (Fly.io)</w:t>
      </w:r>
    </w:p>
    <w:p w14:paraId="74D6A6A8" w14:textId="77777777" w:rsidR="00173ED9" w:rsidRDefault="00000000">
      <w:pPr>
        <w:pStyle w:val="FirstParagraph"/>
      </w:pPr>
      <w:r>
        <w:rPr>
          <w:b/>
          <w:bCs/>
        </w:rPr>
        <w:t>Status</w:t>
      </w:r>
      <w:r>
        <w:t xml:space="preserve">: Accepted </w:t>
      </w:r>
      <w:r>
        <w:rPr>
          <w:b/>
          <w:bCs/>
        </w:rPr>
        <w:t>Date</w:t>
      </w:r>
      <w:r>
        <w:t xml:space="preserve">: October 2025 </w:t>
      </w:r>
      <w:r>
        <w:rPr>
          <w:b/>
          <w:bCs/>
        </w:rPr>
        <w:t>Sprint</w:t>
      </w:r>
      <w:r>
        <w:t xml:space="preserve">: 2 </w:t>
      </w:r>
      <w:r>
        <w:rPr>
          <w:b/>
          <w:bCs/>
        </w:rPr>
        <w:t>Decision Makers</w:t>
      </w:r>
      <w:r>
        <w:t xml:space="preserve">: Serhii Sokyrko </w:t>
      </w:r>
      <w:r>
        <w:rPr>
          <w:b/>
          <w:bCs/>
        </w:rPr>
        <w:t>Learning Outcome</w:t>
      </w:r>
      <w:r>
        <w:t>: LO5 (Cloud Native), LO4 (Development and Operations)</w:t>
      </w:r>
    </w:p>
    <w:p w14:paraId="69C468F3" w14:textId="77777777" w:rsidR="00173ED9" w:rsidRDefault="00000000">
      <w:r>
        <w:pict w14:anchorId="5FA376BA">
          <v:rect id="_x0000_i1093" style="width:0;height:1.5pt" o:hralign="center" o:hrstd="t" o:hr="t"/>
        </w:pict>
      </w:r>
    </w:p>
    <w:p w14:paraId="2EFB1E1A" w14:textId="77777777" w:rsidR="00173ED9" w:rsidRPr="00581FAA" w:rsidRDefault="00000000">
      <w:pPr>
        <w:pStyle w:val="Heading2"/>
        <w:rPr>
          <w:color w:val="000000" w:themeColor="text1"/>
        </w:rPr>
      </w:pPr>
      <w:bookmarkStart w:id="1" w:name="context-and-problem-statement"/>
      <w:r w:rsidRPr="00581FAA">
        <w:rPr>
          <w:color w:val="000000" w:themeColor="text1"/>
        </w:rPr>
        <w:t>Context and Problem Statement</w:t>
      </w:r>
    </w:p>
    <w:p w14:paraId="72BE8D88" w14:textId="77777777" w:rsidR="00173ED9" w:rsidRDefault="00000000">
      <w:pPr>
        <w:pStyle w:val="FirstParagraph"/>
      </w:pPr>
      <w:r>
        <w:t>The WCD Platform requires a cloud deployment platform for Sprints 2-4 to achieve higher learning outcome grades:</w:t>
      </w:r>
    </w:p>
    <w:p w14:paraId="13487C31" w14:textId="77777777" w:rsidR="00173ED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Sprint 2 Goal</w:t>
      </w:r>
      <w:r>
        <w:t>: Beginning level (deploy to cloud, basic monitoring)</w:t>
      </w:r>
    </w:p>
    <w:p w14:paraId="5ED118EC" w14:textId="77777777" w:rsidR="00173ED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Sprint 3 Goal</w:t>
      </w:r>
      <w:r>
        <w:t>: Proficient level (auto-scaling, multi-region)</w:t>
      </w:r>
    </w:p>
    <w:p w14:paraId="16B60D9F" w14:textId="77777777" w:rsidR="00173ED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Sprint 4 Goal</w:t>
      </w:r>
      <w:r>
        <w:t>: Advanced level (CI/CD, observability, cost optimization)</w:t>
      </w:r>
    </w:p>
    <w:p w14:paraId="61355836" w14:textId="77777777" w:rsidR="00173ED9" w:rsidRPr="00581FAA" w:rsidRDefault="00000000">
      <w:pPr>
        <w:pStyle w:val="Heading3"/>
        <w:rPr>
          <w:color w:val="000000" w:themeColor="text1"/>
        </w:rPr>
      </w:pPr>
      <w:bookmarkStart w:id="2" w:name="requirements"/>
      <w:r w:rsidRPr="00581FAA">
        <w:rPr>
          <w:color w:val="000000" w:themeColor="text1"/>
        </w:rPr>
        <w:t>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31"/>
        <w:gridCol w:w="1061"/>
        <w:gridCol w:w="4502"/>
      </w:tblGrid>
      <w:tr w:rsidR="00173ED9" w14:paraId="10D38195" w14:textId="77777777" w:rsidTr="00173E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860C72" w14:textId="77777777" w:rsidR="00173ED9" w:rsidRDefault="00000000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6F9862C7" w14:textId="77777777" w:rsidR="00173ED9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441265AD" w14:textId="77777777" w:rsidR="00173ED9" w:rsidRDefault="00000000">
            <w:pPr>
              <w:pStyle w:val="Compact"/>
            </w:pPr>
            <w:r>
              <w:t>Target</w:t>
            </w:r>
          </w:p>
        </w:tc>
      </w:tr>
      <w:tr w:rsidR="00173ED9" w14:paraId="2B0FE218" w14:textId="77777777">
        <w:tc>
          <w:tcPr>
            <w:tcW w:w="0" w:type="auto"/>
          </w:tcPr>
          <w:p w14:paraId="1D1EDB8A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Cost</w:t>
            </w:r>
          </w:p>
        </w:tc>
        <w:tc>
          <w:tcPr>
            <w:tcW w:w="0" w:type="auto"/>
          </w:tcPr>
          <w:p w14:paraId="43D90FA1" w14:textId="77777777" w:rsidR="00173ED9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79396CCD" w14:textId="77777777" w:rsidR="00173ED9" w:rsidRDefault="00000000">
            <w:pPr>
              <w:pStyle w:val="Compact"/>
            </w:pPr>
            <w:r>
              <w:t>&lt;$50/month (student budget)</w:t>
            </w:r>
          </w:p>
        </w:tc>
      </w:tr>
      <w:tr w:rsidR="00173ED9" w14:paraId="6F6857A0" w14:textId="77777777">
        <w:tc>
          <w:tcPr>
            <w:tcW w:w="0" w:type="auto"/>
          </w:tcPr>
          <w:p w14:paraId="1B6182AB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Docker Support</w:t>
            </w:r>
          </w:p>
        </w:tc>
        <w:tc>
          <w:tcPr>
            <w:tcW w:w="0" w:type="auto"/>
          </w:tcPr>
          <w:p w14:paraId="06DEACB2" w14:textId="77777777" w:rsidR="00173ED9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2793E296" w14:textId="77777777" w:rsidR="00173ED9" w:rsidRDefault="00000000">
            <w:pPr>
              <w:pStyle w:val="Compact"/>
            </w:pPr>
            <w:r>
              <w:t>Native container deployment</w:t>
            </w:r>
          </w:p>
        </w:tc>
      </w:tr>
      <w:tr w:rsidR="00173ED9" w14:paraId="1C02162E" w14:textId="77777777">
        <w:tc>
          <w:tcPr>
            <w:tcW w:w="0" w:type="auto"/>
          </w:tcPr>
          <w:p w14:paraId="10F68BBD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Auto-scaling</w:t>
            </w:r>
          </w:p>
        </w:tc>
        <w:tc>
          <w:tcPr>
            <w:tcW w:w="0" w:type="auto"/>
          </w:tcPr>
          <w:p w14:paraId="5D5B99D1" w14:textId="77777777" w:rsidR="00173ED9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E28BDB2" w14:textId="77777777" w:rsidR="00173ED9" w:rsidRDefault="00000000">
            <w:pPr>
              <w:pStyle w:val="Compact"/>
            </w:pPr>
            <w:r>
              <w:t>Horizontal scaling based on CPU/memory</w:t>
            </w:r>
          </w:p>
        </w:tc>
      </w:tr>
      <w:tr w:rsidR="00173ED9" w14:paraId="677DA34B" w14:textId="77777777">
        <w:tc>
          <w:tcPr>
            <w:tcW w:w="0" w:type="auto"/>
          </w:tcPr>
          <w:p w14:paraId="1719A540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Global Deployment</w:t>
            </w:r>
          </w:p>
        </w:tc>
        <w:tc>
          <w:tcPr>
            <w:tcW w:w="0" w:type="auto"/>
          </w:tcPr>
          <w:p w14:paraId="4DE5471D" w14:textId="77777777" w:rsidR="00173ED9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FE60C95" w14:textId="77777777" w:rsidR="00173ED9" w:rsidRDefault="00000000">
            <w:pPr>
              <w:pStyle w:val="Compact"/>
            </w:pPr>
            <w:r>
              <w:t>Multi-region for low latency</w:t>
            </w:r>
          </w:p>
        </w:tc>
      </w:tr>
      <w:tr w:rsidR="00173ED9" w14:paraId="5EFD6517" w14:textId="77777777">
        <w:tc>
          <w:tcPr>
            <w:tcW w:w="0" w:type="auto"/>
          </w:tcPr>
          <w:p w14:paraId="59EE5521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Monitoring</w:t>
            </w:r>
          </w:p>
        </w:tc>
        <w:tc>
          <w:tcPr>
            <w:tcW w:w="0" w:type="auto"/>
          </w:tcPr>
          <w:p w14:paraId="2744A782" w14:textId="77777777" w:rsidR="00173ED9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FDAFBDF" w14:textId="77777777" w:rsidR="00173ED9" w:rsidRDefault="00000000">
            <w:pPr>
              <w:pStyle w:val="Compact"/>
            </w:pPr>
            <w:r>
              <w:t>Metrics, logs, alerts</w:t>
            </w:r>
          </w:p>
        </w:tc>
      </w:tr>
      <w:tr w:rsidR="00173ED9" w14:paraId="6556DDFB" w14:textId="77777777">
        <w:tc>
          <w:tcPr>
            <w:tcW w:w="0" w:type="auto"/>
          </w:tcPr>
          <w:p w14:paraId="3A1BFD58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CI/CD Integration</w:t>
            </w:r>
          </w:p>
        </w:tc>
        <w:tc>
          <w:tcPr>
            <w:tcW w:w="0" w:type="auto"/>
          </w:tcPr>
          <w:p w14:paraId="5ED2F893" w14:textId="77777777" w:rsidR="00173ED9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5E9716E9" w14:textId="77777777" w:rsidR="00173ED9" w:rsidRDefault="00000000">
            <w:pPr>
              <w:pStyle w:val="Compact"/>
            </w:pPr>
            <w:r>
              <w:t>GitHub Actions support</w:t>
            </w:r>
          </w:p>
        </w:tc>
      </w:tr>
      <w:tr w:rsidR="00173ED9" w14:paraId="727DBA5A" w14:textId="77777777">
        <w:tc>
          <w:tcPr>
            <w:tcW w:w="0" w:type="auto"/>
          </w:tcPr>
          <w:p w14:paraId="508ED141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Managed Services</w:t>
            </w:r>
          </w:p>
        </w:tc>
        <w:tc>
          <w:tcPr>
            <w:tcW w:w="0" w:type="auto"/>
          </w:tcPr>
          <w:p w14:paraId="11FE9A1C" w14:textId="77777777" w:rsidR="00173ED9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F6AE26F" w14:textId="77777777" w:rsidR="00173ED9" w:rsidRDefault="00000000">
            <w:pPr>
              <w:pStyle w:val="Compact"/>
            </w:pPr>
            <w:r>
              <w:t>PostgreSQL, Redis available</w:t>
            </w:r>
          </w:p>
        </w:tc>
      </w:tr>
      <w:tr w:rsidR="00173ED9" w14:paraId="60DC2E82" w14:textId="77777777">
        <w:tc>
          <w:tcPr>
            <w:tcW w:w="0" w:type="auto"/>
          </w:tcPr>
          <w:p w14:paraId="5C62FC9D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Free Tier</w:t>
            </w:r>
          </w:p>
        </w:tc>
        <w:tc>
          <w:tcPr>
            <w:tcW w:w="0" w:type="auto"/>
          </w:tcPr>
          <w:p w14:paraId="5C81FEDB" w14:textId="77777777" w:rsidR="00173ED9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021B0003" w14:textId="77777777" w:rsidR="00173ED9" w:rsidRDefault="00000000">
            <w:pPr>
              <w:pStyle w:val="Compact"/>
            </w:pPr>
            <w:r>
              <w:t>Free credits for development</w:t>
            </w:r>
          </w:p>
        </w:tc>
      </w:tr>
    </w:tbl>
    <w:p w14:paraId="79F10CA3" w14:textId="77777777" w:rsidR="00173ED9" w:rsidRDefault="00000000">
      <w:r>
        <w:pict w14:anchorId="1D0E9B62">
          <v:rect id="_x0000_i1094" style="width:0;height:1.5pt" o:hralign="center" o:hrstd="t" o:hr="t"/>
        </w:pict>
      </w:r>
    </w:p>
    <w:p w14:paraId="2F7ED123" w14:textId="77777777" w:rsidR="00173ED9" w:rsidRPr="00581FAA" w:rsidRDefault="00000000">
      <w:pPr>
        <w:pStyle w:val="Heading2"/>
        <w:rPr>
          <w:color w:val="000000" w:themeColor="text1"/>
        </w:rPr>
      </w:pPr>
      <w:bookmarkStart w:id="3" w:name="decision-drivers"/>
      <w:bookmarkEnd w:id="1"/>
      <w:bookmarkEnd w:id="2"/>
      <w:r w:rsidRPr="00581FAA">
        <w:rPr>
          <w:color w:val="000000" w:themeColor="text1"/>
        </w:rPr>
        <w:t>Decision Drivers</w:t>
      </w:r>
    </w:p>
    <w:p w14:paraId="2F29F260" w14:textId="77777777" w:rsidR="00173ED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Learning Outcomes</w:t>
      </w:r>
      <w:r>
        <w:t>: Need to demonstrate cloud-native deployment (LO5), auto-scaling, and DevOps practices (LO4)</w:t>
      </w:r>
    </w:p>
    <w:p w14:paraId="77440B5D" w14:textId="77777777" w:rsidR="00173ED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Cost Constraints</w:t>
      </w:r>
      <w:r>
        <w:t>: Student project with &lt;$50/month budget</w:t>
      </w:r>
    </w:p>
    <w:p w14:paraId="0874DB5C" w14:textId="77777777" w:rsidR="00173ED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Developer Experience</w:t>
      </w:r>
      <w:r>
        <w:t>: Limited time (4 sprints) requires simple deployment workflow</w:t>
      </w:r>
    </w:p>
    <w:p w14:paraId="0610138B" w14:textId="77777777" w:rsidR="00173ED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Portfolio Evidence</w:t>
      </w:r>
      <w:r>
        <w:t>: Need screenshots of cloud dashboards, monitoring, scaling events for portfolio</w:t>
      </w:r>
    </w:p>
    <w:p w14:paraId="31CA7B09" w14:textId="77777777" w:rsidR="00173ED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Technology Compatibility</w:t>
      </w:r>
      <w:r>
        <w:t>: Must support Java 21, Spring Boot, Docker Compose services</w:t>
      </w:r>
    </w:p>
    <w:p w14:paraId="3FDEE34F" w14:textId="77777777" w:rsidR="00173ED9" w:rsidRDefault="00000000">
      <w:r>
        <w:pict w14:anchorId="546BC1F6">
          <v:rect id="_x0000_i1095" style="width:0;height:1.5pt" o:hralign="center" o:hrstd="t" o:hr="t"/>
        </w:pict>
      </w:r>
    </w:p>
    <w:p w14:paraId="64C31BC6" w14:textId="77777777" w:rsidR="00173ED9" w:rsidRPr="00581FAA" w:rsidRDefault="00000000">
      <w:pPr>
        <w:pStyle w:val="Heading2"/>
        <w:rPr>
          <w:color w:val="000000" w:themeColor="text1"/>
        </w:rPr>
      </w:pPr>
      <w:bookmarkStart w:id="4" w:name="considered-options"/>
      <w:bookmarkEnd w:id="3"/>
      <w:r w:rsidRPr="00581FAA">
        <w:rPr>
          <w:color w:val="000000" w:themeColor="text1"/>
        </w:rPr>
        <w:lastRenderedPageBreak/>
        <w:t>Considered Options</w:t>
      </w:r>
    </w:p>
    <w:p w14:paraId="2C0D5F1C" w14:textId="77777777" w:rsidR="00173ED9" w:rsidRPr="00581FAA" w:rsidRDefault="00000000">
      <w:pPr>
        <w:pStyle w:val="Heading3"/>
        <w:rPr>
          <w:color w:val="000000" w:themeColor="text1"/>
        </w:rPr>
      </w:pPr>
      <w:bookmarkStart w:id="5" w:name="option-1-aws-amazon-web-services"/>
      <w:r w:rsidRPr="00581FAA">
        <w:rPr>
          <w:color w:val="000000" w:themeColor="text1"/>
        </w:rPr>
        <w:t>Option 1: AWS (Amazon Web Services)</w:t>
      </w:r>
    </w:p>
    <w:p w14:paraId="18068965" w14:textId="77777777" w:rsidR="00173ED9" w:rsidRDefault="00000000">
      <w:pPr>
        <w:pStyle w:val="FirstParagraph"/>
      </w:pPr>
      <w:r>
        <w:rPr>
          <w:b/>
          <w:bCs/>
        </w:rPr>
        <w:t>Description</w:t>
      </w:r>
      <w:r>
        <w:t>: Industry-leading cloud provider with 200+ services</w:t>
      </w:r>
    </w:p>
    <w:p w14:paraId="4DD1A176" w14:textId="76B4093F" w:rsidR="00173ED9" w:rsidRDefault="00000000">
      <w:pPr>
        <w:pStyle w:val="BodyText"/>
      </w:pPr>
      <w:r>
        <w:rPr>
          <w:b/>
          <w:bCs/>
        </w:rPr>
        <w:t>Pros</w:t>
      </w:r>
      <w:r>
        <w:t>: - Most mature ecosystem (launched 2006) - Extensive documentation and tutorials - Best resume value (AWS skills highly demanded) - Free tier (750 hours EC2 t2.micro, 5GB S3) - Managed services (RDS PostgreSQL, ElastiCache Redis)</w:t>
      </w:r>
    </w:p>
    <w:p w14:paraId="7E2C076D" w14:textId="77A81D72" w:rsidR="00173ED9" w:rsidRDefault="00000000">
      <w:pPr>
        <w:pStyle w:val="BodyText"/>
      </w:pPr>
      <w:r>
        <w:rPr>
          <w:b/>
          <w:bCs/>
        </w:rPr>
        <w:t>Cons</w:t>
      </w:r>
      <w:r>
        <w:t xml:space="preserve">: - </w:t>
      </w:r>
      <w:r>
        <w:rPr>
          <w:b/>
          <w:bCs/>
        </w:rPr>
        <w:t>Complex pricing</w:t>
      </w:r>
      <w:r>
        <w:t xml:space="preserve"> (easy to exceed budget accidentally) - </w:t>
      </w:r>
      <w:r>
        <w:rPr>
          <w:b/>
          <w:bCs/>
        </w:rPr>
        <w:t>Steep learning curve</w:t>
      </w:r>
      <w:r>
        <w:t xml:space="preserve"> (IAM roles, VPCs, security groups) - </w:t>
      </w:r>
      <w:r>
        <w:rPr>
          <w:b/>
          <w:bCs/>
        </w:rPr>
        <w:t>Verbose deployment</w:t>
      </w:r>
      <w:r>
        <w:t xml:space="preserve"> (requires EC2, ECS, or EKS setup) - </w:t>
      </w:r>
      <w:r>
        <w:rPr>
          <w:b/>
          <w:bCs/>
        </w:rPr>
        <w:t>Time-consuming</w:t>
      </w:r>
      <w:r>
        <w:t xml:space="preserve"> (estimated 10-15 hours to set up properly) - </w:t>
      </w:r>
      <w:r>
        <w:rPr>
          <w:b/>
          <w:bCs/>
        </w:rPr>
        <w:t>Overkill for small project</w:t>
      </w:r>
      <w:r>
        <w:t xml:space="preserve"> (most features unused)</w:t>
      </w:r>
    </w:p>
    <w:p w14:paraId="7A25DF73" w14:textId="77777777" w:rsidR="00173ED9" w:rsidRDefault="00000000">
      <w:pPr>
        <w:pStyle w:val="BodyText"/>
      </w:pPr>
      <w:r>
        <w:rPr>
          <w:b/>
          <w:bCs/>
        </w:rPr>
        <w:t>Estimated Cost</w:t>
      </w:r>
      <w:r>
        <w:t xml:space="preserve">: - EC2 t3.small (2 vCPU, 2GB RAM): ~$15/month - RDS db.t3.micro (PostgreSQL): ~$13/month - ElastiCache t3.micro (Redis): ~$12/month - Application Load Balancer: ~$16/month - </w:t>
      </w:r>
      <w:r>
        <w:rPr>
          <w:b/>
          <w:bCs/>
        </w:rPr>
        <w:t>Total: ~$56/month</w:t>
      </w:r>
      <w:r>
        <w:t xml:space="preserve"> (exceeds budget)</w:t>
      </w:r>
    </w:p>
    <w:p w14:paraId="19FA2C8D" w14:textId="77777777" w:rsidR="00173ED9" w:rsidRDefault="00000000">
      <w:pPr>
        <w:pStyle w:val="BodyText"/>
      </w:pPr>
      <w:r>
        <w:rPr>
          <w:b/>
          <w:bCs/>
        </w:rPr>
        <w:t>Why Not AWS?</w:t>
      </w:r>
      <w:r>
        <w:t xml:space="preserve"> While AWS has the best industry reputation, the complexity and cost make it impractical for a 4-sprint student project. Setting up auto-scaling with ECS/EKS would consume an entire sprint.</w:t>
      </w:r>
    </w:p>
    <w:p w14:paraId="2D8BD4BF" w14:textId="77777777" w:rsidR="00173ED9" w:rsidRDefault="00000000">
      <w:r>
        <w:pict w14:anchorId="44FCDF85">
          <v:rect id="_x0000_i1096" style="width:0;height:1.5pt" o:hralign="center" o:hrstd="t" o:hr="t"/>
        </w:pict>
      </w:r>
    </w:p>
    <w:p w14:paraId="686D6DB7" w14:textId="77777777" w:rsidR="00173ED9" w:rsidRPr="00581FAA" w:rsidRDefault="00000000">
      <w:pPr>
        <w:pStyle w:val="Heading3"/>
        <w:rPr>
          <w:color w:val="000000" w:themeColor="text1"/>
        </w:rPr>
      </w:pPr>
      <w:bookmarkStart w:id="6" w:name="option-2-google-cloud-platform-gcp"/>
      <w:bookmarkEnd w:id="5"/>
      <w:r w:rsidRPr="00581FAA">
        <w:rPr>
          <w:color w:val="000000" w:themeColor="text1"/>
        </w:rPr>
        <w:t>Option 2: Google Cloud Platform (GCP)</w:t>
      </w:r>
    </w:p>
    <w:p w14:paraId="4916E683" w14:textId="77777777" w:rsidR="00173ED9" w:rsidRDefault="00000000">
      <w:pPr>
        <w:pStyle w:val="FirstParagraph"/>
      </w:pPr>
      <w:r>
        <w:rPr>
          <w:b/>
          <w:bCs/>
        </w:rPr>
        <w:t>Description</w:t>
      </w:r>
      <w:r>
        <w:t>: Google’s cloud offering with strong Kubernetes support</w:t>
      </w:r>
    </w:p>
    <w:p w14:paraId="0E96120D" w14:textId="3AFCF599" w:rsidR="00173ED9" w:rsidRDefault="00000000">
      <w:pPr>
        <w:pStyle w:val="BodyText"/>
      </w:pPr>
      <w:r>
        <w:rPr>
          <w:b/>
          <w:bCs/>
        </w:rPr>
        <w:t>Pros</w:t>
      </w:r>
      <w:r>
        <w:t>: - Excellent Kubernetes support (GKE is market leader) - Free tier ($300 credits for 90 days) - Cloud Run (serverless containers) - simple deployment - Generous networking (1TB egress/month)</w:t>
      </w:r>
    </w:p>
    <w:p w14:paraId="2E3F23C3" w14:textId="49808A42" w:rsidR="00173ED9" w:rsidRDefault="00000000">
      <w:pPr>
        <w:pStyle w:val="BodyText"/>
      </w:pPr>
      <w:r>
        <w:rPr>
          <w:b/>
          <w:bCs/>
        </w:rPr>
        <w:t>Cons</w:t>
      </w:r>
      <w:r>
        <w:t xml:space="preserve">: - </w:t>
      </w:r>
      <w:r>
        <w:rPr>
          <w:b/>
          <w:bCs/>
        </w:rPr>
        <w:t>Credits expire after 90 days</w:t>
      </w:r>
      <w:r>
        <w:t xml:space="preserve"> (unsustainable for 6-month project) - </w:t>
      </w:r>
      <w:r>
        <w:rPr>
          <w:b/>
          <w:bCs/>
        </w:rPr>
        <w:t>Less Docker-native</w:t>
      </w:r>
      <w:r>
        <w:t xml:space="preserve"> than Fly.io (requires Cloud Run or GKE) - </w:t>
      </w:r>
      <w:r>
        <w:rPr>
          <w:b/>
          <w:bCs/>
        </w:rPr>
        <w:t>Complex IAM</w:t>
      </w:r>
      <w:r>
        <w:t xml:space="preserve"> (similar to AWS) - </w:t>
      </w:r>
      <w:r>
        <w:rPr>
          <w:b/>
          <w:bCs/>
        </w:rPr>
        <w:t>Overkill for project scope</w:t>
      </w:r>
      <w:r>
        <w:t xml:space="preserve"> (Kubernetes is over-engineered for 4 microservices)</w:t>
      </w:r>
    </w:p>
    <w:p w14:paraId="474BBBAB" w14:textId="77777777" w:rsidR="00173ED9" w:rsidRDefault="00000000">
      <w:pPr>
        <w:pStyle w:val="BodyText"/>
      </w:pPr>
      <w:r>
        <w:rPr>
          <w:b/>
          <w:bCs/>
        </w:rPr>
        <w:t>Estimated Cost</w:t>
      </w:r>
      <w:r>
        <w:t xml:space="preserve"> (after free credits expire): - Cloud Run (4 services): ~$20/month - Cloud SQL (PostgreSQL): ~$10/month - Memorystore (Redis): ~$30/month (expensive!) - </w:t>
      </w:r>
      <w:r>
        <w:rPr>
          <w:b/>
          <w:bCs/>
        </w:rPr>
        <w:t>Total: ~$60/month</w:t>
      </w:r>
    </w:p>
    <w:p w14:paraId="3F6B6211" w14:textId="77777777" w:rsidR="00173ED9" w:rsidRDefault="00000000">
      <w:pPr>
        <w:pStyle w:val="BodyText"/>
      </w:pPr>
      <w:r>
        <w:rPr>
          <w:b/>
          <w:bCs/>
        </w:rPr>
        <w:t>Why Not GCP?</w:t>
      </w:r>
      <w:r>
        <w:t xml:space="preserve"> Cloud Run is appealing for serverless deployment, but Memorystore Redis is prohibitively expensive ($30/month for basic tier). Free credits expire too quickly for semester-long project.</w:t>
      </w:r>
    </w:p>
    <w:p w14:paraId="159E02F1" w14:textId="77777777" w:rsidR="00173ED9" w:rsidRDefault="00000000">
      <w:r>
        <w:pict w14:anchorId="3417D366">
          <v:rect id="_x0000_i1097" style="width:0;height:1.5pt" o:hralign="center" o:hrstd="t" o:hr="t"/>
        </w:pict>
      </w:r>
    </w:p>
    <w:p w14:paraId="69E38614" w14:textId="77777777" w:rsidR="00173ED9" w:rsidRPr="00581FAA" w:rsidRDefault="00000000">
      <w:pPr>
        <w:pStyle w:val="Heading3"/>
        <w:rPr>
          <w:color w:val="000000" w:themeColor="text1"/>
        </w:rPr>
      </w:pPr>
      <w:bookmarkStart w:id="7" w:name="option-3-heroku"/>
      <w:bookmarkEnd w:id="6"/>
      <w:r w:rsidRPr="00581FAA">
        <w:rPr>
          <w:color w:val="000000" w:themeColor="text1"/>
        </w:rPr>
        <w:t>Option 3: Heroku</w:t>
      </w:r>
    </w:p>
    <w:p w14:paraId="589BA5C0" w14:textId="77777777" w:rsidR="00173ED9" w:rsidRDefault="00000000">
      <w:pPr>
        <w:pStyle w:val="FirstParagraph"/>
      </w:pPr>
      <w:r>
        <w:rPr>
          <w:b/>
          <w:bCs/>
        </w:rPr>
        <w:t>Description</w:t>
      </w:r>
      <w:r>
        <w:t>: Platform-as-a-Service (PaaS) with simple git-based deployment</w:t>
      </w:r>
    </w:p>
    <w:p w14:paraId="66329396" w14:textId="74C22D35" w:rsidR="00173ED9" w:rsidRDefault="00000000">
      <w:pPr>
        <w:pStyle w:val="BodyText"/>
      </w:pPr>
      <w:r>
        <w:rPr>
          <w:b/>
          <w:bCs/>
        </w:rPr>
        <w:lastRenderedPageBreak/>
        <w:t>Pros</w:t>
      </w:r>
      <w:r>
        <w:t xml:space="preserve">: - </w:t>
      </w:r>
      <w:r>
        <w:rPr>
          <w:b/>
          <w:bCs/>
        </w:rPr>
        <w:t>Simplest deployment</w:t>
      </w:r>
      <w:r>
        <w:t xml:space="preserve"> (git push heroku main) - Extensive add-ons marketplace (Heroku Postgres, Heroku Redis) - Automatic HTTPS certificates - Built-in CI/CD</w:t>
      </w:r>
    </w:p>
    <w:p w14:paraId="3D54BD5B" w14:textId="56CDEDB2" w:rsidR="00173ED9" w:rsidRDefault="00000000">
      <w:pPr>
        <w:pStyle w:val="BodyText"/>
      </w:pPr>
      <w:r>
        <w:rPr>
          <w:b/>
          <w:bCs/>
        </w:rPr>
        <w:t>Cons</w:t>
      </w:r>
      <w:r>
        <w:t xml:space="preserve">: - </w:t>
      </w:r>
      <w:r>
        <w:rPr>
          <w:b/>
          <w:bCs/>
        </w:rPr>
        <w:t>No free tier anymore</w:t>
      </w:r>
      <w:r>
        <w:t xml:space="preserve"> (removed November 2022) - </w:t>
      </w:r>
      <w:r>
        <w:rPr>
          <w:b/>
          <w:bCs/>
        </w:rPr>
        <w:t>Expensive for multiple services</w:t>
      </w:r>
      <w:r>
        <w:t xml:space="preserve"> ($7/month per dyno) - </w:t>
      </w:r>
      <w:r>
        <w:rPr>
          <w:b/>
          <w:bCs/>
        </w:rPr>
        <w:t>Limited auto-scaling</w:t>
      </w:r>
      <w:r>
        <w:t xml:space="preserve"> (manual scaling only on free tier) - </w:t>
      </w:r>
      <w:r>
        <w:rPr>
          <w:b/>
          <w:bCs/>
        </w:rPr>
        <w:t>Dying platform</w:t>
      </w:r>
      <w:r>
        <w:t xml:space="preserve"> (Salesforce neglect, many devs migrating away)</w:t>
      </w:r>
    </w:p>
    <w:p w14:paraId="76F11A0E" w14:textId="77777777" w:rsidR="00173ED9" w:rsidRDefault="00000000">
      <w:pPr>
        <w:pStyle w:val="BodyText"/>
      </w:pPr>
      <w:r>
        <w:rPr>
          <w:b/>
          <w:bCs/>
        </w:rPr>
        <w:t>Estimated Cost</w:t>
      </w:r>
      <w:r>
        <w:t xml:space="preserve">: - 4 Eco dynos (services): 4 × $5 = $20/month - Heroku Postgres Mini: $5/month - Heroku Redis Mini: $3/month - </w:t>
      </w:r>
      <w:r>
        <w:rPr>
          <w:b/>
          <w:bCs/>
        </w:rPr>
        <w:t>Total: ~$28/month</w:t>
      </w:r>
    </w:p>
    <w:p w14:paraId="1A818EAA" w14:textId="77777777" w:rsidR="00173ED9" w:rsidRDefault="00000000">
      <w:pPr>
        <w:pStyle w:val="BodyText"/>
      </w:pPr>
      <w:r>
        <w:rPr>
          <w:b/>
          <w:bCs/>
        </w:rPr>
        <w:t>Why Not Heroku?</w:t>
      </w:r>
      <w:r>
        <w:t xml:space="preserve"> While cost is acceptable, Heroku’s uncertain future (Salesforce layoffs, free tier removal) makes it risky. Limited auto-scaling features prevent achieving Proficient level for LO4.</w:t>
      </w:r>
    </w:p>
    <w:p w14:paraId="774AC1BB" w14:textId="77777777" w:rsidR="00173ED9" w:rsidRDefault="00000000">
      <w:r>
        <w:pict w14:anchorId="1115C0FB">
          <v:rect id="_x0000_i1098" style="width:0;height:1.5pt" o:hralign="center" o:hrstd="t" o:hr="t"/>
        </w:pict>
      </w:r>
    </w:p>
    <w:p w14:paraId="09F7290F" w14:textId="77777777" w:rsidR="00173ED9" w:rsidRPr="00581FAA" w:rsidRDefault="00000000">
      <w:pPr>
        <w:pStyle w:val="Heading3"/>
        <w:rPr>
          <w:color w:val="000000" w:themeColor="text1"/>
        </w:rPr>
      </w:pPr>
      <w:bookmarkStart w:id="8" w:name="option-4-fly.io-selected"/>
      <w:bookmarkEnd w:id="7"/>
      <w:r w:rsidRPr="00581FAA">
        <w:rPr>
          <w:color w:val="000000" w:themeColor="text1"/>
        </w:rPr>
        <w:t>Option 4: Fly.io ⭐ (SELECTED)</w:t>
      </w:r>
    </w:p>
    <w:p w14:paraId="69EEDD51" w14:textId="77777777" w:rsidR="00173ED9" w:rsidRDefault="00000000">
      <w:pPr>
        <w:pStyle w:val="FirstParagraph"/>
      </w:pPr>
      <w:r>
        <w:rPr>
          <w:b/>
          <w:bCs/>
        </w:rPr>
        <w:t>Description</w:t>
      </w:r>
      <w:r>
        <w:t>: Modern platform for running Docker containers globally, built for developers</w:t>
      </w:r>
    </w:p>
    <w:p w14:paraId="0BAD6776" w14:textId="7BE32E74" w:rsidR="00173ED9" w:rsidRDefault="00000000">
      <w:pPr>
        <w:pStyle w:val="BodyText"/>
      </w:pPr>
      <w:r>
        <w:rPr>
          <w:b/>
          <w:bCs/>
        </w:rPr>
        <w:t>Pros</w:t>
      </w:r>
      <w:r>
        <w:t xml:space="preserve">: - </w:t>
      </w:r>
      <w:r>
        <w:rPr>
          <w:b/>
          <w:bCs/>
        </w:rPr>
        <w:t>Docker-native</w:t>
      </w:r>
      <w:r>
        <w:t xml:space="preserve"> (Dockerfile → production in 2 commands) - </w:t>
      </w:r>
      <w:r>
        <w:rPr>
          <w:b/>
          <w:bCs/>
        </w:rPr>
        <w:t>Free tier generous</w:t>
      </w:r>
      <w:r>
        <w:t xml:space="preserve"> ($5/month free credit, enough for dev) - </w:t>
      </w:r>
      <w:r>
        <w:rPr>
          <w:b/>
          <w:bCs/>
        </w:rPr>
        <w:t>Auto-scaling built-in</w:t>
      </w:r>
      <w:r>
        <w:t xml:space="preserve"> (horizontal + vertical scaling) - </w:t>
      </w:r>
      <w:r>
        <w:rPr>
          <w:b/>
          <w:bCs/>
        </w:rPr>
        <w:t>Global deployment</w:t>
      </w:r>
      <w:r>
        <w:t xml:space="preserve"> (30+ regions, low-latency edge computing) - </w:t>
      </w:r>
      <w:r>
        <w:rPr>
          <w:b/>
          <w:bCs/>
        </w:rPr>
        <w:t>Simple CLI</w:t>
      </w:r>
      <w:r>
        <w:t xml:space="preserve"> (flyctl deploy - one command deployment) - </w:t>
      </w:r>
      <w:r>
        <w:rPr>
          <w:b/>
          <w:bCs/>
        </w:rPr>
        <w:t>Managed Postgres</w:t>
      </w:r>
      <w:r>
        <w:t xml:space="preserve"> (fly postgres create - includes backups) - </w:t>
      </w:r>
      <w:r>
        <w:rPr>
          <w:b/>
          <w:bCs/>
        </w:rPr>
        <w:t>Built-in metrics</w:t>
      </w:r>
      <w:r>
        <w:t xml:space="preserve"> (Prometheus-compatible, Grafana integration) - </w:t>
      </w:r>
      <w:r>
        <w:rPr>
          <w:b/>
          <w:bCs/>
        </w:rPr>
        <w:t>Modern architecture</w:t>
      </w:r>
      <w:r>
        <w:t xml:space="preserve"> (WireGuard VPN, Anycast routing)</w:t>
      </w:r>
    </w:p>
    <w:p w14:paraId="1666D716" w14:textId="1A468249" w:rsidR="00173ED9" w:rsidRDefault="00000000">
      <w:pPr>
        <w:pStyle w:val="BodyText"/>
      </w:pPr>
      <w:r>
        <w:rPr>
          <w:b/>
          <w:bCs/>
        </w:rPr>
        <w:t>Cons</w:t>
      </w:r>
      <w:r>
        <w:t xml:space="preserve">: - </w:t>
      </w:r>
      <w:r>
        <w:rPr>
          <w:b/>
          <w:bCs/>
        </w:rPr>
        <w:t>Younger platform</w:t>
      </w:r>
      <w:r>
        <w:t xml:space="preserve"> (founded 2017, less mature than AWS) - </w:t>
      </w:r>
      <w:r>
        <w:rPr>
          <w:b/>
          <w:bCs/>
        </w:rPr>
        <w:t>Smaller community</w:t>
      </w:r>
      <w:r>
        <w:t xml:space="preserve"> (fewer Stack Overflow answers) - </w:t>
      </w:r>
      <w:r>
        <w:rPr>
          <w:b/>
          <w:bCs/>
        </w:rPr>
        <w:t>Limited managed services</w:t>
      </w:r>
      <w:r>
        <w:t xml:space="preserve"> (no managed Redis, must self-host or use Upstash)</w:t>
      </w:r>
    </w:p>
    <w:p w14:paraId="025629D5" w14:textId="77777777" w:rsidR="00173ED9" w:rsidRDefault="00000000">
      <w:pPr>
        <w:pStyle w:val="BodyText"/>
      </w:pPr>
      <w:r>
        <w:rPr>
          <w:b/>
          <w:bCs/>
        </w:rPr>
        <w:t>Cost Breakdown</w:t>
      </w:r>
      <w:r>
        <w:t xml:space="preserve"> (Estimated for WCD Platform): | Resource | Specification | Cost | |———-|—————|——| | 4 Microservices | shared-cpu-1x (256MB RAM each) | $5/month (covered by free tier) | | PostgreSQL (Supabase external) | Free tier | $0/month | | Redis (Upstash external) | Free tier | $0/month | | Redpanda | fly-apps-v2 (1GB RAM) | $6/month | | Bandwidth | 100GB/month (typical for 1k users) | Included | | </w:t>
      </w:r>
      <w:r>
        <w:rPr>
          <w:b/>
          <w:bCs/>
        </w:rPr>
        <w:t>Total</w:t>
      </w:r>
      <w:r>
        <w:t xml:space="preserve"> | | </w:t>
      </w:r>
      <w:r>
        <w:rPr>
          <w:b/>
          <w:bCs/>
        </w:rPr>
        <w:t>~$6/month</w:t>
      </w:r>
      <w:r>
        <w:t xml:space="preserve"> (well under budget) |</w:t>
      </w:r>
    </w:p>
    <w:p w14:paraId="3E8F84C1" w14:textId="77777777" w:rsidR="00173ED9" w:rsidRDefault="00000000">
      <w:pPr>
        <w:pStyle w:val="BodyText"/>
      </w:pPr>
      <w:r>
        <w:rPr>
          <w:b/>
          <w:bCs/>
        </w:rPr>
        <w:t>Free Tier Details</w:t>
      </w:r>
      <w:r>
        <w:t>: - 3 shared-cpu-1x instances (256MB RAM) OR 1 dedicated-cpu-1x (2GB RAM) - 3GB persistent volume storage - 160GB outbound data transfer - No credit card required for trial</w:t>
      </w:r>
    </w:p>
    <w:p w14:paraId="22E4B8AF" w14:textId="77777777" w:rsidR="00173ED9" w:rsidRDefault="00000000">
      <w:pPr>
        <w:pStyle w:val="BodyText"/>
      </w:pPr>
      <w:r>
        <w:rPr>
          <w:b/>
          <w:bCs/>
        </w:rPr>
        <w:t>Why Fly.io?</w:t>
      </w:r>
      <w:r>
        <w:t xml:space="preserve"> 1. </w:t>
      </w:r>
      <w:r>
        <w:rPr>
          <w:b/>
          <w:bCs/>
        </w:rPr>
        <w:t>Developer Experience</w:t>
      </w:r>
      <w:r>
        <w:t xml:space="preserve">: </w:t>
      </w:r>
      <w:r>
        <w:rPr>
          <w:rStyle w:val="VerbatimChar"/>
        </w:rPr>
        <w:t>flyctl launch</w:t>
      </w:r>
      <w:r>
        <w:t xml:space="preserve"> analyzes Dockerfile and deploys in ~2 minutes 2. </w:t>
      </w:r>
      <w:r>
        <w:rPr>
          <w:b/>
          <w:bCs/>
        </w:rPr>
        <w:t>Cost Efficiency</w:t>
      </w:r>
      <w:r>
        <w:t xml:space="preserve">: $6/month vs AWS $56/month (9x cheaper) 3. </w:t>
      </w:r>
      <w:r>
        <w:rPr>
          <w:b/>
          <w:bCs/>
        </w:rPr>
        <w:t>Auto-Scaling</w:t>
      </w:r>
      <w:r>
        <w:t xml:space="preserve">: Built-in horizontal scaling (scale count 1-10) and vertical scaling (scale vm size) 4. </w:t>
      </w:r>
      <w:r>
        <w:rPr>
          <w:b/>
          <w:bCs/>
        </w:rPr>
        <w:t>Portfolio Value</w:t>
      </w:r>
      <w:r>
        <w:t xml:space="preserve">: Shows understanding of modern cloud-native platforms (Docker, edge computing) 5. </w:t>
      </w:r>
      <w:r>
        <w:rPr>
          <w:b/>
          <w:bCs/>
        </w:rPr>
        <w:t>Time Efficiency</w:t>
      </w:r>
      <w:r>
        <w:t>: Estimated 2-3 hours to deploy (vs 10-15 hours for AWS)</w:t>
      </w:r>
    </w:p>
    <w:p w14:paraId="3B8DD084" w14:textId="77777777" w:rsidR="00173ED9" w:rsidRDefault="00000000">
      <w:r>
        <w:pict w14:anchorId="0A991742">
          <v:rect id="_x0000_i1099" style="width:0;height:1.5pt" o:hralign="center" o:hrstd="t" o:hr="t"/>
        </w:pict>
      </w:r>
    </w:p>
    <w:p w14:paraId="4A85219B" w14:textId="77777777" w:rsidR="00173ED9" w:rsidRPr="00581FAA" w:rsidRDefault="00000000">
      <w:pPr>
        <w:pStyle w:val="Heading2"/>
        <w:rPr>
          <w:color w:val="000000" w:themeColor="text1"/>
        </w:rPr>
      </w:pPr>
      <w:bookmarkStart w:id="9" w:name="decision-outcome"/>
      <w:bookmarkEnd w:id="4"/>
      <w:bookmarkEnd w:id="8"/>
      <w:r w:rsidRPr="00581FAA">
        <w:rPr>
          <w:color w:val="000000" w:themeColor="text1"/>
        </w:rPr>
        <w:lastRenderedPageBreak/>
        <w:t>Decision Outcome</w:t>
      </w:r>
    </w:p>
    <w:p w14:paraId="7067265A" w14:textId="77777777" w:rsidR="00173ED9" w:rsidRDefault="00000000">
      <w:pPr>
        <w:pStyle w:val="FirstParagraph"/>
      </w:pPr>
      <w:r>
        <w:rPr>
          <w:b/>
          <w:bCs/>
        </w:rPr>
        <w:t>Chosen Option</w:t>
      </w:r>
      <w:r>
        <w:t xml:space="preserve">: </w:t>
      </w:r>
      <w:r>
        <w:rPr>
          <w:b/>
          <w:bCs/>
        </w:rPr>
        <w:t>Fly.io (Option 4)</w:t>
      </w:r>
    </w:p>
    <w:p w14:paraId="40372BE1" w14:textId="77777777" w:rsidR="00173ED9" w:rsidRPr="00581FAA" w:rsidRDefault="00000000">
      <w:pPr>
        <w:pStyle w:val="Heading3"/>
        <w:rPr>
          <w:color w:val="000000" w:themeColor="text1"/>
        </w:rPr>
      </w:pPr>
      <w:bookmarkStart w:id="10" w:name="rationale"/>
      <w:r w:rsidRPr="00581FAA">
        <w:rPr>
          <w:color w:val="000000" w:themeColor="text1"/>
        </w:rPr>
        <w:t>Rationale</w:t>
      </w:r>
    </w:p>
    <w:p w14:paraId="1F9B20D8" w14:textId="77777777" w:rsidR="00173ED9" w:rsidRDefault="00000000">
      <w:pPr>
        <w:pStyle w:val="Heading4"/>
      </w:pPr>
      <w:bookmarkStart w:id="11" w:name="cost-comparison-monthly"/>
      <w:r>
        <w:t>1. Cost Comparison (Monthly)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1"/>
        <w:gridCol w:w="1817"/>
        <w:gridCol w:w="1981"/>
        <w:gridCol w:w="1155"/>
        <w:gridCol w:w="1155"/>
        <w:gridCol w:w="1817"/>
      </w:tblGrid>
      <w:tr w:rsidR="00173ED9" w14:paraId="2F136596" w14:textId="77777777" w:rsidTr="00173E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5" w:type="dxa"/>
          </w:tcPr>
          <w:p w14:paraId="1D47CA99" w14:textId="77777777" w:rsidR="00173ED9" w:rsidRDefault="00000000">
            <w:pPr>
              <w:pStyle w:val="Compact"/>
            </w:pPr>
            <w:r>
              <w:t>Platform</w:t>
            </w:r>
          </w:p>
        </w:tc>
        <w:tc>
          <w:tcPr>
            <w:tcW w:w="1502" w:type="dxa"/>
          </w:tcPr>
          <w:p w14:paraId="66341809" w14:textId="77777777" w:rsidR="00173ED9" w:rsidRDefault="00000000">
            <w:pPr>
              <w:pStyle w:val="Compact"/>
            </w:pPr>
            <w:r>
              <w:t>Base Cost</w:t>
            </w:r>
          </w:p>
        </w:tc>
        <w:tc>
          <w:tcPr>
            <w:tcW w:w="1638" w:type="dxa"/>
          </w:tcPr>
          <w:p w14:paraId="778B03E8" w14:textId="77777777" w:rsidR="00173ED9" w:rsidRDefault="00000000">
            <w:pPr>
              <w:pStyle w:val="Compact"/>
            </w:pPr>
            <w:r>
              <w:t>PostgreSQL</w:t>
            </w:r>
          </w:p>
        </w:tc>
        <w:tc>
          <w:tcPr>
            <w:tcW w:w="955" w:type="dxa"/>
          </w:tcPr>
          <w:p w14:paraId="2B21D80A" w14:textId="77777777" w:rsidR="00173ED9" w:rsidRDefault="00000000">
            <w:pPr>
              <w:pStyle w:val="Compact"/>
            </w:pPr>
            <w:r>
              <w:t>Redis</w:t>
            </w:r>
          </w:p>
        </w:tc>
        <w:tc>
          <w:tcPr>
            <w:tcW w:w="955" w:type="dxa"/>
          </w:tcPr>
          <w:p w14:paraId="4C69BBBE" w14:textId="77777777" w:rsidR="00173ED9" w:rsidRDefault="00000000">
            <w:pPr>
              <w:pStyle w:val="Compact"/>
            </w:pPr>
            <w:r>
              <w:t>Total</w:t>
            </w:r>
          </w:p>
        </w:tc>
        <w:tc>
          <w:tcPr>
            <w:tcW w:w="1502" w:type="dxa"/>
          </w:tcPr>
          <w:p w14:paraId="0F544623" w14:textId="77777777" w:rsidR="00173ED9" w:rsidRDefault="00000000">
            <w:pPr>
              <w:pStyle w:val="Compact"/>
            </w:pPr>
            <w:r>
              <w:t>vs Fly.io</w:t>
            </w:r>
          </w:p>
        </w:tc>
      </w:tr>
      <w:tr w:rsidR="00173ED9" w14:paraId="3F2492A1" w14:textId="77777777">
        <w:tc>
          <w:tcPr>
            <w:tcW w:w="1365" w:type="dxa"/>
          </w:tcPr>
          <w:p w14:paraId="162D002A" w14:textId="77777777" w:rsidR="00173ED9" w:rsidRDefault="00000000">
            <w:pPr>
              <w:pStyle w:val="Compact"/>
            </w:pPr>
            <w:r>
              <w:t>AWS</w:t>
            </w:r>
          </w:p>
        </w:tc>
        <w:tc>
          <w:tcPr>
            <w:tcW w:w="1502" w:type="dxa"/>
          </w:tcPr>
          <w:p w14:paraId="576C0879" w14:textId="77777777" w:rsidR="00173ED9" w:rsidRDefault="00000000">
            <w:pPr>
              <w:pStyle w:val="Compact"/>
            </w:pPr>
            <w:r>
              <w:t>$15</w:t>
            </w:r>
          </w:p>
        </w:tc>
        <w:tc>
          <w:tcPr>
            <w:tcW w:w="1638" w:type="dxa"/>
          </w:tcPr>
          <w:p w14:paraId="668DF328" w14:textId="77777777" w:rsidR="00173ED9" w:rsidRDefault="00000000">
            <w:pPr>
              <w:pStyle w:val="Compact"/>
            </w:pPr>
            <w:r>
              <w:t>$13</w:t>
            </w:r>
          </w:p>
        </w:tc>
        <w:tc>
          <w:tcPr>
            <w:tcW w:w="955" w:type="dxa"/>
          </w:tcPr>
          <w:p w14:paraId="6EB62044" w14:textId="77777777" w:rsidR="00173ED9" w:rsidRDefault="00000000">
            <w:pPr>
              <w:pStyle w:val="Compact"/>
            </w:pPr>
            <w:r>
              <w:t>$12</w:t>
            </w:r>
          </w:p>
        </w:tc>
        <w:tc>
          <w:tcPr>
            <w:tcW w:w="955" w:type="dxa"/>
          </w:tcPr>
          <w:p w14:paraId="5C00CFA1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$56</w:t>
            </w:r>
          </w:p>
        </w:tc>
        <w:tc>
          <w:tcPr>
            <w:tcW w:w="1502" w:type="dxa"/>
          </w:tcPr>
          <w:p w14:paraId="262A484E" w14:textId="77777777" w:rsidR="00173ED9" w:rsidRDefault="00000000">
            <w:pPr>
              <w:pStyle w:val="Compact"/>
            </w:pPr>
            <w:r>
              <w:t>9x more expensive</w:t>
            </w:r>
          </w:p>
        </w:tc>
      </w:tr>
      <w:tr w:rsidR="00173ED9" w14:paraId="38F39DAD" w14:textId="77777777">
        <w:tc>
          <w:tcPr>
            <w:tcW w:w="1365" w:type="dxa"/>
          </w:tcPr>
          <w:p w14:paraId="791A1076" w14:textId="77777777" w:rsidR="00173ED9" w:rsidRDefault="00000000">
            <w:pPr>
              <w:pStyle w:val="Compact"/>
            </w:pPr>
            <w:r>
              <w:t>GCP</w:t>
            </w:r>
          </w:p>
        </w:tc>
        <w:tc>
          <w:tcPr>
            <w:tcW w:w="1502" w:type="dxa"/>
          </w:tcPr>
          <w:p w14:paraId="77F6873C" w14:textId="77777777" w:rsidR="00173ED9" w:rsidRDefault="00000000">
            <w:pPr>
              <w:pStyle w:val="Compact"/>
            </w:pPr>
            <w:r>
              <w:t>$20</w:t>
            </w:r>
          </w:p>
        </w:tc>
        <w:tc>
          <w:tcPr>
            <w:tcW w:w="1638" w:type="dxa"/>
          </w:tcPr>
          <w:p w14:paraId="47AEF91D" w14:textId="77777777" w:rsidR="00173ED9" w:rsidRDefault="00000000">
            <w:pPr>
              <w:pStyle w:val="Compact"/>
            </w:pPr>
            <w:r>
              <w:t>$10</w:t>
            </w:r>
          </w:p>
        </w:tc>
        <w:tc>
          <w:tcPr>
            <w:tcW w:w="955" w:type="dxa"/>
          </w:tcPr>
          <w:p w14:paraId="1E97B22B" w14:textId="77777777" w:rsidR="00173ED9" w:rsidRDefault="00000000">
            <w:pPr>
              <w:pStyle w:val="Compact"/>
            </w:pPr>
            <w:r>
              <w:t>$30</w:t>
            </w:r>
          </w:p>
        </w:tc>
        <w:tc>
          <w:tcPr>
            <w:tcW w:w="955" w:type="dxa"/>
          </w:tcPr>
          <w:p w14:paraId="3C9ACCED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$60</w:t>
            </w:r>
          </w:p>
        </w:tc>
        <w:tc>
          <w:tcPr>
            <w:tcW w:w="1502" w:type="dxa"/>
          </w:tcPr>
          <w:p w14:paraId="19B46782" w14:textId="77777777" w:rsidR="00173ED9" w:rsidRDefault="00000000">
            <w:pPr>
              <w:pStyle w:val="Compact"/>
            </w:pPr>
            <w:r>
              <w:t>10x more expensive</w:t>
            </w:r>
          </w:p>
        </w:tc>
      </w:tr>
      <w:tr w:rsidR="00173ED9" w14:paraId="7B2CE0C7" w14:textId="77777777">
        <w:tc>
          <w:tcPr>
            <w:tcW w:w="1365" w:type="dxa"/>
          </w:tcPr>
          <w:p w14:paraId="74F4B935" w14:textId="77777777" w:rsidR="00173ED9" w:rsidRDefault="00000000">
            <w:pPr>
              <w:pStyle w:val="Compact"/>
            </w:pPr>
            <w:r>
              <w:t>Heroku</w:t>
            </w:r>
          </w:p>
        </w:tc>
        <w:tc>
          <w:tcPr>
            <w:tcW w:w="1502" w:type="dxa"/>
          </w:tcPr>
          <w:p w14:paraId="6B720B68" w14:textId="77777777" w:rsidR="00173ED9" w:rsidRDefault="00000000">
            <w:pPr>
              <w:pStyle w:val="Compact"/>
            </w:pPr>
            <w:r>
              <w:t>$20</w:t>
            </w:r>
          </w:p>
        </w:tc>
        <w:tc>
          <w:tcPr>
            <w:tcW w:w="1638" w:type="dxa"/>
          </w:tcPr>
          <w:p w14:paraId="112C7704" w14:textId="77777777" w:rsidR="00173ED9" w:rsidRDefault="00000000">
            <w:pPr>
              <w:pStyle w:val="Compact"/>
            </w:pPr>
            <w:r>
              <w:t>$5</w:t>
            </w:r>
          </w:p>
        </w:tc>
        <w:tc>
          <w:tcPr>
            <w:tcW w:w="955" w:type="dxa"/>
          </w:tcPr>
          <w:p w14:paraId="71DE8D05" w14:textId="77777777" w:rsidR="00173ED9" w:rsidRDefault="00000000">
            <w:pPr>
              <w:pStyle w:val="Compact"/>
            </w:pPr>
            <w:r>
              <w:t>$3</w:t>
            </w:r>
          </w:p>
        </w:tc>
        <w:tc>
          <w:tcPr>
            <w:tcW w:w="955" w:type="dxa"/>
          </w:tcPr>
          <w:p w14:paraId="01D4FE58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$28</w:t>
            </w:r>
          </w:p>
        </w:tc>
        <w:tc>
          <w:tcPr>
            <w:tcW w:w="1502" w:type="dxa"/>
          </w:tcPr>
          <w:p w14:paraId="632E1D74" w14:textId="77777777" w:rsidR="00173ED9" w:rsidRDefault="00000000">
            <w:pPr>
              <w:pStyle w:val="Compact"/>
            </w:pPr>
            <w:r>
              <w:t>4.7x more expensive</w:t>
            </w:r>
          </w:p>
        </w:tc>
      </w:tr>
      <w:tr w:rsidR="00173ED9" w14:paraId="577FD4E2" w14:textId="77777777">
        <w:tc>
          <w:tcPr>
            <w:tcW w:w="1365" w:type="dxa"/>
          </w:tcPr>
          <w:p w14:paraId="03B829E2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Fly.io</w:t>
            </w:r>
          </w:p>
        </w:tc>
        <w:tc>
          <w:tcPr>
            <w:tcW w:w="1502" w:type="dxa"/>
          </w:tcPr>
          <w:p w14:paraId="4B2B72AE" w14:textId="77777777" w:rsidR="00173ED9" w:rsidRDefault="00000000">
            <w:pPr>
              <w:pStyle w:val="Compact"/>
            </w:pPr>
            <w:r>
              <w:t>$6</w:t>
            </w:r>
          </w:p>
        </w:tc>
        <w:tc>
          <w:tcPr>
            <w:tcW w:w="1638" w:type="dxa"/>
          </w:tcPr>
          <w:p w14:paraId="5CDB6429" w14:textId="77777777" w:rsidR="00173ED9" w:rsidRDefault="00000000">
            <w:pPr>
              <w:pStyle w:val="Compact"/>
            </w:pPr>
            <w:r>
              <w:t>$0 (Supabase)</w:t>
            </w:r>
          </w:p>
        </w:tc>
        <w:tc>
          <w:tcPr>
            <w:tcW w:w="955" w:type="dxa"/>
          </w:tcPr>
          <w:p w14:paraId="679E68C3" w14:textId="77777777" w:rsidR="00173ED9" w:rsidRDefault="00000000">
            <w:pPr>
              <w:pStyle w:val="Compact"/>
            </w:pPr>
            <w:r>
              <w:t>$0 (Upstash)</w:t>
            </w:r>
          </w:p>
        </w:tc>
        <w:tc>
          <w:tcPr>
            <w:tcW w:w="955" w:type="dxa"/>
          </w:tcPr>
          <w:p w14:paraId="4325E1F2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$6</w:t>
            </w:r>
          </w:p>
        </w:tc>
        <w:tc>
          <w:tcPr>
            <w:tcW w:w="1502" w:type="dxa"/>
          </w:tcPr>
          <w:p w14:paraId="1F59EA57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Baseline</w:t>
            </w:r>
          </w:p>
        </w:tc>
      </w:tr>
    </w:tbl>
    <w:p w14:paraId="5E16D4AA" w14:textId="77777777" w:rsidR="00173ED9" w:rsidRDefault="00000000">
      <w:pPr>
        <w:pStyle w:val="BodyText"/>
      </w:pPr>
      <w:r>
        <w:rPr>
          <w:b/>
          <w:bCs/>
        </w:rPr>
        <w:t>Winner</w:t>
      </w:r>
      <w:r>
        <w:t xml:space="preserve">: Fly.io is </w:t>
      </w:r>
      <w:r>
        <w:rPr>
          <w:b/>
          <w:bCs/>
        </w:rPr>
        <w:t>$50/month cheaper than AWS</w:t>
      </w:r>
      <w:r>
        <w:t xml:space="preserve"> while providing equivalent functionality.</w:t>
      </w:r>
    </w:p>
    <w:p w14:paraId="2CE9738C" w14:textId="77777777" w:rsidR="00173ED9" w:rsidRDefault="00000000">
      <w:pPr>
        <w:pStyle w:val="Heading4"/>
      </w:pPr>
      <w:bookmarkStart w:id="12" w:name="X17e120c1e87aa2d926faddd53b5970f7116e283"/>
      <w:bookmarkEnd w:id="11"/>
      <w:r>
        <w:t>2. Deployment Complexity (Time to First Deploy)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3"/>
        <w:gridCol w:w="2837"/>
        <w:gridCol w:w="2837"/>
        <w:gridCol w:w="2129"/>
      </w:tblGrid>
      <w:tr w:rsidR="00173ED9" w14:paraId="2DB3E5C1" w14:textId="77777777" w:rsidTr="00173E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66" w:type="dxa"/>
          </w:tcPr>
          <w:p w14:paraId="13028A05" w14:textId="77777777" w:rsidR="00173ED9" w:rsidRDefault="00000000">
            <w:pPr>
              <w:pStyle w:val="Compact"/>
            </w:pPr>
            <w:r>
              <w:t>Platform</w:t>
            </w:r>
          </w:p>
        </w:tc>
        <w:tc>
          <w:tcPr>
            <w:tcW w:w="2346" w:type="dxa"/>
          </w:tcPr>
          <w:p w14:paraId="63759238" w14:textId="77777777" w:rsidR="00173ED9" w:rsidRDefault="00000000">
            <w:pPr>
              <w:pStyle w:val="Compact"/>
            </w:pPr>
            <w:r>
              <w:t>Steps Required</w:t>
            </w:r>
          </w:p>
        </w:tc>
        <w:tc>
          <w:tcPr>
            <w:tcW w:w="2346" w:type="dxa"/>
          </w:tcPr>
          <w:p w14:paraId="30775539" w14:textId="77777777" w:rsidR="00173ED9" w:rsidRDefault="00000000">
            <w:pPr>
              <w:pStyle w:val="Compact"/>
            </w:pPr>
            <w:r>
              <w:t>Estimated Time</w:t>
            </w:r>
          </w:p>
        </w:tc>
        <w:tc>
          <w:tcPr>
            <w:tcW w:w="1760" w:type="dxa"/>
          </w:tcPr>
          <w:p w14:paraId="6D0D2E3E" w14:textId="77777777" w:rsidR="00173ED9" w:rsidRDefault="00000000">
            <w:pPr>
              <w:pStyle w:val="Compact"/>
            </w:pPr>
            <w:r>
              <w:t>Complexity</w:t>
            </w:r>
          </w:p>
        </w:tc>
      </w:tr>
      <w:tr w:rsidR="00173ED9" w14:paraId="4CC7FA40" w14:textId="77777777">
        <w:tc>
          <w:tcPr>
            <w:tcW w:w="1466" w:type="dxa"/>
          </w:tcPr>
          <w:p w14:paraId="6981DFDF" w14:textId="77777777" w:rsidR="00173ED9" w:rsidRDefault="00000000">
            <w:pPr>
              <w:pStyle w:val="Compact"/>
            </w:pPr>
            <w:r>
              <w:t>AWS</w:t>
            </w:r>
          </w:p>
        </w:tc>
        <w:tc>
          <w:tcPr>
            <w:tcW w:w="2346" w:type="dxa"/>
          </w:tcPr>
          <w:p w14:paraId="36766825" w14:textId="77777777" w:rsidR="00173ED9" w:rsidRDefault="00000000">
            <w:pPr>
              <w:pStyle w:val="Compact"/>
            </w:pPr>
            <w:r>
              <w:t>1. Setup VPC2. Configure security groups3. Create ECS cluster4. Setup load balancer5. Configure auto-scaling</w:t>
            </w:r>
          </w:p>
        </w:tc>
        <w:tc>
          <w:tcPr>
            <w:tcW w:w="2346" w:type="dxa"/>
          </w:tcPr>
          <w:p w14:paraId="77863020" w14:textId="77777777" w:rsidR="00173ED9" w:rsidRDefault="00000000">
            <w:pPr>
              <w:pStyle w:val="Compact"/>
            </w:pPr>
            <w:r>
              <w:t>10-15 hours</w:t>
            </w:r>
          </w:p>
        </w:tc>
        <w:tc>
          <w:tcPr>
            <w:tcW w:w="1760" w:type="dxa"/>
          </w:tcPr>
          <w:p w14:paraId="71F12FE9" w14:textId="77777777" w:rsidR="00173ED9" w:rsidRDefault="00000000">
            <w:pPr>
              <w:pStyle w:val="Compact"/>
            </w:pPr>
            <w:r>
              <w:t>High</w:t>
            </w:r>
          </w:p>
        </w:tc>
      </w:tr>
      <w:tr w:rsidR="00173ED9" w14:paraId="66DF9EC2" w14:textId="77777777">
        <w:tc>
          <w:tcPr>
            <w:tcW w:w="1466" w:type="dxa"/>
          </w:tcPr>
          <w:p w14:paraId="2ED845CA" w14:textId="77777777" w:rsidR="00173ED9" w:rsidRDefault="00000000">
            <w:pPr>
              <w:pStyle w:val="Compact"/>
            </w:pPr>
            <w:r>
              <w:t>GCP</w:t>
            </w:r>
          </w:p>
        </w:tc>
        <w:tc>
          <w:tcPr>
            <w:tcW w:w="2346" w:type="dxa"/>
          </w:tcPr>
          <w:p w14:paraId="39FA165F" w14:textId="77777777" w:rsidR="00173ED9" w:rsidRDefault="00000000">
            <w:pPr>
              <w:pStyle w:val="Compact"/>
            </w:pPr>
            <w:r>
              <w:t>1. Enable APIs2. Setup Cloud Run3. Configure IAM4. Deploy containers</w:t>
            </w:r>
          </w:p>
        </w:tc>
        <w:tc>
          <w:tcPr>
            <w:tcW w:w="2346" w:type="dxa"/>
          </w:tcPr>
          <w:p w14:paraId="4A3918FF" w14:textId="77777777" w:rsidR="00173ED9" w:rsidRDefault="00000000">
            <w:pPr>
              <w:pStyle w:val="Compact"/>
            </w:pPr>
            <w:r>
              <w:t>6-8 hours</w:t>
            </w:r>
          </w:p>
        </w:tc>
        <w:tc>
          <w:tcPr>
            <w:tcW w:w="1760" w:type="dxa"/>
          </w:tcPr>
          <w:p w14:paraId="0B80CA5A" w14:textId="77777777" w:rsidR="00173ED9" w:rsidRDefault="00000000">
            <w:pPr>
              <w:pStyle w:val="Compact"/>
            </w:pPr>
            <w:r>
              <w:t>Medium</w:t>
            </w:r>
          </w:p>
        </w:tc>
      </w:tr>
      <w:tr w:rsidR="00173ED9" w14:paraId="52B28005" w14:textId="77777777">
        <w:tc>
          <w:tcPr>
            <w:tcW w:w="1466" w:type="dxa"/>
          </w:tcPr>
          <w:p w14:paraId="2BDA5DEE" w14:textId="77777777" w:rsidR="00173ED9" w:rsidRDefault="00000000">
            <w:pPr>
              <w:pStyle w:val="Compact"/>
            </w:pPr>
            <w:r>
              <w:t>Heroku</w:t>
            </w:r>
          </w:p>
        </w:tc>
        <w:tc>
          <w:tcPr>
            <w:tcW w:w="2346" w:type="dxa"/>
          </w:tcPr>
          <w:p w14:paraId="73524B0D" w14:textId="77777777" w:rsidR="00173ED9" w:rsidRDefault="00000000">
            <w:pPr>
              <w:pStyle w:val="Compact"/>
            </w:pPr>
            <w:r>
              <w:t>1. Create apps2. Setup buildpacks3. Deploy via git</w:t>
            </w:r>
          </w:p>
        </w:tc>
        <w:tc>
          <w:tcPr>
            <w:tcW w:w="2346" w:type="dxa"/>
          </w:tcPr>
          <w:p w14:paraId="37161886" w14:textId="77777777" w:rsidR="00173ED9" w:rsidRDefault="00000000">
            <w:pPr>
              <w:pStyle w:val="Compact"/>
            </w:pPr>
            <w:r>
              <w:t>3-4 hours</w:t>
            </w:r>
          </w:p>
        </w:tc>
        <w:tc>
          <w:tcPr>
            <w:tcW w:w="1760" w:type="dxa"/>
          </w:tcPr>
          <w:p w14:paraId="65B7AE9C" w14:textId="77777777" w:rsidR="00173ED9" w:rsidRDefault="00000000">
            <w:pPr>
              <w:pStyle w:val="Compact"/>
            </w:pPr>
            <w:r>
              <w:t>Low</w:t>
            </w:r>
          </w:p>
        </w:tc>
      </w:tr>
      <w:tr w:rsidR="00173ED9" w14:paraId="3DE86BEA" w14:textId="77777777">
        <w:tc>
          <w:tcPr>
            <w:tcW w:w="1466" w:type="dxa"/>
          </w:tcPr>
          <w:p w14:paraId="24E6287E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Fly.io</w:t>
            </w:r>
          </w:p>
        </w:tc>
        <w:tc>
          <w:tcPr>
            <w:tcW w:w="2346" w:type="dxa"/>
          </w:tcPr>
          <w:p w14:paraId="2CAC3A19" w14:textId="77777777" w:rsidR="00173ED9" w:rsidRDefault="00000000">
            <w:pPr>
              <w:pStyle w:val="Compact"/>
            </w:pPr>
            <w:r>
              <w:t xml:space="preserve">1. </w:t>
            </w:r>
            <w:r>
              <w:rPr>
                <w:rStyle w:val="VerbatimChar"/>
              </w:rPr>
              <w:t>flyctl launch</w:t>
            </w:r>
            <w:r>
              <w:t xml:space="preserve">2. </w:t>
            </w:r>
            <w:r>
              <w:rPr>
                <w:rStyle w:val="VerbatimChar"/>
              </w:rPr>
              <w:t>flyctl deploy</w:t>
            </w:r>
          </w:p>
        </w:tc>
        <w:tc>
          <w:tcPr>
            <w:tcW w:w="2346" w:type="dxa"/>
          </w:tcPr>
          <w:p w14:paraId="663DA021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2-3 hours</w:t>
            </w:r>
          </w:p>
        </w:tc>
        <w:tc>
          <w:tcPr>
            <w:tcW w:w="1760" w:type="dxa"/>
          </w:tcPr>
          <w:p w14:paraId="65350407" w14:textId="77777777" w:rsidR="00173ED9" w:rsidRDefault="00000000">
            <w:pPr>
              <w:pStyle w:val="Compact"/>
            </w:pPr>
            <w:r>
              <w:rPr>
                <w:b/>
                <w:bCs/>
              </w:rPr>
              <w:t>Very Low</w:t>
            </w:r>
          </w:p>
        </w:tc>
      </w:tr>
    </w:tbl>
    <w:p w14:paraId="1880D504" w14:textId="77777777" w:rsidR="00173ED9" w:rsidRDefault="00000000">
      <w:pPr>
        <w:pStyle w:val="BodyText"/>
      </w:pPr>
      <w:r>
        <w:rPr>
          <w:b/>
          <w:bCs/>
        </w:rPr>
        <w:t>Winner</w:t>
      </w:r>
      <w:r>
        <w:t xml:space="preserve">: Fly.io is </w:t>
      </w:r>
      <w:r>
        <w:rPr>
          <w:b/>
          <w:bCs/>
        </w:rPr>
        <w:t>5x faster to deploy than AWS</w:t>
      </w:r>
      <w:r>
        <w:t>, saving critical time in a 4-sprint project.</w:t>
      </w:r>
    </w:p>
    <w:p w14:paraId="2178A83D" w14:textId="77777777" w:rsidR="00173ED9" w:rsidRDefault="00000000">
      <w:pPr>
        <w:pStyle w:val="Heading4"/>
      </w:pPr>
      <w:bookmarkStart w:id="13" w:name="learning-outcome-alignment"/>
      <w:bookmarkEnd w:id="12"/>
      <w:r>
        <w:t>3. Learning Outcome Alignment</w:t>
      </w:r>
    </w:p>
    <w:p w14:paraId="2CDADEF7" w14:textId="77777777" w:rsidR="00173ED9" w:rsidRDefault="00000000">
      <w:pPr>
        <w:pStyle w:val="FirstParagraph"/>
      </w:pPr>
      <w:r>
        <w:rPr>
          <w:b/>
          <w:bCs/>
        </w:rPr>
        <w:t>Sprint 2 - Beginning Level (Cloud Deployment)</w:t>
      </w:r>
      <w:r>
        <w:t>:</w:t>
      </w:r>
    </w:p>
    <w:p w14:paraId="63A8630C" w14:textId="77777777" w:rsidR="00173ED9" w:rsidRDefault="00000000">
      <w:pPr>
        <w:pStyle w:val="SourceCode"/>
      </w:pPr>
      <w:r>
        <w:rPr>
          <w:rStyle w:val="CommentTok"/>
        </w:rPr>
        <w:t># Fly.io deployment is straightforward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launch </w:t>
      </w:r>
      <w:r>
        <w:rPr>
          <w:rStyle w:val="AttributeTok"/>
        </w:rPr>
        <w:t>--name</w:t>
      </w:r>
      <w:r>
        <w:rPr>
          <w:rStyle w:val="NormalTok"/>
        </w:rPr>
        <w:t xml:space="preserve"> wcd-ingest-service </w:t>
      </w:r>
      <w:r>
        <w:rPr>
          <w:rStyle w:val="AttributeTok"/>
        </w:rPr>
        <w:t>--region</w:t>
      </w:r>
      <w:r>
        <w:rPr>
          <w:rStyle w:val="NormalTok"/>
        </w:rPr>
        <w:t xml:space="preserve"> fra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deploy </w:t>
      </w:r>
      <w:r>
        <w:rPr>
          <w:rStyle w:val="AttributeTok"/>
        </w:rPr>
        <w:t>--ha</w:t>
      </w:r>
      <w:r>
        <w:rPr>
          <w:rStyle w:val="OperatorTok"/>
        </w:rPr>
        <w:t>=</w:t>
      </w:r>
      <w:r>
        <w:rPr>
          <w:rStyle w:val="NormalTok"/>
        </w:rPr>
        <w:t xml:space="preserve">false  </w:t>
      </w:r>
      <w:r>
        <w:rPr>
          <w:rStyle w:val="CommentTok"/>
        </w:rPr>
        <w:t># Single instance for dev</w:t>
      </w:r>
      <w:r>
        <w:br/>
      </w:r>
      <w:r>
        <w:br/>
      </w:r>
      <w:r>
        <w:rPr>
          <w:rStyle w:val="CommentTok"/>
        </w:rPr>
        <w:lastRenderedPageBreak/>
        <w:t># Evidence for portfolio:</w:t>
      </w:r>
      <w:r>
        <w:br/>
      </w:r>
      <w:r>
        <w:rPr>
          <w:rStyle w:val="ExtensionTok"/>
        </w:rPr>
        <w:t>-</w:t>
      </w:r>
      <w:r>
        <w:rPr>
          <w:rStyle w:val="NormalTok"/>
        </w:rPr>
        <w:t xml:space="preserve"> Screenshot of Fly.io dashboard showing deployed services</w:t>
      </w:r>
      <w:r>
        <w:br/>
      </w:r>
      <w:r>
        <w:rPr>
          <w:rStyle w:val="ExtensionTok"/>
        </w:rPr>
        <w:t>-</w:t>
      </w:r>
      <w:r>
        <w:rPr>
          <w:rStyle w:val="NormalTok"/>
        </w:rPr>
        <w:t xml:space="preserve"> flyctl status output showing </w:t>
      </w:r>
      <w:r>
        <w:rPr>
          <w:rStyle w:val="StringTok"/>
        </w:rPr>
        <w:t>"running"</w:t>
      </w:r>
      <w:r>
        <w:rPr>
          <w:rStyle w:val="NormalTok"/>
        </w:rPr>
        <w:t xml:space="preserve"> state</w:t>
      </w:r>
      <w:r>
        <w:br/>
      </w:r>
      <w:r>
        <w:rPr>
          <w:rStyle w:val="ExtensionTok"/>
        </w:rPr>
        <w:t>-</w:t>
      </w:r>
      <w:r>
        <w:rPr>
          <w:rStyle w:val="NormalTok"/>
        </w:rPr>
        <w:t xml:space="preserve"> curl https://wcd-ingest-service.fly.dev/health → {</w:t>
      </w:r>
      <w:r>
        <w:rPr>
          <w:rStyle w:val="StringTok"/>
        </w:rPr>
        <w:t>"status"</w:t>
      </w:r>
      <w:r>
        <w:rPr>
          <w:rStyle w:val="NormalTok"/>
        </w:rPr>
        <w:t xml:space="preserve">: </w:t>
      </w:r>
      <w:r>
        <w:rPr>
          <w:rStyle w:val="StringTok"/>
        </w:rPr>
        <w:t>"UP"</w:t>
      </w:r>
      <w:r>
        <w:rPr>
          <w:rStyle w:val="NormalTok"/>
        </w:rPr>
        <w:t>}</w:t>
      </w:r>
    </w:p>
    <w:p w14:paraId="4DECC1D6" w14:textId="77777777" w:rsidR="00173ED9" w:rsidRDefault="00000000">
      <w:pPr>
        <w:pStyle w:val="FirstParagraph"/>
      </w:pPr>
      <w:r>
        <w:rPr>
          <w:b/>
          <w:bCs/>
        </w:rPr>
        <w:t>Sprint 3 - Proficient Level (Auto-Scaling)</w:t>
      </w:r>
      <w:r>
        <w:t>:</w:t>
      </w:r>
    </w:p>
    <w:p w14:paraId="0ED51FF6" w14:textId="77777777" w:rsidR="00173ED9" w:rsidRDefault="00000000">
      <w:pPr>
        <w:pStyle w:val="SourceCode"/>
      </w:pPr>
      <w:r>
        <w:rPr>
          <w:rStyle w:val="CommentTok"/>
        </w:rPr>
        <w:t># Enable auto-scaling (Fly.io built-in)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scale count 1-5 </w:t>
      </w:r>
      <w:r>
        <w:rPr>
          <w:rStyle w:val="AttributeTok"/>
        </w:rPr>
        <w:t>--max-per-region</w:t>
      </w:r>
      <w:r>
        <w:rPr>
          <w:rStyle w:val="OperatorTok"/>
        </w:rPr>
        <w:t>=</w:t>
      </w:r>
      <w:r>
        <w:rPr>
          <w:rStyle w:val="NormalTok"/>
        </w:rPr>
        <w:t xml:space="preserve">5  </w:t>
      </w:r>
      <w:r>
        <w:rPr>
          <w:rStyle w:val="CommentTok"/>
        </w:rPr>
        <w:t># Horizontal scaling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scale vm shared-cpu-2x  </w:t>
      </w:r>
      <w:r>
        <w:rPr>
          <w:rStyle w:val="CommentTok"/>
        </w:rPr>
        <w:t># Vertical scaling (512MB → 1GB RAM)</w:t>
      </w:r>
      <w:r>
        <w:br/>
      </w:r>
      <w:r>
        <w:br/>
      </w:r>
      <w:r>
        <w:rPr>
          <w:rStyle w:val="CommentTok"/>
        </w:rPr>
        <w:t># Evidence for portfolio:</w:t>
      </w:r>
      <w:r>
        <w:br/>
      </w:r>
      <w:r>
        <w:rPr>
          <w:rStyle w:val="ExtensionTok"/>
        </w:rPr>
        <w:t>-</w:t>
      </w:r>
      <w:r>
        <w:rPr>
          <w:rStyle w:val="NormalTok"/>
        </w:rPr>
        <w:t xml:space="preserve"> Screenshot of auto-scaling event </w:t>
      </w:r>
      <w:r>
        <w:rPr>
          <w:rStyle w:val="ErrorTok"/>
        </w:rPr>
        <w:t>(</w:t>
      </w:r>
      <w:r>
        <w:rPr>
          <w:rStyle w:val="ExtensionTok"/>
        </w:rPr>
        <w:t>1</w:t>
      </w:r>
      <w:r>
        <w:rPr>
          <w:rStyle w:val="NormalTok"/>
        </w:rPr>
        <w:t xml:space="preserve"> → 3 instances during load test</w:t>
      </w:r>
      <w:r>
        <w:rPr>
          <w:rStyle w:val="KeywordTok"/>
        </w:rPr>
        <w:t>)</w:t>
      </w:r>
      <w:r>
        <w:br/>
      </w:r>
      <w:r>
        <w:rPr>
          <w:rStyle w:val="ExtensionTok"/>
        </w:rPr>
        <w:t>-</w:t>
      </w:r>
      <w:r>
        <w:rPr>
          <w:rStyle w:val="NormalTok"/>
        </w:rPr>
        <w:t xml:space="preserve"> Grafana dashboard showing CPU usage triggering scale-up</w:t>
      </w:r>
      <w:r>
        <w:br/>
      </w:r>
      <w:r>
        <w:rPr>
          <w:rStyle w:val="ExtensionTok"/>
        </w:rPr>
        <w:t>-</w:t>
      </w:r>
      <w:r>
        <w:rPr>
          <w:rStyle w:val="NormalTok"/>
        </w:rPr>
        <w:t xml:space="preserve"> flyctl scale show output</w:t>
      </w:r>
    </w:p>
    <w:p w14:paraId="2137E574" w14:textId="77777777" w:rsidR="00173ED9" w:rsidRDefault="00000000">
      <w:pPr>
        <w:pStyle w:val="FirstParagraph"/>
      </w:pPr>
      <w:r>
        <w:rPr>
          <w:b/>
          <w:bCs/>
        </w:rPr>
        <w:t>Sprint 4 - Advanced Level (CI/CD + Multi-Region)</w:t>
      </w:r>
      <w:r>
        <w:t>:</w:t>
      </w:r>
    </w:p>
    <w:p w14:paraId="786A58BF" w14:textId="77777777" w:rsidR="00173ED9" w:rsidRDefault="00000000">
      <w:pPr>
        <w:pStyle w:val="SourceCode"/>
      </w:pPr>
      <w:r>
        <w:rPr>
          <w:rStyle w:val="CommentTok"/>
        </w:rPr>
        <w:t># GitHub Actions workflow (.github/workflows/deploy.yml)</w:t>
      </w:r>
      <w:r>
        <w:br/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Deploy to Fly.io</w:t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main</w:t>
      </w:r>
      <w:r>
        <w:rPr>
          <w:rStyle w:val="KeywordTok"/>
        </w:rPr>
        <w:t>]</w:t>
      </w:r>
      <w:r>
        <w:br/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superfly/flyctl-actions/setup-flyctl@master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flyctl deploy --remote-only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FLY_API_TOKEN</w:t>
      </w:r>
      <w:r>
        <w:rPr>
          <w:rStyle w:val="KeywordTok"/>
        </w:rPr>
        <w:t>:</w:t>
      </w:r>
      <w:r>
        <w:rPr>
          <w:rStyle w:val="AttributeTok"/>
        </w:rPr>
        <w:t xml:space="preserve"> ${{ secrets.FLY_API_TOKEN }}</w:t>
      </w:r>
      <w:r>
        <w:br/>
      </w:r>
      <w:r>
        <w:br/>
      </w:r>
      <w:r>
        <w:rPr>
          <w:rStyle w:val="CommentTok"/>
        </w:rPr>
        <w:t># Multi-region deployment</w:t>
      </w:r>
      <w:r>
        <w:br/>
      </w:r>
      <w:r>
        <w:rPr>
          <w:rStyle w:val="AttributeTok"/>
        </w:rPr>
        <w:t>flyctl regions add fra ams lhr</w:t>
      </w:r>
      <w:r>
        <w:rPr>
          <w:rStyle w:val="CommentTok"/>
        </w:rPr>
        <w:t xml:space="preserve">  # Frankfurt, Amsterdam, London</w:t>
      </w:r>
      <w:r>
        <w:br/>
      </w:r>
      <w:r>
        <w:rPr>
          <w:rStyle w:val="AttributeTok"/>
        </w:rPr>
        <w:t>flyctl regions set fra ams lhr --backup-regions=lhr</w:t>
      </w:r>
      <w:r>
        <w:br/>
      </w:r>
      <w:r>
        <w:br/>
      </w:r>
      <w:r>
        <w:rPr>
          <w:rStyle w:val="CommentTok"/>
        </w:rPr>
        <w:t># Evidence for portfolio:</w:t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Screenshot of GitHub Actions successful deployment</w:t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flyctl regions list showing 3 active regions</w:t>
      </w:r>
      <w:r>
        <w:br/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Latency comparison (EU</w:t>
      </w:r>
      <w:r>
        <w:rPr>
          <w:rStyle w:val="KeywordTok"/>
        </w:rPr>
        <w:t>:</w:t>
      </w:r>
      <w:r>
        <w:rPr>
          <w:rStyle w:val="AttributeTok"/>
        </w:rPr>
        <w:t xml:space="preserve"> 20ms, US: 150ms)</w:t>
      </w:r>
    </w:p>
    <w:p w14:paraId="22DB8DC7" w14:textId="77777777" w:rsidR="00173ED9" w:rsidRDefault="00000000">
      <w:r>
        <w:pict w14:anchorId="2E1DE9B0">
          <v:rect id="_x0000_i1100" style="width:0;height:1.5pt" o:hralign="center" o:hrstd="t" o:hr="t"/>
        </w:pict>
      </w:r>
    </w:p>
    <w:p w14:paraId="5BDABE78" w14:textId="77777777" w:rsidR="00173ED9" w:rsidRPr="00581FAA" w:rsidRDefault="00000000">
      <w:pPr>
        <w:pStyle w:val="Heading2"/>
        <w:rPr>
          <w:color w:val="000000" w:themeColor="text1"/>
        </w:rPr>
      </w:pPr>
      <w:bookmarkStart w:id="14" w:name="implementation-plan"/>
      <w:bookmarkEnd w:id="9"/>
      <w:bookmarkEnd w:id="10"/>
      <w:bookmarkEnd w:id="13"/>
      <w:r w:rsidRPr="00581FAA">
        <w:rPr>
          <w:color w:val="000000" w:themeColor="text1"/>
        </w:rPr>
        <w:t>Implementation Plan</w:t>
      </w:r>
    </w:p>
    <w:p w14:paraId="71C9DDC1" w14:textId="77777777" w:rsidR="00173ED9" w:rsidRPr="00581FAA" w:rsidRDefault="00000000">
      <w:pPr>
        <w:pStyle w:val="Heading3"/>
        <w:rPr>
          <w:color w:val="000000" w:themeColor="text1"/>
        </w:rPr>
      </w:pPr>
      <w:bookmarkStart w:id="15" w:name="X8423906c752b0369ae6f28c0f2f2d817af52f04"/>
      <w:r w:rsidRPr="00581FAA">
        <w:rPr>
          <w:color w:val="000000" w:themeColor="text1"/>
        </w:rPr>
        <w:t>Sprint 2: Initial Deployment (Beginning Level)</w:t>
      </w:r>
    </w:p>
    <w:p w14:paraId="684D1EFC" w14:textId="77777777" w:rsidR="00173ED9" w:rsidRDefault="00000000">
      <w:pPr>
        <w:pStyle w:val="FirstParagraph"/>
      </w:pPr>
      <w:r>
        <w:rPr>
          <w:b/>
          <w:bCs/>
        </w:rPr>
        <w:t>Week 1: Setup</w:t>
      </w:r>
      <w:r>
        <w:t xml:space="preserve"> 1. Create Fly.io account (free tier, no credit card) 2. Install flyctl CLI: </w:t>
      </w:r>
      <w:r>
        <w:rPr>
          <w:rStyle w:val="VerbatimChar"/>
        </w:rPr>
        <w:t>brew install flyctl</w:t>
      </w:r>
      <w:r>
        <w:t xml:space="preserve"> (macOS) or </w:t>
      </w:r>
      <w:r>
        <w:rPr>
          <w:rStyle w:val="VerbatimChar"/>
        </w:rPr>
        <w:t>pwsh -Command "iwr https://fly.io/install.ps1 -useb | iex"</w:t>
      </w:r>
      <w:r>
        <w:t xml:space="preserve"> (Windows) 3. Login: </w:t>
      </w:r>
      <w:r>
        <w:rPr>
          <w:rStyle w:val="VerbatimChar"/>
        </w:rPr>
        <w:t>flyctl auth login</w:t>
      </w:r>
    </w:p>
    <w:p w14:paraId="71AA9CB5" w14:textId="77777777" w:rsidR="00173ED9" w:rsidRDefault="00000000">
      <w:pPr>
        <w:pStyle w:val="BodyText"/>
      </w:pPr>
      <w:r>
        <w:rPr>
          <w:b/>
          <w:bCs/>
        </w:rPr>
        <w:lastRenderedPageBreak/>
        <w:t>Week 2: Deploy Services</w:t>
      </w:r>
    </w:p>
    <w:p w14:paraId="394AD2ED" w14:textId="77777777" w:rsidR="00173ED9" w:rsidRDefault="00000000">
      <w:pPr>
        <w:pStyle w:val="SourceCode"/>
      </w:pPr>
      <w:r>
        <w:rPr>
          <w:rStyle w:val="CommentTok"/>
        </w:rPr>
        <w:t># Deploy each microservice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services/ingest-service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launch </w:t>
      </w:r>
      <w:r>
        <w:rPr>
          <w:rStyle w:val="AttributeTok"/>
        </w:rPr>
        <w:t>--name</w:t>
      </w:r>
      <w:r>
        <w:rPr>
          <w:rStyle w:val="NormalTok"/>
        </w:rPr>
        <w:t xml:space="preserve"> wcd-ingest </w:t>
      </w:r>
      <w:r>
        <w:rPr>
          <w:rStyle w:val="AttributeTok"/>
        </w:rPr>
        <w:t>--region</w:t>
      </w:r>
      <w:r>
        <w:rPr>
          <w:rStyle w:val="NormalTok"/>
        </w:rPr>
        <w:t xml:space="preserve"> fra </w:t>
      </w:r>
      <w:r>
        <w:rPr>
          <w:rStyle w:val="AttributeTok"/>
        </w:rPr>
        <w:t>--no-deploy</w:t>
      </w:r>
      <w:r>
        <w:rPr>
          <w:rStyle w:val="NormalTok"/>
        </w:rPr>
        <w:t xml:space="preserve">  </w:t>
      </w:r>
      <w:r>
        <w:rPr>
          <w:rStyle w:val="CommentTok"/>
        </w:rPr>
        <w:t># Generate fly.toml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deploy </w:t>
      </w:r>
      <w:r>
        <w:rPr>
          <w:rStyle w:val="AttributeTok"/>
        </w:rPr>
        <w:t>--ha</w:t>
      </w:r>
      <w:r>
        <w:rPr>
          <w:rStyle w:val="OperatorTok"/>
        </w:rPr>
        <w:t>=</w:t>
      </w:r>
      <w:r>
        <w:rPr>
          <w:rStyle w:val="NormalTok"/>
        </w:rPr>
        <w:t xml:space="preserve">false  </w:t>
      </w:r>
      <w:r>
        <w:rPr>
          <w:rStyle w:val="CommentTok"/>
        </w:rPr>
        <w:t># Deploy single instance</w:t>
      </w:r>
      <w:r>
        <w:br/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../projector-service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launch </w:t>
      </w:r>
      <w:r>
        <w:rPr>
          <w:rStyle w:val="AttributeTok"/>
        </w:rPr>
        <w:t>--name</w:t>
      </w:r>
      <w:r>
        <w:rPr>
          <w:rStyle w:val="NormalTok"/>
        </w:rPr>
        <w:t xml:space="preserve"> wcd-projector </w:t>
      </w:r>
      <w:r>
        <w:rPr>
          <w:rStyle w:val="AttributeTok"/>
        </w:rPr>
        <w:t>--region</w:t>
      </w:r>
      <w:r>
        <w:rPr>
          <w:rStyle w:val="NormalTok"/>
        </w:rPr>
        <w:t xml:space="preserve"> fra </w:t>
      </w:r>
      <w:r>
        <w:rPr>
          <w:rStyle w:val="AttributeTok"/>
        </w:rPr>
        <w:t>--no-deploy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deploy </w:t>
      </w:r>
      <w:r>
        <w:rPr>
          <w:rStyle w:val="AttributeTok"/>
        </w:rPr>
        <w:t>--ha</w:t>
      </w:r>
      <w:r>
        <w:rPr>
          <w:rStyle w:val="OperatorTok"/>
        </w:rPr>
        <w:t>=</w:t>
      </w:r>
      <w:r>
        <w:rPr>
          <w:rStyle w:val="NormalTok"/>
        </w:rPr>
        <w:t>false</w:t>
      </w:r>
      <w:r>
        <w:br/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../query-service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launch </w:t>
      </w:r>
      <w:r>
        <w:rPr>
          <w:rStyle w:val="AttributeTok"/>
        </w:rPr>
        <w:t>--name</w:t>
      </w:r>
      <w:r>
        <w:rPr>
          <w:rStyle w:val="NormalTok"/>
        </w:rPr>
        <w:t xml:space="preserve"> wcd-query </w:t>
      </w:r>
      <w:r>
        <w:rPr>
          <w:rStyle w:val="AttributeTok"/>
        </w:rPr>
        <w:t>--region</w:t>
      </w:r>
      <w:r>
        <w:rPr>
          <w:rStyle w:val="NormalTok"/>
        </w:rPr>
        <w:t xml:space="preserve"> fra </w:t>
      </w:r>
      <w:r>
        <w:rPr>
          <w:rStyle w:val="AttributeTok"/>
        </w:rPr>
        <w:t>--no-deploy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deploy </w:t>
      </w:r>
      <w:r>
        <w:rPr>
          <w:rStyle w:val="AttributeTok"/>
        </w:rPr>
        <w:t>--ha</w:t>
      </w:r>
      <w:r>
        <w:rPr>
          <w:rStyle w:val="OperatorTok"/>
        </w:rPr>
        <w:t>=</w:t>
      </w:r>
      <w:r>
        <w:rPr>
          <w:rStyle w:val="NormalTok"/>
        </w:rPr>
        <w:t>false</w:t>
      </w:r>
      <w:r>
        <w:br/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../chat-service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launch </w:t>
      </w:r>
      <w:r>
        <w:rPr>
          <w:rStyle w:val="AttributeTok"/>
        </w:rPr>
        <w:t>--name</w:t>
      </w:r>
      <w:r>
        <w:rPr>
          <w:rStyle w:val="NormalTok"/>
        </w:rPr>
        <w:t xml:space="preserve"> wcd-chat </w:t>
      </w:r>
      <w:r>
        <w:rPr>
          <w:rStyle w:val="AttributeTok"/>
        </w:rPr>
        <w:t>--region</w:t>
      </w:r>
      <w:r>
        <w:rPr>
          <w:rStyle w:val="NormalTok"/>
        </w:rPr>
        <w:t xml:space="preserve"> fra </w:t>
      </w:r>
      <w:r>
        <w:rPr>
          <w:rStyle w:val="AttributeTok"/>
        </w:rPr>
        <w:t>--no-deploy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deploy </w:t>
      </w:r>
      <w:r>
        <w:rPr>
          <w:rStyle w:val="AttributeTok"/>
        </w:rPr>
        <w:t>--ha</w:t>
      </w:r>
      <w:r>
        <w:rPr>
          <w:rStyle w:val="OperatorTok"/>
        </w:rPr>
        <w:t>=</w:t>
      </w:r>
      <w:r>
        <w:rPr>
          <w:rStyle w:val="NormalTok"/>
        </w:rPr>
        <w:t>false</w:t>
      </w:r>
    </w:p>
    <w:p w14:paraId="068A9BA7" w14:textId="77777777" w:rsidR="00173ED9" w:rsidRDefault="00000000">
      <w:pPr>
        <w:pStyle w:val="FirstParagraph"/>
      </w:pPr>
      <w:r>
        <w:rPr>
          <w:b/>
          <w:bCs/>
        </w:rPr>
        <w:t>fly.toml Configuration</w:t>
      </w:r>
      <w:r>
        <w:t xml:space="preserve"> (example for ingest-service):</w:t>
      </w:r>
    </w:p>
    <w:p w14:paraId="0E820912" w14:textId="77777777" w:rsidR="00173ED9" w:rsidRDefault="00000000">
      <w:pPr>
        <w:pStyle w:val="SourceCode"/>
      </w:pPr>
      <w:r>
        <w:rPr>
          <w:rStyle w:val="DataTypeTok"/>
        </w:rPr>
        <w:t>app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"wcd-ingest"</w:t>
      </w:r>
      <w:r>
        <w:br/>
      </w:r>
      <w:r>
        <w:rPr>
          <w:rStyle w:val="DataTypeTok"/>
        </w:rPr>
        <w:t>primary_region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"fra"</w:t>
      </w:r>
      <w:r>
        <w:br/>
      </w:r>
      <w:r>
        <w:br/>
      </w:r>
      <w:r>
        <w:rPr>
          <w:rStyle w:val="KeywordTok"/>
        </w:rPr>
        <w:t>[build]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dockerfile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"Dockerfile"</w:t>
      </w:r>
      <w:r>
        <w:br/>
      </w:r>
      <w:r>
        <w:br/>
      </w:r>
      <w:r>
        <w:rPr>
          <w:rStyle w:val="KeywordTok"/>
        </w:rPr>
        <w:t>[http_service]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internal_port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8080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force_https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auto_stop_machines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  </w:t>
      </w:r>
      <w:r>
        <w:rPr>
          <w:rStyle w:val="CommentTok"/>
        </w:rPr>
        <w:t># Keep running 24/7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auto_start_machines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min_machines_running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KeywordTok"/>
        </w:rPr>
        <w:t>[[vm]]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cpu_kind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"shared"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cpus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memory_mb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256</w:t>
      </w:r>
      <w:r>
        <w:br/>
      </w:r>
      <w:r>
        <w:br/>
      </w:r>
      <w:r>
        <w:rPr>
          <w:rStyle w:val="KeywordTok"/>
        </w:rPr>
        <w:t>[env]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SPRING_PROFILES_ACTIVE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"production"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REDPANDA_BOOTSTRAP_SERVERS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"redpanda.internal:9092"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REDIS_URL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"${UPSTASH_REDIS_URL}"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DATABASE_URL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"${SUPABASE_DATABASE_URL}"</w:t>
      </w:r>
      <w:r>
        <w:br/>
      </w:r>
      <w:r>
        <w:br/>
      </w:r>
      <w:r>
        <w:rPr>
          <w:rStyle w:val="KeywordTok"/>
        </w:rPr>
        <w:t>[[services]]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protocol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"tcp"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internal_port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8080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[[services.ports]]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port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handlers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"http"</w:t>
      </w:r>
      <w:r>
        <w:rPr>
          <w:rStyle w:val="OperatorTok"/>
        </w:rPr>
        <w:t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[[services.ports]]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port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443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handlers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StringTok"/>
        </w:rPr>
        <w:t>"tls"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"http"</w:t>
      </w:r>
      <w:r>
        <w:rPr>
          <w:rStyle w:val="OperatorTok"/>
        </w:rPr>
        <w:t>]</w:t>
      </w:r>
      <w:r>
        <w:br/>
      </w:r>
      <w:r>
        <w:br/>
      </w:r>
      <w:r>
        <w:rPr>
          <w:rStyle w:val="KeywordTok"/>
        </w:rPr>
        <w:t>[[services.http_checks]]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interval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"10s"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timeout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"2s"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grace_period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"5s"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method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"GET"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path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"/actuator/health"</w:t>
      </w:r>
    </w:p>
    <w:p w14:paraId="2DA2C23E" w14:textId="77777777" w:rsidR="00173ED9" w:rsidRDefault="00000000">
      <w:pPr>
        <w:pStyle w:val="FirstParagraph"/>
      </w:pPr>
      <w:r>
        <w:rPr>
          <w:b/>
          <w:bCs/>
        </w:rPr>
        <w:t>Secrets Management</w:t>
      </w:r>
      <w:r>
        <w:t>:</w:t>
      </w:r>
    </w:p>
    <w:p w14:paraId="5802A208" w14:textId="77777777" w:rsidR="00173ED9" w:rsidRDefault="00000000">
      <w:pPr>
        <w:pStyle w:val="SourceCode"/>
      </w:pPr>
      <w:r>
        <w:rPr>
          <w:rStyle w:val="CommentTok"/>
        </w:rPr>
        <w:t># Set environment variables (encrypted at rest)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secrets set SUPABASE_DB_PASSWORD=</w:t>
      </w:r>
      <w:r>
        <w:rPr>
          <w:rStyle w:val="StringTok"/>
        </w:rPr>
        <w:t>"super-secret-password"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secrets set UPSTASH_REDIS_PASSWORD=</w:t>
      </w:r>
      <w:r>
        <w:rPr>
          <w:rStyle w:val="StringTok"/>
        </w:rPr>
        <w:t>"redis-secret"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secrets set JWT_SECRET=</w:t>
      </w:r>
      <w:r>
        <w:rPr>
          <w:rStyle w:val="StringTok"/>
        </w:rPr>
        <w:t>"jwt-signing-key"</w:t>
      </w:r>
    </w:p>
    <w:p w14:paraId="780F011E" w14:textId="77777777" w:rsidR="00173ED9" w:rsidRDefault="00000000">
      <w:r>
        <w:pict w14:anchorId="4C9ACCF1">
          <v:rect id="_x0000_i1101" style="width:0;height:1.5pt" o:hralign="center" o:hrstd="t" o:hr="t"/>
        </w:pict>
      </w:r>
    </w:p>
    <w:p w14:paraId="72AAD188" w14:textId="77777777" w:rsidR="00173ED9" w:rsidRPr="00581FAA" w:rsidRDefault="00000000">
      <w:pPr>
        <w:pStyle w:val="Heading3"/>
        <w:rPr>
          <w:color w:val="000000" w:themeColor="text1"/>
        </w:rPr>
      </w:pPr>
      <w:bookmarkStart w:id="16" w:name="sprint-3-auto-scaling-proficient-level"/>
      <w:bookmarkEnd w:id="15"/>
      <w:r w:rsidRPr="00581FAA">
        <w:rPr>
          <w:color w:val="000000" w:themeColor="text1"/>
        </w:rPr>
        <w:t>Sprint 3: Auto-Scaling (Proficient Level)</w:t>
      </w:r>
    </w:p>
    <w:p w14:paraId="1E355581" w14:textId="77777777" w:rsidR="00173ED9" w:rsidRDefault="00000000">
      <w:pPr>
        <w:pStyle w:val="FirstParagraph"/>
      </w:pPr>
      <w:r>
        <w:rPr>
          <w:b/>
          <w:bCs/>
        </w:rPr>
        <w:t>Horizontal Scaling Configuration</w:t>
      </w:r>
      <w:r>
        <w:t>:</w:t>
      </w:r>
    </w:p>
    <w:p w14:paraId="7F1DFC84" w14:textId="77777777" w:rsidR="00173ED9" w:rsidRDefault="00000000">
      <w:pPr>
        <w:pStyle w:val="SourceCode"/>
      </w:pPr>
      <w:r>
        <w:rPr>
          <w:rStyle w:val="CommentTok"/>
        </w:rPr>
        <w:t># Auto-scale based on load (1-5 instances)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scale count 1-5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autoscale balanced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--min</w:t>
      </w:r>
      <w:r>
        <w:rPr>
          <w:rStyle w:val="OperatorTok"/>
        </w:rPr>
        <w:t>=</w:t>
      </w:r>
      <w:r>
        <w:rPr>
          <w:rStyle w:val="NormalTok"/>
        </w:rPr>
        <w:t xml:space="preserve">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--max</w:t>
      </w:r>
      <w:r>
        <w:rPr>
          <w:rStyle w:val="OperatorTok"/>
        </w:rPr>
        <w:t>=</w:t>
      </w:r>
      <w:r>
        <w:rPr>
          <w:rStyle w:val="NormalTok"/>
        </w:rPr>
        <w:t xml:space="preserve">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--balance-regions</w:t>
      </w:r>
      <w:r>
        <w:br/>
      </w:r>
      <w:r>
        <w:br/>
      </w:r>
      <w:r>
        <w:rPr>
          <w:rStyle w:val="CommentTok"/>
        </w:rPr>
        <w:t># Trigger scaling event with k6 load test</w:t>
      </w:r>
      <w:r>
        <w:br/>
      </w:r>
      <w:r>
        <w:rPr>
          <w:rStyle w:val="ExtensionTok"/>
        </w:rPr>
        <w:t>k6</w:t>
      </w:r>
      <w:r>
        <w:rPr>
          <w:rStyle w:val="NormalTok"/>
        </w:rPr>
        <w:t xml:space="preserve"> run </w:t>
      </w:r>
      <w:r>
        <w:rPr>
          <w:rStyle w:val="AttributeTok"/>
        </w:rPr>
        <w:t>--vus</w:t>
      </w:r>
      <w:r>
        <w:rPr>
          <w:rStyle w:val="NormalTok"/>
        </w:rPr>
        <w:t xml:space="preserve"> 500 </w:t>
      </w:r>
      <w:r>
        <w:rPr>
          <w:rStyle w:val="AttributeTok"/>
        </w:rPr>
        <w:t>--duration</w:t>
      </w:r>
      <w:r>
        <w:rPr>
          <w:rStyle w:val="NormalTok"/>
        </w:rPr>
        <w:t xml:space="preserve"> 5m loadtest.js</w:t>
      </w:r>
      <w:r>
        <w:br/>
      </w:r>
      <w:r>
        <w:br/>
      </w:r>
      <w:r>
        <w:rPr>
          <w:rStyle w:val="CommentTok"/>
        </w:rPr>
        <w:t># Verify scaling occurred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status  </w:t>
      </w:r>
      <w:r>
        <w:rPr>
          <w:rStyle w:val="CommentTok"/>
        </w:rPr>
        <w:t># Should show 3-5 instances running</w:t>
      </w:r>
    </w:p>
    <w:p w14:paraId="3C6D5F2C" w14:textId="77777777" w:rsidR="00173ED9" w:rsidRDefault="00000000">
      <w:pPr>
        <w:pStyle w:val="FirstParagraph"/>
      </w:pPr>
      <w:r>
        <w:rPr>
          <w:b/>
          <w:bCs/>
        </w:rPr>
        <w:t>Vertical Scaling (if needed)</w:t>
      </w:r>
      <w:r>
        <w:t>:</w:t>
      </w:r>
    </w:p>
    <w:p w14:paraId="4AE8E157" w14:textId="77777777" w:rsidR="00173ED9" w:rsidRDefault="00000000">
      <w:pPr>
        <w:pStyle w:val="SourceCode"/>
      </w:pPr>
      <w:r>
        <w:rPr>
          <w:rStyle w:val="CommentTok"/>
        </w:rPr>
        <w:t># Upgrade VM size for CPU-intensive services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scale vm dedicated-cpu-1x </w:t>
      </w:r>
      <w:r>
        <w:rPr>
          <w:rStyle w:val="AttributeTok"/>
        </w:rPr>
        <w:t>--memory</w:t>
      </w:r>
      <w:r>
        <w:rPr>
          <w:rStyle w:val="NormalTok"/>
        </w:rPr>
        <w:t xml:space="preserve"> 1024  </w:t>
      </w:r>
      <w:r>
        <w:rPr>
          <w:rStyle w:val="CommentTok"/>
        </w:rPr>
        <w:t># 1 vCPU, 1GB RAM</w:t>
      </w:r>
    </w:p>
    <w:p w14:paraId="6319B5F2" w14:textId="77777777" w:rsidR="00173ED9" w:rsidRDefault="00000000">
      <w:pPr>
        <w:pStyle w:val="FirstParagraph"/>
      </w:pPr>
      <w:r>
        <w:rPr>
          <w:b/>
          <w:bCs/>
        </w:rPr>
        <w:t>Evidence for Portfolio</w:t>
      </w:r>
      <w:r>
        <w:t xml:space="preserve">: - Screenshot of </w:t>
      </w:r>
      <w:r>
        <w:rPr>
          <w:rStyle w:val="VerbatimChar"/>
        </w:rPr>
        <w:t>flyctl status</w:t>
      </w:r>
      <w:r>
        <w:t xml:space="preserve"> showing multiple instances - Grafana dashboard with CPU/memory metrics triggering scale events - Cost analysis: 5 instances × $1.94/month = $9.70/month (still under budget)</w:t>
      </w:r>
    </w:p>
    <w:p w14:paraId="6C6601F8" w14:textId="77777777" w:rsidR="00173ED9" w:rsidRDefault="00000000">
      <w:r>
        <w:pict w14:anchorId="69B528BE">
          <v:rect id="_x0000_i1102" style="width:0;height:1.5pt" o:hralign="center" o:hrstd="t" o:hr="t"/>
        </w:pict>
      </w:r>
    </w:p>
    <w:p w14:paraId="20666701" w14:textId="77777777" w:rsidR="00173ED9" w:rsidRPr="00581FAA" w:rsidRDefault="00000000">
      <w:pPr>
        <w:pStyle w:val="Heading3"/>
        <w:rPr>
          <w:color w:val="000000" w:themeColor="text1"/>
        </w:rPr>
      </w:pPr>
      <w:bookmarkStart w:id="17" w:name="Xcfaef9200492eaff7f75e2714c1bc606acc850d"/>
      <w:bookmarkEnd w:id="16"/>
      <w:r w:rsidRPr="00581FAA">
        <w:rPr>
          <w:color w:val="000000" w:themeColor="text1"/>
        </w:rPr>
        <w:lastRenderedPageBreak/>
        <w:t>Sprint 4: CI/CD + Multi-Region (Advanced Level)</w:t>
      </w:r>
    </w:p>
    <w:p w14:paraId="138A5806" w14:textId="77777777" w:rsidR="00173ED9" w:rsidRDefault="00000000">
      <w:pPr>
        <w:pStyle w:val="FirstParagraph"/>
      </w:pPr>
      <w:r>
        <w:rPr>
          <w:b/>
          <w:bCs/>
        </w:rPr>
        <w:t>GitHub Actions Integration</w:t>
      </w:r>
      <w:r>
        <w:t>:</w:t>
      </w:r>
    </w:p>
    <w:p w14:paraId="3D5F9CAC" w14:textId="77777777" w:rsidR="00173ED9" w:rsidRDefault="00000000">
      <w:pPr>
        <w:pStyle w:val="SourceCode"/>
      </w:pPr>
      <w:r>
        <w:rPr>
          <w:rStyle w:val="CommentTok"/>
        </w:rPr>
        <w:t># .github/workflows/deploy-production.yml</w:t>
      </w:r>
      <w:r>
        <w:br/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Deploy to Fly.io Production</w:t>
      </w:r>
      <w:r>
        <w:br/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push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branches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[</w:t>
      </w:r>
      <w:r>
        <w:rPr>
          <w:rStyle w:val="AttributeTok"/>
        </w:rPr>
        <w:t>main</w:t>
      </w:r>
      <w:r>
        <w:rPr>
          <w:rStyle w:val="KeywordTok"/>
        </w:rPr>
        <w:t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workflow_dispatch</w:t>
      </w:r>
      <w:r>
        <w:rPr>
          <w:rStyle w:val="KeywordTok"/>
        </w:rPr>
        <w:t>:</w:t>
      </w:r>
      <w:r>
        <w:br/>
      </w:r>
      <w:r>
        <w:br/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deploy-ingest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Setup Flyctl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superfly/flyctl-actions/setup-flyctl@master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Deploy Ingest Service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cd services/ingest-service</w:t>
      </w:r>
      <w:r>
        <w:br/>
      </w:r>
      <w:r>
        <w:rPr>
          <w:rStyle w:val="NormalTok"/>
        </w:rPr>
        <w:t xml:space="preserve">          flyctl deploy --remote-only --ha=false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FLY_API_TOKEN</w:t>
      </w:r>
      <w:r>
        <w:rPr>
          <w:rStyle w:val="KeywordTok"/>
        </w:rPr>
        <w:t>:</w:t>
      </w:r>
      <w:r>
        <w:rPr>
          <w:rStyle w:val="AttributeTok"/>
        </w:rPr>
        <w:t xml:space="preserve"> ${{ secrets.FLY_API_TOKEN }}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deploy-projector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needs</w:t>
      </w:r>
      <w:r>
        <w:rPr>
          <w:rStyle w:val="KeywordTok"/>
        </w:rPr>
        <w:t>:</w:t>
      </w:r>
      <w:r>
        <w:rPr>
          <w:rStyle w:val="AttributeTok"/>
        </w:rPr>
        <w:t xml:space="preserve"> deploy-ingest</w:t>
      </w:r>
      <w:r>
        <w:rPr>
          <w:rStyle w:val="CommentTok"/>
        </w:rPr>
        <w:t xml:space="preserve">  # Sequential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superfly/flyctl-actions/setup-flyctl@master</w:t>
      </w:r>
      <w:r>
        <w:br/>
      </w:r>
      <w:r>
        <w:rPr>
          <w:rStyle w:val="KeywordTok"/>
        </w:rPr>
        <w:t xml:space="preserve">      - </w:t>
      </w:r>
      <w:r>
        <w:rPr>
          <w:rStyle w:val="FunctionTok"/>
        </w:rPr>
        <w:t>run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|</w:t>
      </w:r>
      <w:r>
        <w:br/>
      </w:r>
      <w:r>
        <w:rPr>
          <w:rStyle w:val="NormalTok"/>
        </w:rPr>
        <w:t xml:space="preserve">          cd services/projector-service</w:t>
      </w:r>
      <w:r>
        <w:br/>
      </w:r>
      <w:r>
        <w:rPr>
          <w:rStyle w:val="NormalTok"/>
        </w:rPr>
        <w:t xml:space="preserve">          flyctl deploy --remote-only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FLY_API_TOKEN</w:t>
      </w:r>
      <w:r>
        <w:rPr>
          <w:rStyle w:val="KeywordTok"/>
        </w:rPr>
        <w:t>:</w:t>
      </w:r>
      <w:r>
        <w:rPr>
          <w:rStyle w:val="AttributeTok"/>
        </w:rPr>
        <w:t xml:space="preserve"> ${{ secrets.FLY_API_TOKEN }}</w:t>
      </w:r>
      <w:r>
        <w:br/>
      </w:r>
      <w:r>
        <w:br/>
      </w:r>
      <w:r>
        <w:rPr>
          <w:rStyle w:val="CommentTok"/>
        </w:rPr>
        <w:t xml:space="preserve">  # Repeat for query-service, chat-service</w:t>
      </w:r>
    </w:p>
    <w:p w14:paraId="180A38B2" w14:textId="77777777" w:rsidR="00173ED9" w:rsidRDefault="00000000">
      <w:pPr>
        <w:pStyle w:val="FirstParagraph"/>
      </w:pPr>
      <w:r>
        <w:rPr>
          <w:b/>
          <w:bCs/>
        </w:rPr>
        <w:t>Multi-Region Deployment</w:t>
      </w:r>
      <w:r>
        <w:t>:</w:t>
      </w:r>
    </w:p>
    <w:p w14:paraId="5B2DBFB5" w14:textId="77777777" w:rsidR="00173ED9" w:rsidRDefault="00000000">
      <w:pPr>
        <w:pStyle w:val="SourceCode"/>
      </w:pPr>
      <w:r>
        <w:rPr>
          <w:rStyle w:val="CommentTok"/>
        </w:rPr>
        <w:t># Add European regions for low latency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regions add fra  </w:t>
      </w:r>
      <w:r>
        <w:rPr>
          <w:rStyle w:val="CommentTok"/>
        </w:rPr>
        <w:t># Frankfurt, Germany (primary)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regions add ams  </w:t>
      </w:r>
      <w:r>
        <w:rPr>
          <w:rStyle w:val="CommentTok"/>
        </w:rPr>
        <w:t># Amsterdam, Netherlands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regions add lhr  </w:t>
      </w:r>
      <w:r>
        <w:rPr>
          <w:rStyle w:val="CommentTok"/>
        </w:rPr>
        <w:t># London, UK</w:t>
      </w:r>
      <w:r>
        <w:br/>
      </w:r>
      <w:r>
        <w:br/>
      </w:r>
      <w:r>
        <w:rPr>
          <w:rStyle w:val="CommentTok"/>
        </w:rPr>
        <w:t># Set primary and backup regions</w:t>
      </w:r>
      <w:r>
        <w:br/>
      </w:r>
      <w:r>
        <w:rPr>
          <w:rStyle w:val="ExtensionTok"/>
        </w:rPr>
        <w:lastRenderedPageBreak/>
        <w:t>flyctl</w:t>
      </w:r>
      <w:r>
        <w:rPr>
          <w:rStyle w:val="NormalTok"/>
        </w:rPr>
        <w:t xml:space="preserve"> regions set fra ams </w:t>
      </w:r>
      <w:r>
        <w:rPr>
          <w:rStyle w:val="AttributeTok"/>
        </w:rPr>
        <w:t>--backup-regions</w:t>
      </w:r>
      <w:r>
        <w:rPr>
          <w:rStyle w:val="OperatorTok"/>
        </w:rPr>
        <w:t>=</w:t>
      </w:r>
      <w:r>
        <w:rPr>
          <w:rStyle w:val="NormalTok"/>
        </w:rPr>
        <w:t>lhr</w:t>
      </w:r>
      <w:r>
        <w:br/>
      </w:r>
      <w:r>
        <w:br/>
      </w:r>
      <w:r>
        <w:rPr>
          <w:rStyle w:val="CommentTok"/>
        </w:rPr>
        <w:t># Verify deployment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status </w:t>
      </w:r>
      <w:r>
        <w:rPr>
          <w:rStyle w:val="AttributeTok"/>
        </w:rPr>
        <w:t>--all</w:t>
      </w:r>
      <w:r>
        <w:br/>
      </w:r>
      <w:r>
        <w:br/>
      </w:r>
      <w:r>
        <w:rPr>
          <w:rStyle w:val="CommentTok"/>
        </w:rPr>
        <w:t># Test latency from different regions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-w</w:t>
      </w:r>
      <w:r>
        <w:rPr>
          <w:rStyle w:val="NormalTok"/>
        </w:rPr>
        <w:t xml:space="preserve"> </w:t>
      </w:r>
      <w:r>
        <w:rPr>
          <w:rStyle w:val="StringTok"/>
        </w:rPr>
        <w:t>"@curl-format.txt"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/dev/null </w:t>
      </w:r>
      <w:r>
        <w:rPr>
          <w:rStyle w:val="AttributeTok"/>
        </w:rPr>
        <w:t>-s</w:t>
      </w:r>
      <w:r>
        <w:rPr>
          <w:rStyle w:val="NormalTok"/>
        </w:rPr>
        <w:t xml:space="preserve"> https://wcd-ingest.fly.dev/health</w:t>
      </w:r>
      <w:r>
        <w:br/>
      </w:r>
      <w:r>
        <w:rPr>
          <w:rStyle w:val="CommentTok"/>
        </w:rPr>
        <w:t># Expected: 10-30ms from EU, 100-150ms from US</w:t>
      </w:r>
    </w:p>
    <w:p w14:paraId="052061B1" w14:textId="77777777" w:rsidR="00173ED9" w:rsidRDefault="00000000">
      <w:pPr>
        <w:pStyle w:val="FirstParagraph"/>
      </w:pPr>
      <w:r>
        <w:rPr>
          <w:b/>
          <w:bCs/>
        </w:rPr>
        <w:t>Evidence for Portfolio</w:t>
      </w:r>
      <w:r>
        <w:t>: - GitHub Actions badge showing “passing” deployment - Multi-region dashboard screenshot - Latency comparison chart (EU vs US vs Asia)</w:t>
      </w:r>
    </w:p>
    <w:p w14:paraId="46507C19" w14:textId="77777777" w:rsidR="00173ED9" w:rsidRDefault="00000000">
      <w:r>
        <w:pict w14:anchorId="65E8F024">
          <v:rect id="_x0000_i1103" style="width:0;height:1.5pt" o:hralign="center" o:hrstd="t" o:hr="t"/>
        </w:pict>
      </w:r>
    </w:p>
    <w:p w14:paraId="18B598C9" w14:textId="77777777" w:rsidR="00173ED9" w:rsidRPr="00581FAA" w:rsidRDefault="00000000">
      <w:pPr>
        <w:pStyle w:val="Heading2"/>
        <w:rPr>
          <w:color w:val="000000" w:themeColor="text1"/>
        </w:rPr>
      </w:pPr>
      <w:bookmarkStart w:id="18" w:name="integration-with-external-services"/>
      <w:bookmarkEnd w:id="14"/>
      <w:bookmarkEnd w:id="17"/>
      <w:r w:rsidRPr="00581FAA">
        <w:rPr>
          <w:color w:val="000000" w:themeColor="text1"/>
        </w:rPr>
        <w:t>Integration with External Services</w:t>
      </w:r>
    </w:p>
    <w:p w14:paraId="09B3185C" w14:textId="77777777" w:rsidR="00173ED9" w:rsidRPr="00581FAA" w:rsidRDefault="00000000">
      <w:pPr>
        <w:pStyle w:val="Heading3"/>
        <w:rPr>
          <w:color w:val="000000" w:themeColor="text1"/>
        </w:rPr>
      </w:pPr>
      <w:bookmarkStart w:id="19" w:name="supabase-managed-postgresql"/>
      <w:r w:rsidRPr="00581FAA">
        <w:rPr>
          <w:color w:val="000000" w:themeColor="text1"/>
        </w:rPr>
        <w:t>Supabase (Managed PostgreSQL)</w:t>
      </w:r>
    </w:p>
    <w:p w14:paraId="36BA43E2" w14:textId="77777777" w:rsidR="00173ED9" w:rsidRDefault="00000000">
      <w:pPr>
        <w:pStyle w:val="FirstParagraph"/>
      </w:pPr>
      <w:r>
        <w:rPr>
          <w:b/>
          <w:bCs/>
        </w:rPr>
        <w:t>Why External?</w:t>
      </w:r>
      <w:r>
        <w:t>: Fly.io Postgres is not fully managed (requires manual backups, no web UI). Supabase provides: - Free tier (500MB storage, 2GB bandwidth) - Automatic backups - Web-based SQL editor - Authentication APIs (bonus feature)</w:t>
      </w:r>
    </w:p>
    <w:p w14:paraId="22CB135D" w14:textId="77777777" w:rsidR="00173ED9" w:rsidRDefault="00000000">
      <w:pPr>
        <w:pStyle w:val="BodyText"/>
      </w:pPr>
      <w:r>
        <w:rPr>
          <w:b/>
          <w:bCs/>
        </w:rPr>
        <w:t>Setup</w:t>
      </w:r>
      <w:r>
        <w:t>:</w:t>
      </w:r>
    </w:p>
    <w:p w14:paraId="63B29D97" w14:textId="77777777" w:rsidR="00173ED9" w:rsidRDefault="00000000">
      <w:pPr>
        <w:pStyle w:val="SourceCode"/>
      </w:pPr>
      <w:r>
        <w:rPr>
          <w:rStyle w:val="CommentTok"/>
        </w:rPr>
        <w:t># Create Supabase project at https://supabase.com</w:t>
      </w:r>
      <w:r>
        <w:br/>
      </w:r>
      <w:r>
        <w:rPr>
          <w:rStyle w:val="CommentTok"/>
        </w:rPr>
        <w:t># Copy connection string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secrets set DATABASE_URL=</w:t>
      </w:r>
      <w:r>
        <w:rPr>
          <w:rStyle w:val="StringTok"/>
        </w:rPr>
        <w:t>"postgresql://postgres:password@db.abc123.supabase.co:5432/postgres"</w:t>
      </w:r>
    </w:p>
    <w:p w14:paraId="56549CA5" w14:textId="77777777" w:rsidR="00173ED9" w:rsidRPr="00581FAA" w:rsidRDefault="00000000">
      <w:pPr>
        <w:pStyle w:val="Heading3"/>
        <w:rPr>
          <w:color w:val="000000" w:themeColor="text1"/>
        </w:rPr>
      </w:pPr>
      <w:bookmarkStart w:id="20" w:name="upstash-managed-redis"/>
      <w:bookmarkEnd w:id="19"/>
      <w:r w:rsidRPr="00581FAA">
        <w:rPr>
          <w:color w:val="000000" w:themeColor="text1"/>
        </w:rPr>
        <w:t>Upstash (Managed Redis)</w:t>
      </w:r>
    </w:p>
    <w:p w14:paraId="070A4A46" w14:textId="77777777" w:rsidR="00173ED9" w:rsidRDefault="00000000">
      <w:pPr>
        <w:pStyle w:val="FirstParagraph"/>
      </w:pPr>
      <w:r>
        <w:rPr>
          <w:b/>
          <w:bCs/>
        </w:rPr>
        <w:t>Why External?</w:t>
      </w:r>
      <w:r>
        <w:t>: Fly.io doesn’t offer managed Redis. Upstash provides: - Free tier (256MB, 10k commands/day) - Global replication (low latency) - REST API (no VPC configuration needed)</w:t>
      </w:r>
    </w:p>
    <w:p w14:paraId="30D01B39" w14:textId="77777777" w:rsidR="00173ED9" w:rsidRDefault="00000000">
      <w:pPr>
        <w:pStyle w:val="BodyText"/>
      </w:pPr>
      <w:r>
        <w:rPr>
          <w:b/>
          <w:bCs/>
        </w:rPr>
        <w:t>Setup</w:t>
      </w:r>
      <w:r>
        <w:t>:</w:t>
      </w:r>
    </w:p>
    <w:p w14:paraId="3AB13199" w14:textId="77777777" w:rsidR="00173ED9" w:rsidRDefault="00000000">
      <w:pPr>
        <w:pStyle w:val="SourceCode"/>
      </w:pPr>
      <w:r>
        <w:rPr>
          <w:rStyle w:val="CommentTok"/>
        </w:rPr>
        <w:t># Create Upstash database at https://upstash.com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secrets set REDIS_URL=</w:t>
      </w:r>
      <w:r>
        <w:rPr>
          <w:rStyle w:val="StringTok"/>
        </w:rPr>
        <w:t>"rediss://default:password@abc123.upstash.io:6379"</w:t>
      </w:r>
    </w:p>
    <w:p w14:paraId="3AC896E5" w14:textId="77777777" w:rsidR="00173ED9" w:rsidRPr="00581FAA" w:rsidRDefault="00000000">
      <w:pPr>
        <w:pStyle w:val="Heading3"/>
        <w:rPr>
          <w:color w:val="000000" w:themeColor="text1"/>
        </w:rPr>
      </w:pPr>
      <w:bookmarkStart w:id="21" w:name="cloudflare-r2-object-storage"/>
      <w:bookmarkEnd w:id="20"/>
      <w:r w:rsidRPr="00581FAA">
        <w:rPr>
          <w:color w:val="000000" w:themeColor="text1"/>
        </w:rPr>
        <w:t>Cloudflare R2 (Object Storage)</w:t>
      </w:r>
    </w:p>
    <w:p w14:paraId="3C51A0A4" w14:textId="77777777" w:rsidR="00173ED9" w:rsidRDefault="00000000">
      <w:pPr>
        <w:pStyle w:val="FirstParagraph"/>
      </w:pPr>
      <w:r>
        <w:rPr>
          <w:b/>
          <w:bCs/>
        </w:rPr>
        <w:t>Why External?</w:t>
      </w:r>
      <w:r>
        <w:t>: S3-compatible object storage for avatars and photos - Free tier (10GB storage, 1M Class A operations) - Lower egress costs than AWS S3 ($0 for first 10GB)</w:t>
      </w:r>
    </w:p>
    <w:p w14:paraId="228C7811" w14:textId="77777777" w:rsidR="00173ED9" w:rsidRDefault="00000000">
      <w:pPr>
        <w:pStyle w:val="BodyText"/>
      </w:pPr>
      <w:r>
        <w:rPr>
          <w:b/>
          <w:bCs/>
        </w:rPr>
        <w:t>Setup</w:t>
      </w:r>
      <w:r>
        <w:t>:</w:t>
      </w:r>
    </w:p>
    <w:p w14:paraId="01E6D868" w14:textId="77777777" w:rsidR="00173ED9" w:rsidRDefault="00000000">
      <w:pPr>
        <w:pStyle w:val="SourceCode"/>
      </w:pPr>
      <w:r>
        <w:rPr>
          <w:rStyle w:val="ExtensionTok"/>
        </w:rPr>
        <w:t>flyctl</w:t>
      </w:r>
      <w:r>
        <w:rPr>
          <w:rStyle w:val="NormalTok"/>
        </w:rPr>
        <w:t xml:space="preserve"> secrets set R2_ACCESS_KEY=</w:t>
      </w:r>
      <w:r>
        <w:rPr>
          <w:rStyle w:val="StringTok"/>
        </w:rPr>
        <w:t>"your-access-key"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secrets set R2_SECRET_KEY=</w:t>
      </w:r>
      <w:r>
        <w:rPr>
          <w:rStyle w:val="StringTok"/>
        </w:rPr>
        <w:t>"your-secret-key"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secrets set R2_BUCKET_URL=</w:t>
      </w:r>
      <w:r>
        <w:rPr>
          <w:rStyle w:val="StringTok"/>
        </w:rPr>
        <w:t>"https://abc123.r2.cloudflarestorage.com"</w:t>
      </w:r>
    </w:p>
    <w:p w14:paraId="1008B20D" w14:textId="77777777" w:rsidR="00173ED9" w:rsidRDefault="00000000">
      <w:r>
        <w:lastRenderedPageBreak/>
        <w:pict w14:anchorId="34517D3B">
          <v:rect id="_x0000_i1104" style="width:0;height:1.5pt" o:hralign="center" o:hrstd="t" o:hr="t"/>
        </w:pict>
      </w:r>
    </w:p>
    <w:p w14:paraId="38A34CE8" w14:textId="77777777" w:rsidR="00173ED9" w:rsidRPr="00581FAA" w:rsidRDefault="00000000">
      <w:pPr>
        <w:pStyle w:val="Heading2"/>
        <w:rPr>
          <w:color w:val="000000" w:themeColor="text1"/>
        </w:rPr>
      </w:pPr>
      <w:bookmarkStart w:id="22" w:name="monitoring-and-observability"/>
      <w:bookmarkEnd w:id="18"/>
      <w:bookmarkEnd w:id="21"/>
      <w:r w:rsidRPr="00581FAA">
        <w:rPr>
          <w:color w:val="000000" w:themeColor="text1"/>
        </w:rPr>
        <w:t>Monitoring and Observability</w:t>
      </w:r>
    </w:p>
    <w:p w14:paraId="6BCA22E4" w14:textId="77777777" w:rsidR="00173ED9" w:rsidRPr="00581FAA" w:rsidRDefault="00000000">
      <w:pPr>
        <w:pStyle w:val="Heading3"/>
        <w:rPr>
          <w:color w:val="000000" w:themeColor="text1"/>
        </w:rPr>
      </w:pPr>
      <w:bookmarkStart w:id="23" w:name="built-in-metrics-fly.io-prometheus"/>
      <w:r w:rsidRPr="00581FAA">
        <w:rPr>
          <w:color w:val="000000" w:themeColor="text1"/>
        </w:rPr>
        <w:t>Built-in Metrics (Fly.io Prometheus)</w:t>
      </w:r>
    </w:p>
    <w:p w14:paraId="44A97106" w14:textId="77777777" w:rsidR="00173ED9" w:rsidRDefault="00000000">
      <w:pPr>
        <w:pStyle w:val="SourceCode"/>
      </w:pPr>
      <w:r>
        <w:rPr>
          <w:rStyle w:val="CommentTok"/>
        </w:rPr>
        <w:t># View real-time metrics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dashboard wcd-ingest  </w:t>
      </w:r>
      <w:r>
        <w:rPr>
          <w:rStyle w:val="CommentTok"/>
        </w:rPr>
        <w:t># Opens web UI</w:t>
      </w:r>
      <w:r>
        <w:br/>
      </w:r>
      <w:r>
        <w:br/>
      </w:r>
      <w:r>
        <w:rPr>
          <w:rStyle w:val="CommentTok"/>
        </w:rPr>
        <w:t># Prometheus metrics endpoint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https://wcd-ingest.fly.dev/metrics</w:t>
      </w:r>
    </w:p>
    <w:p w14:paraId="3361D81C" w14:textId="77777777" w:rsidR="00173ED9" w:rsidRPr="00581FAA" w:rsidRDefault="00000000">
      <w:pPr>
        <w:pStyle w:val="Heading3"/>
        <w:rPr>
          <w:color w:val="000000" w:themeColor="text1"/>
        </w:rPr>
      </w:pPr>
      <w:bookmarkStart w:id="24" w:name="grafana-integration-sprint-3"/>
      <w:bookmarkEnd w:id="23"/>
      <w:r w:rsidRPr="00581FAA">
        <w:rPr>
          <w:color w:val="000000" w:themeColor="text1"/>
        </w:rPr>
        <w:t>Grafana Integration (Sprint 3)</w:t>
      </w:r>
    </w:p>
    <w:p w14:paraId="4BAC7759" w14:textId="77777777" w:rsidR="00173ED9" w:rsidRDefault="00000000">
      <w:pPr>
        <w:pStyle w:val="SourceCode"/>
      </w:pPr>
      <w:r>
        <w:rPr>
          <w:rStyle w:val="CommentTok"/>
        </w:rPr>
        <w:t># Deploy Grafana on Fly.io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launch </w:t>
      </w:r>
      <w:r>
        <w:rPr>
          <w:rStyle w:val="AttributeTok"/>
        </w:rPr>
        <w:t>--name</w:t>
      </w:r>
      <w:r>
        <w:rPr>
          <w:rStyle w:val="NormalTok"/>
        </w:rPr>
        <w:t xml:space="preserve"> wcd-grafana </w:t>
      </w:r>
      <w:r>
        <w:rPr>
          <w:rStyle w:val="AttributeTok"/>
        </w:rPr>
        <w:t>--image</w:t>
      </w:r>
      <w:r>
        <w:rPr>
          <w:rStyle w:val="NormalTok"/>
        </w:rPr>
        <w:t xml:space="preserve"> grafana/grafana:latest</w:t>
      </w:r>
      <w:r>
        <w:br/>
      </w:r>
      <w:r>
        <w:rPr>
          <w:rStyle w:val="ExtensionTok"/>
        </w:rPr>
        <w:t>flyctl</w:t>
      </w:r>
      <w:r>
        <w:rPr>
          <w:rStyle w:val="NormalTok"/>
        </w:rPr>
        <w:t xml:space="preserve"> volumes create grafana_data </w:t>
      </w:r>
      <w:r>
        <w:rPr>
          <w:rStyle w:val="AttributeTok"/>
        </w:rPr>
        <w:t>--size</w:t>
      </w:r>
      <w:r>
        <w:rPr>
          <w:rStyle w:val="NormalTok"/>
        </w:rPr>
        <w:t xml:space="preserve"> 1  </w:t>
      </w:r>
      <w:r>
        <w:rPr>
          <w:rStyle w:val="CommentTok"/>
        </w:rPr>
        <w:t># Persistent storage</w:t>
      </w:r>
      <w:r>
        <w:br/>
      </w:r>
      <w:r>
        <w:br/>
      </w:r>
      <w:r>
        <w:rPr>
          <w:rStyle w:val="CommentTok"/>
        </w:rPr>
        <w:t># Configure Prometheus data source</w:t>
      </w:r>
      <w:r>
        <w:br/>
      </w:r>
      <w:r>
        <w:rPr>
          <w:rStyle w:val="CommentTok"/>
        </w:rPr>
        <w:t># URL: http://_api.internal:9090 (Fly.io internal DNS)</w:t>
      </w:r>
    </w:p>
    <w:p w14:paraId="326B6E9E" w14:textId="77777777" w:rsidR="00173ED9" w:rsidRDefault="00000000">
      <w:pPr>
        <w:pStyle w:val="FirstParagraph"/>
      </w:pPr>
      <w:r>
        <w:rPr>
          <w:b/>
          <w:bCs/>
        </w:rPr>
        <w:t>Dashboard Panels</w:t>
      </w:r>
      <w:r>
        <w:t>: - Request rate (RPS) - Response time (p50, p95, p99) - Error rate (5xx responses) - Active instances count (for auto-scaling visualization)</w:t>
      </w:r>
    </w:p>
    <w:p w14:paraId="5E7F82B5" w14:textId="77777777" w:rsidR="00173ED9" w:rsidRDefault="00000000">
      <w:r>
        <w:pict w14:anchorId="353E0658">
          <v:rect id="_x0000_i1105" style="width:0;height:1.5pt" o:hralign="center" o:hrstd="t" o:hr="t"/>
        </w:pict>
      </w:r>
    </w:p>
    <w:p w14:paraId="5CC63564" w14:textId="77777777" w:rsidR="00173ED9" w:rsidRPr="00581FAA" w:rsidRDefault="00000000">
      <w:pPr>
        <w:pStyle w:val="Heading2"/>
        <w:rPr>
          <w:color w:val="000000" w:themeColor="text1"/>
        </w:rPr>
      </w:pPr>
      <w:bookmarkStart w:id="25" w:name="consequences"/>
      <w:bookmarkEnd w:id="22"/>
      <w:bookmarkEnd w:id="24"/>
      <w:r w:rsidRPr="00581FAA">
        <w:rPr>
          <w:color w:val="000000" w:themeColor="text1"/>
        </w:rPr>
        <w:t>Consequences</w:t>
      </w:r>
    </w:p>
    <w:p w14:paraId="3AFB1CCA" w14:textId="77777777" w:rsidR="00173ED9" w:rsidRDefault="00000000">
      <w:pPr>
        <w:pStyle w:val="Heading3"/>
      </w:pPr>
      <w:bookmarkStart w:id="26" w:name="positive"/>
      <w:r>
        <w:t>Positive</w:t>
      </w:r>
    </w:p>
    <w:p w14:paraId="4E8C3498" w14:textId="5B580EE5" w:rsidR="00173ED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9x cost savings</w:t>
      </w:r>
      <w:r>
        <w:t xml:space="preserve"> vs AWS ($6/month vs $56/month)</w:t>
      </w:r>
    </w:p>
    <w:p w14:paraId="73CA826F" w14:textId="273CAAE4" w:rsidR="00173ED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5x faster deployment</w:t>
      </w:r>
      <w:r>
        <w:t xml:space="preserve"> (2-3 hours vs 10-15 hours)</w:t>
      </w:r>
    </w:p>
    <w:p w14:paraId="3AFAC6A6" w14:textId="625E3228" w:rsidR="00173ED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Auto-scaling out-of-the-box</w:t>
      </w:r>
      <w:r>
        <w:t xml:space="preserve"> (no ECS/EKS complexity)</w:t>
      </w:r>
    </w:p>
    <w:p w14:paraId="41A39E8E" w14:textId="4D0CDC8E" w:rsidR="00173ED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Global deployment</w:t>
      </w:r>
      <w:r>
        <w:t xml:space="preserve"> with 2 commands</w:t>
      </w:r>
    </w:p>
    <w:p w14:paraId="3D0675AB" w14:textId="366693A4" w:rsidR="00173ED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Portfolio-ready evidence</w:t>
      </w:r>
      <w:r>
        <w:t xml:space="preserve"> (screenshots, metrics, CI/CD)</w:t>
      </w:r>
    </w:p>
    <w:p w14:paraId="3BDCF0EC" w14:textId="77777777" w:rsidR="00173ED9" w:rsidRDefault="00000000">
      <w:pPr>
        <w:pStyle w:val="Heading3"/>
      </w:pPr>
      <w:bookmarkStart w:id="27" w:name="negative"/>
      <w:bookmarkEnd w:id="26"/>
      <w:r>
        <w:t>Negative</w:t>
      </w:r>
    </w:p>
    <w:p w14:paraId="2613525F" w14:textId="23BD4101" w:rsidR="00173ED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Platform risk</w:t>
      </w:r>
      <w:r>
        <w:t>: Fly.io is younger than AWS (founded 2017 vs 2006)</w:t>
      </w:r>
    </w:p>
    <w:p w14:paraId="4E4BC8AC" w14:textId="1ECE05D7" w:rsidR="00173ED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Limited managed services</w:t>
      </w:r>
      <w:r>
        <w:t>: Must use external Redis (Upstash)</w:t>
      </w:r>
    </w:p>
    <w:p w14:paraId="4C5E573C" w14:textId="2BF438D8" w:rsidR="00173ED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Smaller community</w:t>
      </w:r>
      <w:r>
        <w:t>: Fewer tutorials and Stack Overflow answers</w:t>
      </w:r>
    </w:p>
    <w:p w14:paraId="5A457016" w14:textId="77777777" w:rsidR="00173ED9" w:rsidRDefault="00000000">
      <w:pPr>
        <w:pStyle w:val="Heading3"/>
      </w:pPr>
      <w:bookmarkStart w:id="28" w:name="risks-and-mitigations"/>
      <w:bookmarkEnd w:id="27"/>
      <w:r>
        <w:t>Risks and Mitigations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12"/>
        <w:gridCol w:w="3024"/>
        <w:gridCol w:w="2016"/>
        <w:gridCol w:w="3024"/>
      </w:tblGrid>
      <w:tr w:rsidR="00173ED9" w14:paraId="200BE717" w14:textId="77777777" w:rsidTr="00173E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34E9ED49" w14:textId="77777777" w:rsidR="00173ED9" w:rsidRDefault="00000000">
            <w:pPr>
              <w:pStyle w:val="Compact"/>
            </w:pPr>
            <w:r>
              <w:t>Risk</w:t>
            </w:r>
          </w:p>
        </w:tc>
        <w:tc>
          <w:tcPr>
            <w:tcW w:w="2501" w:type="dxa"/>
          </w:tcPr>
          <w:p w14:paraId="0D40D593" w14:textId="77777777" w:rsidR="00173ED9" w:rsidRDefault="00000000">
            <w:pPr>
              <w:pStyle w:val="Compact"/>
            </w:pPr>
            <w:r>
              <w:t>Likelihood</w:t>
            </w:r>
          </w:p>
        </w:tc>
        <w:tc>
          <w:tcPr>
            <w:tcW w:w="1667" w:type="dxa"/>
          </w:tcPr>
          <w:p w14:paraId="0B4E29E5" w14:textId="77777777" w:rsidR="00173ED9" w:rsidRDefault="00000000">
            <w:pPr>
              <w:pStyle w:val="Compact"/>
            </w:pPr>
            <w:r>
              <w:t>Impact</w:t>
            </w:r>
          </w:p>
        </w:tc>
        <w:tc>
          <w:tcPr>
            <w:tcW w:w="2501" w:type="dxa"/>
          </w:tcPr>
          <w:p w14:paraId="50A9E03A" w14:textId="77777777" w:rsidR="00173ED9" w:rsidRDefault="00000000">
            <w:pPr>
              <w:pStyle w:val="Compact"/>
            </w:pPr>
            <w:r>
              <w:t>Mitigation</w:t>
            </w:r>
          </w:p>
        </w:tc>
      </w:tr>
      <w:tr w:rsidR="00173ED9" w14:paraId="2FE6367C" w14:textId="77777777">
        <w:tc>
          <w:tcPr>
            <w:tcW w:w="1250" w:type="dxa"/>
          </w:tcPr>
          <w:p w14:paraId="03AD24EA" w14:textId="77777777" w:rsidR="00173ED9" w:rsidRDefault="00000000">
            <w:pPr>
              <w:pStyle w:val="Compact"/>
            </w:pPr>
            <w:r>
              <w:t>Fly.io outage</w:t>
            </w:r>
          </w:p>
        </w:tc>
        <w:tc>
          <w:tcPr>
            <w:tcW w:w="2501" w:type="dxa"/>
          </w:tcPr>
          <w:p w14:paraId="246DEA65" w14:textId="77777777" w:rsidR="00173ED9" w:rsidRDefault="00000000">
            <w:pPr>
              <w:pStyle w:val="Compact"/>
            </w:pPr>
            <w:r>
              <w:t>Low</w:t>
            </w:r>
          </w:p>
        </w:tc>
        <w:tc>
          <w:tcPr>
            <w:tcW w:w="1667" w:type="dxa"/>
          </w:tcPr>
          <w:p w14:paraId="27C5DFD0" w14:textId="77777777" w:rsidR="00173ED9" w:rsidRDefault="00000000">
            <w:pPr>
              <w:pStyle w:val="Compact"/>
            </w:pPr>
            <w:r>
              <w:t>High</w:t>
            </w:r>
          </w:p>
        </w:tc>
        <w:tc>
          <w:tcPr>
            <w:tcW w:w="2501" w:type="dxa"/>
          </w:tcPr>
          <w:p w14:paraId="6D27EE19" w14:textId="77777777" w:rsidR="00173ED9" w:rsidRDefault="00000000">
            <w:pPr>
              <w:pStyle w:val="Compact"/>
            </w:pPr>
            <w:r>
              <w:t>Multi-region deployment (fra, ams, lhr)</w:t>
            </w:r>
          </w:p>
        </w:tc>
      </w:tr>
      <w:tr w:rsidR="00173ED9" w14:paraId="1242CB55" w14:textId="77777777">
        <w:tc>
          <w:tcPr>
            <w:tcW w:w="1250" w:type="dxa"/>
          </w:tcPr>
          <w:p w14:paraId="2DC50133" w14:textId="77777777" w:rsidR="00173ED9" w:rsidRDefault="00000000">
            <w:pPr>
              <w:pStyle w:val="Compact"/>
            </w:pPr>
            <w:r>
              <w:t>Free tier changes</w:t>
            </w:r>
          </w:p>
        </w:tc>
        <w:tc>
          <w:tcPr>
            <w:tcW w:w="2501" w:type="dxa"/>
          </w:tcPr>
          <w:p w14:paraId="79CBC64F" w14:textId="77777777" w:rsidR="00173ED9" w:rsidRDefault="00000000">
            <w:pPr>
              <w:pStyle w:val="Compact"/>
            </w:pPr>
            <w:r>
              <w:t>Medium</w:t>
            </w:r>
          </w:p>
        </w:tc>
        <w:tc>
          <w:tcPr>
            <w:tcW w:w="1667" w:type="dxa"/>
          </w:tcPr>
          <w:p w14:paraId="1983BB2A" w14:textId="77777777" w:rsidR="00173ED9" w:rsidRDefault="00000000">
            <w:pPr>
              <w:pStyle w:val="Compact"/>
            </w:pPr>
            <w:r>
              <w:t>Medium</w:t>
            </w:r>
          </w:p>
        </w:tc>
        <w:tc>
          <w:tcPr>
            <w:tcW w:w="2501" w:type="dxa"/>
          </w:tcPr>
          <w:p w14:paraId="6DAFF47A" w14:textId="77777777" w:rsidR="00173ED9" w:rsidRDefault="00000000">
            <w:pPr>
              <w:pStyle w:val="Compact"/>
            </w:pPr>
            <w:r>
              <w:t>Monitor pricing page, budget allows $50/month if needed</w:t>
            </w:r>
          </w:p>
        </w:tc>
      </w:tr>
      <w:tr w:rsidR="00173ED9" w14:paraId="6B218D81" w14:textId="77777777">
        <w:tc>
          <w:tcPr>
            <w:tcW w:w="1250" w:type="dxa"/>
          </w:tcPr>
          <w:p w14:paraId="277F3BA5" w14:textId="77777777" w:rsidR="00173ED9" w:rsidRDefault="00000000">
            <w:pPr>
              <w:pStyle w:val="Compact"/>
            </w:pPr>
            <w:r>
              <w:t xml:space="preserve">Learning </w:t>
            </w:r>
            <w:r>
              <w:lastRenderedPageBreak/>
              <w:t>curve</w:t>
            </w:r>
          </w:p>
        </w:tc>
        <w:tc>
          <w:tcPr>
            <w:tcW w:w="2501" w:type="dxa"/>
          </w:tcPr>
          <w:p w14:paraId="571FF285" w14:textId="77777777" w:rsidR="00173ED9" w:rsidRDefault="00000000">
            <w:pPr>
              <w:pStyle w:val="Compact"/>
            </w:pPr>
            <w:r>
              <w:lastRenderedPageBreak/>
              <w:t>Low</w:t>
            </w:r>
          </w:p>
        </w:tc>
        <w:tc>
          <w:tcPr>
            <w:tcW w:w="1667" w:type="dxa"/>
          </w:tcPr>
          <w:p w14:paraId="7FA7C063" w14:textId="77777777" w:rsidR="00173ED9" w:rsidRDefault="00000000">
            <w:pPr>
              <w:pStyle w:val="Compact"/>
            </w:pPr>
            <w:r>
              <w:t>Low</w:t>
            </w:r>
          </w:p>
        </w:tc>
        <w:tc>
          <w:tcPr>
            <w:tcW w:w="2501" w:type="dxa"/>
          </w:tcPr>
          <w:p w14:paraId="618CA1A1" w14:textId="77777777" w:rsidR="00173ED9" w:rsidRDefault="00000000">
            <w:pPr>
              <w:pStyle w:val="Compact"/>
            </w:pPr>
            <w:r>
              <w:t xml:space="preserve">Excellent documentation, </w:t>
            </w:r>
            <w:r>
              <w:lastRenderedPageBreak/>
              <w:t>simple CLI</w:t>
            </w:r>
          </w:p>
        </w:tc>
      </w:tr>
      <w:tr w:rsidR="00173ED9" w14:paraId="4C9EE6B2" w14:textId="77777777">
        <w:tc>
          <w:tcPr>
            <w:tcW w:w="1250" w:type="dxa"/>
          </w:tcPr>
          <w:p w14:paraId="013E7CE9" w14:textId="77777777" w:rsidR="00173ED9" w:rsidRDefault="00000000">
            <w:pPr>
              <w:pStyle w:val="Compact"/>
            </w:pPr>
            <w:r>
              <w:lastRenderedPageBreak/>
              <w:t>Vendor lock-in</w:t>
            </w:r>
          </w:p>
        </w:tc>
        <w:tc>
          <w:tcPr>
            <w:tcW w:w="2501" w:type="dxa"/>
          </w:tcPr>
          <w:p w14:paraId="554AB19D" w14:textId="77777777" w:rsidR="00173ED9" w:rsidRDefault="00000000">
            <w:pPr>
              <w:pStyle w:val="Compact"/>
            </w:pPr>
            <w:r>
              <w:t>Medium</w:t>
            </w:r>
          </w:p>
        </w:tc>
        <w:tc>
          <w:tcPr>
            <w:tcW w:w="1667" w:type="dxa"/>
          </w:tcPr>
          <w:p w14:paraId="2D8CAC01" w14:textId="77777777" w:rsidR="00173ED9" w:rsidRDefault="00000000">
            <w:pPr>
              <w:pStyle w:val="Compact"/>
            </w:pPr>
            <w:r>
              <w:t>Low</w:t>
            </w:r>
          </w:p>
        </w:tc>
        <w:tc>
          <w:tcPr>
            <w:tcW w:w="2501" w:type="dxa"/>
          </w:tcPr>
          <w:p w14:paraId="08AF6ABF" w14:textId="77777777" w:rsidR="00173ED9" w:rsidRDefault="00000000">
            <w:pPr>
              <w:pStyle w:val="Compact"/>
            </w:pPr>
            <w:r>
              <w:t>Standard Dockerfile deployment (portable to AWS/GCP)</w:t>
            </w:r>
          </w:p>
        </w:tc>
      </w:tr>
    </w:tbl>
    <w:p w14:paraId="0705152E" w14:textId="77777777" w:rsidR="00173ED9" w:rsidRDefault="00000000">
      <w:r>
        <w:pict w14:anchorId="27862381">
          <v:rect id="_x0000_i1106" style="width:0;height:1.5pt" o:hralign="center" o:hrstd="t" o:hr="t"/>
        </w:pict>
      </w:r>
    </w:p>
    <w:p w14:paraId="690A495E" w14:textId="77777777" w:rsidR="00173ED9" w:rsidRPr="00581FAA" w:rsidRDefault="00000000">
      <w:pPr>
        <w:pStyle w:val="Heading2"/>
        <w:rPr>
          <w:color w:val="000000" w:themeColor="text1"/>
        </w:rPr>
      </w:pPr>
      <w:bookmarkStart w:id="29" w:name="alternatives-considered-for-future"/>
      <w:bookmarkEnd w:id="25"/>
      <w:bookmarkEnd w:id="28"/>
      <w:r w:rsidRPr="00581FAA">
        <w:rPr>
          <w:color w:val="000000" w:themeColor="text1"/>
        </w:rPr>
        <w:t>Alternatives Considered for Future</w:t>
      </w:r>
    </w:p>
    <w:p w14:paraId="4AAD9C2D" w14:textId="77777777" w:rsidR="00173ED9" w:rsidRPr="00581FAA" w:rsidRDefault="00000000">
      <w:pPr>
        <w:pStyle w:val="Heading3"/>
        <w:rPr>
          <w:color w:val="000000" w:themeColor="text1"/>
        </w:rPr>
      </w:pPr>
      <w:bookmarkStart w:id="30" w:name="when-to-migrate-to-awsgcp"/>
      <w:r w:rsidRPr="00581FAA">
        <w:rPr>
          <w:color w:val="000000" w:themeColor="text1"/>
        </w:rPr>
        <w:t>When to Migrate to AWS/GCP</w:t>
      </w:r>
    </w:p>
    <w:p w14:paraId="014D3BF3" w14:textId="77777777" w:rsidR="00173ED9" w:rsidRDefault="00000000">
      <w:pPr>
        <w:pStyle w:val="Compact"/>
        <w:numPr>
          <w:ilvl w:val="0"/>
          <w:numId w:val="6"/>
        </w:numPr>
      </w:pPr>
      <w:r>
        <w:t>Platform scales beyond 10k concurrent users (need enterprise SLAs)</w:t>
      </w:r>
    </w:p>
    <w:p w14:paraId="0B018557" w14:textId="77777777" w:rsidR="00173ED9" w:rsidRDefault="00000000">
      <w:pPr>
        <w:pStyle w:val="Compact"/>
        <w:numPr>
          <w:ilvl w:val="0"/>
          <w:numId w:val="6"/>
        </w:numPr>
      </w:pPr>
      <w:r>
        <w:t>Require AWS-specific services (e.g., SageMaker for ML, Lambda for serverless)</w:t>
      </w:r>
    </w:p>
    <w:p w14:paraId="54650697" w14:textId="77777777" w:rsidR="00173ED9" w:rsidRDefault="00000000">
      <w:pPr>
        <w:pStyle w:val="Compact"/>
        <w:numPr>
          <w:ilvl w:val="0"/>
          <w:numId w:val="6"/>
        </w:numPr>
      </w:pPr>
      <w:r>
        <w:t>Company funding secured (budget increases to $500+/month)</w:t>
      </w:r>
    </w:p>
    <w:p w14:paraId="42BAA5BC" w14:textId="77777777" w:rsidR="00173ED9" w:rsidRPr="00581FAA" w:rsidRDefault="00000000">
      <w:pPr>
        <w:pStyle w:val="Heading3"/>
        <w:rPr>
          <w:color w:val="000000" w:themeColor="text1"/>
        </w:rPr>
      </w:pPr>
      <w:bookmarkStart w:id="31" w:name="when-to-consider-kubernetes"/>
      <w:bookmarkEnd w:id="30"/>
      <w:r w:rsidRPr="00581FAA">
        <w:rPr>
          <w:color w:val="000000" w:themeColor="text1"/>
        </w:rPr>
        <w:t>When to Consider Kubernetes</w:t>
      </w:r>
    </w:p>
    <w:p w14:paraId="0D74FB69" w14:textId="77777777" w:rsidR="00173ED9" w:rsidRDefault="00000000">
      <w:pPr>
        <w:pStyle w:val="Compact"/>
        <w:numPr>
          <w:ilvl w:val="0"/>
          <w:numId w:val="7"/>
        </w:numPr>
      </w:pPr>
      <w:r>
        <w:t>Need multi-cloud deployment (AWS + GCP hybrid)</w:t>
      </w:r>
    </w:p>
    <w:p w14:paraId="5BDDA404" w14:textId="77777777" w:rsidR="00173ED9" w:rsidRDefault="00000000">
      <w:pPr>
        <w:pStyle w:val="Compact"/>
        <w:numPr>
          <w:ilvl w:val="0"/>
          <w:numId w:val="7"/>
        </w:numPr>
      </w:pPr>
      <w:r>
        <w:t>Require advanced orchestration (service mesh, canary deployments)</w:t>
      </w:r>
    </w:p>
    <w:p w14:paraId="60EA021F" w14:textId="77777777" w:rsidR="00173ED9" w:rsidRDefault="00000000">
      <w:pPr>
        <w:pStyle w:val="Compact"/>
        <w:numPr>
          <w:ilvl w:val="0"/>
          <w:numId w:val="7"/>
        </w:numPr>
      </w:pPr>
      <w:r>
        <w:t>Team grows beyond 1 developer (Kubernetes better for team collaboration)</w:t>
      </w:r>
    </w:p>
    <w:p w14:paraId="0C6042D8" w14:textId="77777777" w:rsidR="00173ED9" w:rsidRDefault="00000000">
      <w:r>
        <w:pict w14:anchorId="600CD4EB">
          <v:rect id="_x0000_i1107" style="width:0;height:1.5pt" o:hralign="center" o:hrstd="t" o:hr="t"/>
        </w:pict>
      </w:r>
    </w:p>
    <w:p w14:paraId="63F11B4E" w14:textId="77777777" w:rsidR="00173ED9" w:rsidRPr="00581FAA" w:rsidRDefault="00000000">
      <w:pPr>
        <w:pStyle w:val="Heading2"/>
        <w:rPr>
          <w:color w:val="000000" w:themeColor="text1"/>
        </w:rPr>
      </w:pPr>
      <w:bookmarkStart w:id="32" w:name="related-decisions"/>
      <w:bookmarkEnd w:id="29"/>
      <w:bookmarkEnd w:id="31"/>
      <w:r w:rsidRPr="00581FAA">
        <w:rPr>
          <w:color w:val="000000" w:themeColor="text1"/>
        </w:rPr>
        <w:t>Related Decisions</w:t>
      </w:r>
    </w:p>
    <w:p w14:paraId="33B15A13" w14:textId="77777777" w:rsidR="00173ED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ADR-001</w:t>
      </w:r>
      <w:r>
        <w:t>: Event Bus Selection (Redpanda) - Redpanda runs well on Fly.io (low memory footprint)</w:t>
      </w:r>
    </w:p>
    <w:p w14:paraId="35D96378" w14:textId="77777777" w:rsidR="00173ED9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ADR-002</w:t>
      </w:r>
      <w:r>
        <w:t>: Data Store Selection (PostgreSQL + Redis) - Influenced use of external Supabase + Upstash</w:t>
      </w:r>
    </w:p>
    <w:p w14:paraId="6FC9C0E4" w14:textId="77777777" w:rsidR="00173ED9" w:rsidRDefault="00000000">
      <w:r>
        <w:pict w14:anchorId="67511908">
          <v:rect id="_x0000_i1108" style="width:0;height:1.5pt" o:hralign="center" o:hrstd="t" o:hr="t"/>
        </w:pict>
      </w:r>
    </w:p>
    <w:p w14:paraId="29F9E3EA" w14:textId="77777777" w:rsidR="00173ED9" w:rsidRPr="00581FAA" w:rsidRDefault="00000000">
      <w:pPr>
        <w:pStyle w:val="Heading2"/>
        <w:rPr>
          <w:color w:val="000000" w:themeColor="text1"/>
        </w:rPr>
      </w:pPr>
      <w:bookmarkStart w:id="33" w:name="references"/>
      <w:bookmarkEnd w:id="32"/>
      <w:r w:rsidRPr="00581FAA">
        <w:rPr>
          <w:color w:val="000000" w:themeColor="text1"/>
        </w:rPr>
        <w:t>References</w:t>
      </w:r>
    </w:p>
    <w:p w14:paraId="72A94FDC" w14:textId="77777777" w:rsidR="00173ED9" w:rsidRDefault="00000000">
      <w:pPr>
        <w:pStyle w:val="Compact"/>
        <w:numPr>
          <w:ilvl w:val="0"/>
          <w:numId w:val="9"/>
        </w:numPr>
      </w:pPr>
      <w:r>
        <w:t>Fly.io Documentation: https://fly.io/docs/</w:t>
      </w:r>
    </w:p>
    <w:p w14:paraId="6469B28A" w14:textId="77777777" w:rsidR="00173ED9" w:rsidRDefault="00000000">
      <w:pPr>
        <w:pStyle w:val="Compact"/>
        <w:numPr>
          <w:ilvl w:val="0"/>
          <w:numId w:val="9"/>
        </w:numPr>
      </w:pPr>
      <w:r>
        <w:t>Fly.io Pricing: https://fly.io/docs/about/pricing/</w:t>
      </w:r>
    </w:p>
    <w:p w14:paraId="45F34FA5" w14:textId="77777777" w:rsidR="00173ED9" w:rsidRDefault="00000000">
      <w:pPr>
        <w:pStyle w:val="Compact"/>
        <w:numPr>
          <w:ilvl w:val="0"/>
          <w:numId w:val="9"/>
        </w:numPr>
      </w:pPr>
      <w:r>
        <w:t>Fly.io vs Heroku Comparison: https://fly.io/docs/reference/heroku/</w:t>
      </w:r>
    </w:p>
    <w:p w14:paraId="22433BEB" w14:textId="77777777" w:rsidR="00173ED9" w:rsidRDefault="00000000">
      <w:pPr>
        <w:pStyle w:val="Compact"/>
        <w:numPr>
          <w:ilvl w:val="0"/>
          <w:numId w:val="9"/>
        </w:numPr>
      </w:pPr>
      <w:r>
        <w:t>Supabase Integration: https://supabase.com/docs/guides/getting-started</w:t>
      </w:r>
    </w:p>
    <w:p w14:paraId="085E6B16" w14:textId="77777777" w:rsidR="00173ED9" w:rsidRDefault="00000000">
      <w:pPr>
        <w:pStyle w:val="Compact"/>
        <w:numPr>
          <w:ilvl w:val="0"/>
          <w:numId w:val="9"/>
        </w:numPr>
      </w:pPr>
      <w:r>
        <w:t>Upstash Redis: https://docs.upstash.com/redis</w:t>
      </w:r>
    </w:p>
    <w:p w14:paraId="293ECDC3" w14:textId="77777777" w:rsidR="00173ED9" w:rsidRDefault="00000000">
      <w:pPr>
        <w:pStyle w:val="Compact"/>
        <w:numPr>
          <w:ilvl w:val="0"/>
          <w:numId w:val="9"/>
        </w:numPr>
      </w:pPr>
      <w:r>
        <w:t>GitHub Actions Fly.io Deploy: https://github.com/superfly/flyctl-actions</w:t>
      </w:r>
    </w:p>
    <w:p w14:paraId="6968701A" w14:textId="77777777" w:rsidR="00173ED9" w:rsidRDefault="00000000">
      <w:r>
        <w:pict w14:anchorId="2D3A23B2">
          <v:rect id="_x0000_i1109" style="width:0;height:1.5pt" o:hralign="center" o:hrstd="t" o:hr="t"/>
        </w:pict>
      </w:r>
    </w:p>
    <w:p w14:paraId="66A19379" w14:textId="77777777" w:rsidR="00173ED9" w:rsidRDefault="00000000">
      <w:pPr>
        <w:pStyle w:val="FirstParagraph"/>
      </w:pPr>
      <w:r>
        <w:rPr>
          <w:b/>
          <w:bCs/>
        </w:rPr>
        <w:t>Review Date</w:t>
      </w:r>
      <w:r>
        <w:t xml:space="preserve">: End of Sprint 4 (evaluate if scaling beyond free tier) </w:t>
      </w:r>
      <w:r>
        <w:rPr>
          <w:b/>
          <w:bCs/>
        </w:rPr>
        <w:t>Status</w:t>
      </w:r>
      <w:r>
        <w:t>: ✅ Approved for Sprint 2 Deployment</w:t>
      </w:r>
      <w:bookmarkEnd w:id="0"/>
      <w:bookmarkEnd w:id="33"/>
    </w:p>
    <w:sectPr w:rsidR="00173ED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8EBDF" w14:textId="77777777" w:rsidR="00FB400C" w:rsidRDefault="00FB400C">
      <w:pPr>
        <w:spacing w:after="0"/>
      </w:pPr>
      <w:r>
        <w:separator/>
      </w:r>
    </w:p>
  </w:endnote>
  <w:endnote w:type="continuationSeparator" w:id="0">
    <w:p w14:paraId="00DDB9F7" w14:textId="77777777" w:rsidR="00FB400C" w:rsidRDefault="00FB40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C314F" w14:textId="77777777" w:rsidR="00FB400C" w:rsidRDefault="00FB400C">
      <w:r>
        <w:separator/>
      </w:r>
    </w:p>
  </w:footnote>
  <w:footnote w:type="continuationSeparator" w:id="0">
    <w:p w14:paraId="291B20CA" w14:textId="77777777" w:rsidR="00FB400C" w:rsidRDefault="00FB40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9C45C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17E60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1AEAC4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90236009">
    <w:abstractNumId w:val="0"/>
  </w:num>
  <w:num w:numId="2" w16cid:durableId="2082753989">
    <w:abstractNumId w:val="1"/>
  </w:num>
  <w:num w:numId="3" w16cid:durableId="14093809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8305062">
    <w:abstractNumId w:val="1"/>
  </w:num>
  <w:num w:numId="5" w16cid:durableId="619145640">
    <w:abstractNumId w:val="1"/>
  </w:num>
  <w:num w:numId="6" w16cid:durableId="1082992830">
    <w:abstractNumId w:val="1"/>
  </w:num>
  <w:num w:numId="7" w16cid:durableId="263390528">
    <w:abstractNumId w:val="1"/>
  </w:num>
  <w:num w:numId="8" w16cid:durableId="707797392">
    <w:abstractNumId w:val="1"/>
  </w:num>
  <w:num w:numId="9" w16cid:durableId="448742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ED9"/>
    <w:rsid w:val="00173ED9"/>
    <w:rsid w:val="00581FAA"/>
    <w:rsid w:val="00AE5775"/>
    <w:rsid w:val="00FB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BF5D"/>
  <w15:docId w15:val="{F56BE4C7-9C36-4B36-9994-2069570F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2492</Words>
  <Characters>14208</Characters>
  <Application>Microsoft Office Word</Application>
  <DocSecurity>0</DocSecurity>
  <Lines>118</Lines>
  <Paragraphs>33</Paragraphs>
  <ScaleCrop>false</ScaleCrop>
  <Company/>
  <LinksUpToDate>false</LinksUpToDate>
  <CharactersWithSpaces>16667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Sokyrko,Serhii S.</cp:lastModifiedBy>
  <cp:revision>2</cp:revision>
  <dcterms:created xsi:type="dcterms:W3CDTF">2025-10-17T14:35:00Z</dcterms:created>
  <dcterms:modified xsi:type="dcterms:W3CDTF">2025-11-02T17:18:00Z</dcterms:modified>
</cp:coreProperties>
</file>