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7x09qjgzs5zp" w:id="0"/>
      <w:bookmarkEnd w:id="0"/>
      <w:r w:rsidDel="00000000" w:rsidR="00000000" w:rsidRPr="00000000">
        <w:rPr>
          <w:b w:val="1"/>
          <w:rtl w:val="0"/>
        </w:rPr>
        <w:t xml:space="preserve">Go For a Walk or Not?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What do you think about when you decide to go for a walk?</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Is it hot or cold outside?</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Is it raining?</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How windy is it?</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Now, these are just a few factors that may influence your desire to go for a walk. There can be many others, but for now we shall keep to these three. The table below shows all the combinations for each factor and whether the person ultimately went for a walk.</w:t>
      </w:r>
    </w:p>
    <w:p w:rsidR="00000000" w:rsidDel="00000000" w:rsidP="00000000" w:rsidRDefault="00000000" w:rsidRPr="00000000" w14:paraId="00000009">
      <w:pPr>
        <w:rPr>
          <w:sz w:val="24"/>
          <w:szCs w:val="24"/>
        </w:rPr>
      </w:pPr>
      <w:r w:rsidDel="00000000" w:rsidR="00000000" w:rsidRPr="00000000">
        <w:rPr>
          <w:rtl w:val="0"/>
        </w:rPr>
      </w:r>
    </w:p>
    <w:tbl>
      <w:tblPr>
        <w:tblStyle w:val="Table1"/>
        <w:tblW w:w="61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60"/>
        <w:gridCol w:w="1425"/>
        <w:gridCol w:w="1350"/>
        <w:tblGridChange w:id="0">
          <w:tblGrid>
            <w:gridCol w:w="1830"/>
            <w:gridCol w:w="1560"/>
            <w:gridCol w:w="1425"/>
            <w:gridCol w:w="1350"/>
          </w:tblGrid>
        </w:tblGridChange>
      </w:tblGrid>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A">
            <w:pPr>
              <w:jc w:val="center"/>
              <w:rPr>
                <w:b w:val="1"/>
                <w:color w:val="333333"/>
                <w:sz w:val="24"/>
                <w:szCs w:val="24"/>
              </w:rPr>
            </w:pPr>
            <w:r w:rsidDel="00000000" w:rsidR="00000000" w:rsidRPr="00000000">
              <w:rPr>
                <w:b w:val="1"/>
                <w:color w:val="333333"/>
                <w:sz w:val="24"/>
                <w:szCs w:val="24"/>
                <w:rtl w:val="0"/>
              </w:rPr>
              <w:t xml:space="preserve">Temperature</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B">
            <w:pPr>
              <w:jc w:val="center"/>
              <w:rPr>
                <w:b w:val="1"/>
                <w:color w:val="333333"/>
                <w:sz w:val="24"/>
                <w:szCs w:val="24"/>
              </w:rPr>
            </w:pPr>
            <w:r w:rsidDel="00000000" w:rsidR="00000000" w:rsidRPr="00000000">
              <w:rPr>
                <w:b w:val="1"/>
                <w:color w:val="333333"/>
                <w:sz w:val="24"/>
                <w:szCs w:val="24"/>
                <w:rtl w:val="0"/>
              </w:rPr>
              <w:t xml:space="preserve">Raining</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C">
            <w:pPr>
              <w:jc w:val="center"/>
              <w:rPr>
                <w:b w:val="1"/>
                <w:color w:val="333333"/>
                <w:sz w:val="24"/>
                <w:szCs w:val="24"/>
              </w:rPr>
            </w:pPr>
            <w:r w:rsidDel="00000000" w:rsidR="00000000" w:rsidRPr="00000000">
              <w:rPr>
                <w:b w:val="1"/>
                <w:color w:val="333333"/>
                <w:sz w:val="24"/>
                <w:szCs w:val="24"/>
                <w:rtl w:val="0"/>
              </w:rPr>
              <w:t xml:space="preserve">Windy</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D">
            <w:pPr>
              <w:jc w:val="center"/>
              <w:rPr>
                <w:b w:val="1"/>
                <w:color w:val="333333"/>
                <w:sz w:val="24"/>
                <w:szCs w:val="24"/>
              </w:rPr>
            </w:pPr>
            <w:r w:rsidDel="00000000" w:rsidR="00000000" w:rsidRPr="00000000">
              <w:rPr>
                <w:b w:val="1"/>
                <w:color w:val="333333"/>
                <w:sz w:val="24"/>
                <w:szCs w:val="24"/>
                <w:rtl w:val="0"/>
              </w:rPr>
              <w:t xml:space="preserve">Walk?</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E">
            <w:pPr>
              <w:rPr>
                <w:color w:val="333333"/>
                <w:sz w:val="24"/>
                <w:szCs w:val="24"/>
              </w:rPr>
            </w:pPr>
            <w:r w:rsidDel="00000000" w:rsidR="00000000" w:rsidRPr="00000000">
              <w:rPr>
                <w:color w:val="333333"/>
                <w:sz w:val="24"/>
                <w:szCs w:val="24"/>
                <w:rtl w:val="0"/>
              </w:rPr>
              <w:t xml:space="preserve">Hot</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Hot</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Hot</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Hot</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Cold</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Cold</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Cold</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r>
      <w:tr>
        <w:trPr>
          <w:cantSplit w:val="0"/>
          <w:trHeight w:val="510" w:hRule="atLeast"/>
          <w:tblHeader w:val="0"/>
        </w:trPr>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Cold</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Yes</w:t>
            </w:r>
          </w:p>
        </w:tc>
        <w:tc>
          <w:tcPr>
            <w:tcBorders>
              <w:top w:color="292929" w:space="0" w:sz="4" w:val="single"/>
              <w:left w:color="292929" w:space="0" w:sz="4" w:val="single"/>
              <w:bottom w:color="292929" w:space="0" w:sz="4" w:val="single"/>
              <w:right w:color="292929" w:space="0" w:sz="4" w:val="single"/>
            </w:tcBorders>
            <w:tcMar>
              <w:top w:w="100.0" w:type="dxa"/>
              <w:left w:w="200.0" w:type="dxa"/>
              <w:bottom w:w="100.0" w:type="dxa"/>
              <w:right w:w="2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rPr>
            </w:pPr>
            <w:r w:rsidDel="00000000" w:rsidR="00000000" w:rsidRPr="00000000">
              <w:rPr>
                <w:color w:val="333333"/>
                <w:sz w:val="24"/>
                <w:szCs w:val="24"/>
                <w:rtl w:val="0"/>
              </w:rPr>
              <w:t xml:space="preserve">No</w:t>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Create a Decision Tree to predict whether a person will choose to go for a walk or not.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