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9DDC1" w14:textId="725ECBE7" w:rsidR="0079060E" w:rsidRDefault="00585077" w:rsidP="00585077">
      <w:pPr>
        <w:pStyle w:val="1"/>
      </w:pPr>
      <w:r>
        <w:rPr>
          <w:rFonts w:hint="eastAsia"/>
        </w:rPr>
        <w:t>以太</w:t>
      </w:r>
      <w:proofErr w:type="gramStart"/>
      <w:r>
        <w:rPr>
          <w:rFonts w:hint="eastAsia"/>
        </w:rPr>
        <w:t>坊学习</w:t>
      </w:r>
      <w:proofErr w:type="gramEnd"/>
      <w:r>
        <w:rPr>
          <w:rFonts w:hint="eastAsia"/>
        </w:rPr>
        <w:t>热身报告</w:t>
      </w:r>
    </w:p>
    <w:p w14:paraId="39C16178" w14:textId="1900EF43" w:rsidR="00585077" w:rsidRDefault="00585077" w:rsidP="00585077">
      <w:pPr>
        <w:pStyle w:val="a3"/>
        <w:wordWrap w:val="0"/>
      </w:pPr>
      <w:r>
        <w:rPr>
          <w:rFonts w:hint="eastAsia"/>
        </w:rPr>
        <w:t>16340282</w:t>
      </w:r>
      <w:r>
        <w:t xml:space="preserve"> </w:t>
      </w:r>
      <w:r>
        <w:rPr>
          <w:rFonts w:hint="eastAsia"/>
        </w:rPr>
        <w:t>袁之浩</w:t>
      </w:r>
    </w:p>
    <w:p w14:paraId="53E78A98" w14:textId="44804402" w:rsidR="00585077" w:rsidRDefault="00585077" w:rsidP="00585077">
      <w:pPr>
        <w:pStyle w:val="2"/>
      </w:pPr>
      <w:proofErr w:type="gramStart"/>
      <w:r>
        <w:rPr>
          <w:rFonts w:hint="eastAsia"/>
        </w:rPr>
        <w:t>私链搭建</w:t>
      </w:r>
      <w:proofErr w:type="gramEnd"/>
    </w:p>
    <w:p w14:paraId="07BDD360" w14:textId="6E80E9E4" w:rsidR="00585077" w:rsidRDefault="00585077" w:rsidP="00585077">
      <w:r>
        <w:rPr>
          <w:rFonts w:hint="eastAsia"/>
        </w:rPr>
        <w:t>以太坊的安装：直接下载</w:t>
      </w:r>
      <w:proofErr w:type="spellStart"/>
      <w:r>
        <w:rPr>
          <w:rFonts w:hint="eastAsia"/>
        </w:rPr>
        <w:t>geth</w:t>
      </w:r>
      <w:proofErr w:type="spellEnd"/>
      <w:r>
        <w:t xml:space="preserve"> </w:t>
      </w:r>
      <w:r>
        <w:rPr>
          <w:rFonts w:hint="eastAsia"/>
        </w:rPr>
        <w:t>windows客户端。</w:t>
      </w:r>
    </w:p>
    <w:p w14:paraId="2D464680" w14:textId="44CD8EA7" w:rsidR="00585077" w:rsidRDefault="00585077" w:rsidP="00585077">
      <w:r>
        <w:rPr>
          <w:rFonts w:hint="eastAsia"/>
        </w:rPr>
        <w:t>创建创世区块：新建</w:t>
      </w:r>
      <w:proofErr w:type="spellStart"/>
      <w:r w:rsidRPr="00585077">
        <w:t>genesis.json</w:t>
      </w:r>
      <w:proofErr w:type="spellEnd"/>
      <w:r>
        <w:rPr>
          <w:rFonts w:hint="eastAsia"/>
        </w:rPr>
        <w:t>文件和data文件夹</w:t>
      </w:r>
    </w:p>
    <w:p w14:paraId="6299BE4F" w14:textId="42A41F01" w:rsidR="00585077" w:rsidRDefault="00585077" w:rsidP="00585077">
      <w:r>
        <w:rPr>
          <w:noProof/>
        </w:rPr>
        <w:drawing>
          <wp:inline distT="0" distB="0" distL="0" distR="0" wp14:anchorId="6E68A55C" wp14:editId="66757205">
            <wp:extent cx="5274310" cy="2616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2897" w14:textId="3670FFF1" w:rsidR="00585077" w:rsidRDefault="00585077" w:rsidP="00585077">
      <w:r>
        <w:rPr>
          <w:rFonts w:hint="eastAsia"/>
        </w:rPr>
        <w:t xml:space="preserve">运行命令 </w:t>
      </w:r>
      <w:proofErr w:type="spellStart"/>
      <w:r w:rsidRPr="00585077">
        <w:t>geth</w:t>
      </w:r>
      <w:proofErr w:type="spellEnd"/>
      <w:r w:rsidRPr="00585077">
        <w:t xml:space="preserve"> --</w:t>
      </w:r>
      <w:proofErr w:type="spellStart"/>
      <w:r w:rsidRPr="00585077">
        <w:t>datadir</w:t>
      </w:r>
      <w:proofErr w:type="spellEnd"/>
      <w:r w:rsidRPr="00585077">
        <w:t xml:space="preserve"> data </w:t>
      </w:r>
      <w:proofErr w:type="spellStart"/>
      <w:r w:rsidRPr="00585077">
        <w:t>init</w:t>
      </w:r>
      <w:proofErr w:type="spellEnd"/>
      <w:r w:rsidRPr="00585077">
        <w:t xml:space="preserve"> </w:t>
      </w:r>
      <w:proofErr w:type="spellStart"/>
      <w:r w:rsidRPr="00585077">
        <w:t>genesis.json</w:t>
      </w:r>
      <w:proofErr w:type="spellEnd"/>
      <w:r>
        <w:rPr>
          <w:rFonts w:hint="eastAsia"/>
        </w:rPr>
        <w:t xml:space="preserve"> 使用刚创建的文件初始化区块，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表示数据存放的位置，这里是的data文件夹。</w:t>
      </w:r>
    </w:p>
    <w:p w14:paraId="2817924D" w14:textId="4C952DA7" w:rsidR="00585077" w:rsidRDefault="00585077" w:rsidP="00585077">
      <w:r>
        <w:rPr>
          <w:rFonts w:hint="eastAsia"/>
        </w:rPr>
        <w:t xml:space="preserve">启动节点 </w:t>
      </w:r>
      <w:proofErr w:type="spellStart"/>
      <w:r w:rsidRPr="00585077">
        <w:t>geth</w:t>
      </w:r>
      <w:proofErr w:type="spellEnd"/>
      <w:r w:rsidRPr="00585077">
        <w:t xml:space="preserve"> --</w:t>
      </w:r>
      <w:proofErr w:type="spellStart"/>
      <w:r w:rsidRPr="00585077">
        <w:t>datadir</w:t>
      </w:r>
      <w:proofErr w:type="spellEnd"/>
      <w:r w:rsidRPr="00585077">
        <w:t xml:space="preserve"> data --</w:t>
      </w:r>
      <w:proofErr w:type="spellStart"/>
      <w:r w:rsidRPr="00585077">
        <w:t>networkid</w:t>
      </w:r>
      <w:proofErr w:type="spellEnd"/>
      <w:r w:rsidRPr="00585077">
        <w:t xml:space="preserve"> 123456 --</w:t>
      </w:r>
      <w:proofErr w:type="spellStart"/>
      <w:r w:rsidRPr="00585077">
        <w:t>rpc</w:t>
      </w:r>
      <w:proofErr w:type="spellEnd"/>
      <w:r w:rsidRPr="00585077">
        <w:t xml:space="preserve"> --</w:t>
      </w:r>
      <w:proofErr w:type="spellStart"/>
      <w:r w:rsidRPr="00585077">
        <w:t>rpccorsdomain</w:t>
      </w:r>
      <w:proofErr w:type="spellEnd"/>
      <w:r w:rsidRPr="00585077">
        <w:t xml:space="preserve"> "*" --</w:t>
      </w:r>
      <w:proofErr w:type="spellStart"/>
      <w:r w:rsidRPr="00585077">
        <w:t>nodiscover</w:t>
      </w:r>
      <w:proofErr w:type="spellEnd"/>
      <w:r w:rsidRPr="00585077">
        <w:t xml:space="preserve"> console</w:t>
      </w:r>
    </w:p>
    <w:p w14:paraId="68DCCBB3" w14:textId="77777777" w:rsidR="00585077" w:rsidRPr="00585077" w:rsidRDefault="00585077" w:rsidP="00585077">
      <w:pPr>
        <w:numPr>
          <w:ilvl w:val="0"/>
          <w:numId w:val="1"/>
        </w:numPr>
      </w:pPr>
      <w:proofErr w:type="spellStart"/>
      <w:r w:rsidRPr="00585077">
        <w:t>networkid</w:t>
      </w:r>
      <w:proofErr w:type="spellEnd"/>
      <w:r w:rsidRPr="00585077">
        <w:t xml:space="preserve"> 设置当前区块链的网络ID，用于区分不同的网络，1表示公链</w:t>
      </w:r>
    </w:p>
    <w:p w14:paraId="797F8A82" w14:textId="77777777" w:rsidR="00585077" w:rsidRPr="00585077" w:rsidRDefault="00585077" w:rsidP="00585077">
      <w:pPr>
        <w:numPr>
          <w:ilvl w:val="0"/>
          <w:numId w:val="1"/>
        </w:numPr>
      </w:pPr>
      <w:proofErr w:type="spellStart"/>
      <w:r w:rsidRPr="00585077">
        <w:t>rpc</w:t>
      </w:r>
      <w:proofErr w:type="spellEnd"/>
      <w:r w:rsidRPr="00585077">
        <w:t xml:space="preserve"> 表示启动</w:t>
      </w:r>
      <w:proofErr w:type="spellStart"/>
      <w:r w:rsidRPr="00585077">
        <w:t>rpc</w:t>
      </w:r>
      <w:proofErr w:type="spellEnd"/>
      <w:r w:rsidRPr="00585077">
        <w:t>通信，可以进行智能合约的部署和调试</w:t>
      </w:r>
    </w:p>
    <w:p w14:paraId="2CF1A06D" w14:textId="77777777" w:rsidR="00585077" w:rsidRPr="00585077" w:rsidRDefault="00585077" w:rsidP="00585077">
      <w:pPr>
        <w:numPr>
          <w:ilvl w:val="0"/>
          <w:numId w:val="1"/>
        </w:numPr>
      </w:pPr>
      <w:r w:rsidRPr="00585077">
        <w:t>console 表示启动命令行模式，可以在</w:t>
      </w:r>
      <w:proofErr w:type="spellStart"/>
      <w:r w:rsidRPr="00585077">
        <w:t>Geth</w:t>
      </w:r>
      <w:proofErr w:type="spellEnd"/>
      <w:r w:rsidRPr="00585077">
        <w:t>中执行命令</w:t>
      </w:r>
    </w:p>
    <w:p w14:paraId="4CA45189" w14:textId="77777777" w:rsidR="00585077" w:rsidRPr="00585077" w:rsidRDefault="00585077" w:rsidP="00585077">
      <w:r w:rsidRPr="00585077">
        <w:t>执行成功后将进入区块链的JavaScript控制台环境</w:t>
      </w:r>
    </w:p>
    <w:p w14:paraId="1205413A" w14:textId="0F2D549F" w:rsidR="00585077" w:rsidRDefault="00585077" w:rsidP="00585077">
      <w:pPr>
        <w:pStyle w:val="2"/>
      </w:pPr>
      <w:r>
        <w:rPr>
          <w:rFonts w:hint="eastAsia"/>
        </w:rPr>
        <w:lastRenderedPageBreak/>
        <w:t>字段解释</w:t>
      </w:r>
    </w:p>
    <w:p w14:paraId="59140C5C" w14:textId="13CB9CBF" w:rsidR="00585077" w:rsidRDefault="00585077" w:rsidP="00585077">
      <w:r>
        <w:rPr>
          <w:noProof/>
        </w:rPr>
        <w:drawing>
          <wp:inline distT="0" distB="0" distL="0" distR="0" wp14:anchorId="2BD40498" wp14:editId="432F9749">
            <wp:extent cx="5274310" cy="2398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FAF8" w14:textId="1216D102" w:rsidR="00585077" w:rsidRDefault="00ED0BB4" w:rsidP="00585077">
      <w:r>
        <w:t xml:space="preserve">difficulty: </w:t>
      </w:r>
      <w:proofErr w:type="spellStart"/>
      <w:r w:rsidRPr="00ED0BB4">
        <w:t>BigNumber</w:t>
      </w:r>
      <w:proofErr w:type="spellEnd"/>
      <w:r w:rsidRPr="00ED0BB4">
        <w:t>类型。</w:t>
      </w:r>
      <w:r>
        <w:rPr>
          <w:rFonts w:hint="eastAsia"/>
        </w:rPr>
        <w:t>当前区块挖矿的难度</w:t>
      </w:r>
    </w:p>
    <w:p w14:paraId="7A506532" w14:textId="40232115" w:rsidR="00ED0BB4" w:rsidRDefault="00ED0BB4" w:rsidP="00585077">
      <w:proofErr w:type="spellStart"/>
      <w:r>
        <w:t>extraData</w:t>
      </w:r>
      <w:proofErr w:type="spellEnd"/>
      <w:r>
        <w:t xml:space="preserve">: </w:t>
      </w:r>
      <w:r w:rsidRPr="00ED0BB4">
        <w:t>字符串。</w:t>
      </w:r>
      <w:proofErr w:type="gramStart"/>
      <w:r w:rsidRPr="00ED0BB4">
        <w:t>当前块</w:t>
      </w:r>
      <w:proofErr w:type="gramEnd"/>
      <w:r w:rsidRPr="00ED0BB4">
        <w:t>的extra data字段</w:t>
      </w:r>
    </w:p>
    <w:p w14:paraId="08F6B288" w14:textId="1EB8F67A" w:rsidR="00ED0BB4" w:rsidRDefault="00ED0BB4" w:rsidP="00585077">
      <w:proofErr w:type="spellStart"/>
      <w:r w:rsidRPr="00ED0BB4">
        <w:t>gasLimit</w:t>
      </w:r>
      <w:proofErr w:type="spellEnd"/>
      <w:r>
        <w:t xml:space="preserve">: </w:t>
      </w:r>
      <w:r w:rsidRPr="00ED0BB4">
        <w:t>当前区块允许使用的最大gas</w:t>
      </w:r>
    </w:p>
    <w:p w14:paraId="65BB0EB9" w14:textId="3DAE84D8" w:rsidR="00ED0BB4" w:rsidRDefault="00ED0BB4" w:rsidP="00585077">
      <w:proofErr w:type="spellStart"/>
      <w:r w:rsidRPr="00ED0BB4">
        <w:t>gasUsed</w:t>
      </w:r>
      <w:proofErr w:type="spellEnd"/>
      <w:r>
        <w:t>:</w:t>
      </w:r>
      <w:r w:rsidRPr="00ED0BB4">
        <w:t xml:space="preserve"> 当前区块累计使用的总的gas</w:t>
      </w:r>
    </w:p>
    <w:p w14:paraId="6B2B15E7" w14:textId="688595ED" w:rsidR="00CE3B18" w:rsidRDefault="00CE3B18" w:rsidP="00585077">
      <w:r w:rsidRPr="00CE3B18">
        <w:t>hash</w:t>
      </w:r>
      <w:r>
        <w:t>:</w:t>
      </w:r>
      <w:r w:rsidRPr="00CE3B18">
        <w:t xml:space="preserve"> 字符串，区块的哈希串。当这个区块处于pending将会返回null</w:t>
      </w:r>
    </w:p>
    <w:p w14:paraId="67D5981C" w14:textId="72D2ABDB" w:rsidR="00CE3B18" w:rsidRDefault="00CE3B18" w:rsidP="00585077">
      <w:proofErr w:type="spellStart"/>
      <w:r w:rsidRPr="00CE3B18">
        <w:t>logsBloom</w:t>
      </w:r>
      <w:proofErr w:type="spellEnd"/>
      <w:r w:rsidRPr="00CE3B18">
        <w:t xml:space="preserve"> - 字符串，区块日志的布隆过滤器9。当这个区块处于pending将会返回null。</w:t>
      </w:r>
    </w:p>
    <w:p w14:paraId="1717E7EC" w14:textId="66A49040" w:rsidR="00CE3B18" w:rsidRDefault="00CE3B18" w:rsidP="00585077">
      <w:r w:rsidRPr="00CE3B18">
        <w:t>miner - 字符串，20字节。这个区块获得奖励的矿工</w:t>
      </w:r>
    </w:p>
    <w:p w14:paraId="523ED638" w14:textId="5919A68D" w:rsidR="00CE3B18" w:rsidRDefault="00CE3B18" w:rsidP="00585077">
      <w:proofErr w:type="spellStart"/>
      <w:r w:rsidRPr="00CE3B18">
        <w:t>mixHas</w:t>
      </w:r>
      <w:r>
        <w:t>h</w:t>
      </w:r>
      <w:proofErr w:type="spellEnd"/>
      <w:r>
        <w:t xml:space="preserve"> - </w:t>
      </w:r>
      <w:r w:rsidRPr="00CE3B18">
        <w:t>混合哈希, 与一个与随机数 (nonce)相关的 256 位哈希计算, 用于证明针对当前区块已经完成了足够的计算</w:t>
      </w:r>
    </w:p>
    <w:p w14:paraId="41F1B98F" w14:textId="76567512" w:rsidR="00CE3B18" w:rsidRDefault="00CE3B18" w:rsidP="00CE3B18">
      <w:r>
        <w:t>nonce - 随机数, 一个 64 位哈希, 和计算混合哈希相关, 用于证明针对当前区块已经完成了足够的计算</w:t>
      </w:r>
    </w:p>
    <w:p w14:paraId="48174970" w14:textId="5FC06427" w:rsidR="00CE3B18" w:rsidRDefault="00CE3B18" w:rsidP="00CE3B18">
      <w:r>
        <w:t>number</w:t>
      </w:r>
      <w:r>
        <w:tab/>
        <w:t>- 区块编号, 等于当前区块的直系前辈区块数量（创始区块的区块编号为0）</w:t>
      </w:r>
    </w:p>
    <w:p w14:paraId="62B68299" w14:textId="77777777" w:rsidR="00E96CD1" w:rsidRDefault="00E96CD1" w:rsidP="00E96CD1">
      <w:proofErr w:type="spellStart"/>
      <w:r>
        <w:t>parentHash</w:t>
      </w:r>
      <w:proofErr w:type="spellEnd"/>
      <w:r>
        <w:tab/>
        <w:t>- 父哈希（创世区块没有父哈希，所以</w:t>
      </w:r>
      <w:proofErr w:type="spellStart"/>
      <w:r>
        <w:t>parentHash</w:t>
      </w:r>
      <w:proofErr w:type="spellEnd"/>
      <w:r>
        <w:t>为</w:t>
      </w:r>
    </w:p>
    <w:p w14:paraId="005E10CE" w14:textId="0A867155" w:rsidR="00E96CD1" w:rsidRDefault="00E96CD1" w:rsidP="00E96CD1">
      <w:r>
        <w:t>0x0000000000000000000000000000000000000000000000000000000000000000）</w:t>
      </w:r>
    </w:p>
    <w:p w14:paraId="33B76E27" w14:textId="3F9E3881" w:rsidR="00E96CD1" w:rsidRDefault="00E96CD1" w:rsidP="00E96CD1">
      <w:proofErr w:type="spellStart"/>
      <w:r>
        <w:lastRenderedPageBreak/>
        <w:t>receiptsRoot</w:t>
      </w:r>
      <w:proofErr w:type="spellEnd"/>
      <w:r>
        <w:t xml:space="preserve"> - 接受者字典树根节点哈希: 接受者字典树根节点的 Keccak 256 位哈希, 在接受者字典树含有区块中的所有交易信息中的接受者</w:t>
      </w:r>
    </w:p>
    <w:p w14:paraId="72CF081A" w14:textId="7F53CD6A" w:rsidR="00E96CD1" w:rsidRDefault="00E96CD1" w:rsidP="00E96CD1">
      <w:r w:rsidRPr="00E96CD1">
        <w:t>sha3Uncles - 字符串，32字节。叔区块的哈希值。</w:t>
      </w:r>
    </w:p>
    <w:p w14:paraId="4CFC6467" w14:textId="6CBEEC8B" w:rsidR="00E96CD1" w:rsidRDefault="00E96CD1" w:rsidP="00E96CD1">
      <w:r w:rsidRPr="00E96CD1">
        <w:t>size - Number。当前这个块的字节大小。</w:t>
      </w:r>
    </w:p>
    <w:p w14:paraId="738581C9" w14:textId="4A97B293" w:rsidR="00E96CD1" w:rsidRDefault="00E96CD1" w:rsidP="00E96CD1">
      <w:proofErr w:type="spellStart"/>
      <w:r w:rsidRPr="00E96CD1">
        <w:t>stateRoot</w:t>
      </w:r>
      <w:proofErr w:type="spellEnd"/>
      <w:r w:rsidRPr="00E96CD1">
        <w:t xml:space="preserve"> - 字符串，32字节。区块的最终状态前缀树的根。</w:t>
      </w:r>
    </w:p>
    <w:p w14:paraId="38AA9356" w14:textId="4D2599CB" w:rsidR="00E96CD1" w:rsidRDefault="00E96CD1" w:rsidP="00E96CD1">
      <w:r w:rsidRPr="00E96CD1">
        <w:t>timestamp - Number。区块打包时的</w:t>
      </w:r>
      <w:proofErr w:type="spellStart"/>
      <w:r w:rsidRPr="00E96CD1">
        <w:t>unix</w:t>
      </w:r>
      <w:proofErr w:type="spellEnd"/>
      <w:r w:rsidRPr="00E96CD1">
        <w:t>时间戳。</w:t>
      </w:r>
    </w:p>
    <w:p w14:paraId="3689DB1C" w14:textId="515D59E7" w:rsidR="00E96CD1" w:rsidRDefault="00E96CD1" w:rsidP="00E96CD1">
      <w:proofErr w:type="spellStart"/>
      <w:r w:rsidRPr="00E96CD1">
        <w:t>totalDifficulty</w:t>
      </w:r>
      <w:proofErr w:type="spellEnd"/>
      <w:r w:rsidRPr="00E96CD1">
        <w:t xml:space="preserve"> - </w:t>
      </w:r>
      <w:proofErr w:type="spellStart"/>
      <w:r w:rsidRPr="00E96CD1">
        <w:t>BigNumber</w:t>
      </w:r>
      <w:proofErr w:type="spellEnd"/>
      <w:r w:rsidRPr="00E96CD1">
        <w:t>类型。区块链到</w:t>
      </w:r>
      <w:proofErr w:type="gramStart"/>
      <w:r w:rsidRPr="00E96CD1">
        <w:t>当前块</w:t>
      </w:r>
      <w:proofErr w:type="gramEnd"/>
      <w:r w:rsidRPr="00E96CD1">
        <w:t>的总难度</w:t>
      </w:r>
      <w:r>
        <w:rPr>
          <w:rFonts w:hint="eastAsia"/>
        </w:rPr>
        <w:t>。</w:t>
      </w:r>
    </w:p>
    <w:p w14:paraId="054EE543" w14:textId="4B2FA3F6" w:rsidR="00E96CD1" w:rsidRDefault="00E96CD1" w:rsidP="00E96CD1">
      <w:r w:rsidRPr="00E96CD1">
        <w:t>transactions - 数组。交易对象。或者是32字节的交易哈希。</w:t>
      </w:r>
    </w:p>
    <w:p w14:paraId="7DB1E908" w14:textId="69054B96" w:rsidR="00E96CD1" w:rsidRDefault="00E96CD1" w:rsidP="00E96CD1">
      <w:proofErr w:type="spellStart"/>
      <w:r w:rsidRPr="00E96CD1">
        <w:t>transactionsRoot</w:t>
      </w:r>
      <w:proofErr w:type="spellEnd"/>
      <w:r w:rsidRPr="00E96CD1">
        <w:t xml:space="preserve"> - 字符串，32字节，区块的交易前缀树的根。</w:t>
      </w:r>
    </w:p>
    <w:p w14:paraId="0B31BBB9" w14:textId="3D43A0B5" w:rsidR="00E96CD1" w:rsidRDefault="00E96CD1" w:rsidP="00E96CD1">
      <w:r w:rsidRPr="00E96CD1">
        <w:t>uncles - 数组。叔哈希的数组。</w:t>
      </w:r>
    </w:p>
    <w:p w14:paraId="6679043D" w14:textId="6D6C701B" w:rsidR="00E96CD1" w:rsidRDefault="00E96CD1" w:rsidP="00E96CD1">
      <w:pPr>
        <w:pStyle w:val="2"/>
      </w:pPr>
      <w:r>
        <w:rPr>
          <w:rFonts w:hint="eastAsia"/>
        </w:rPr>
        <w:t>日志解释</w:t>
      </w:r>
    </w:p>
    <w:p w14:paraId="7415B08B" w14:textId="1861D1E4" w:rsidR="00E96CD1" w:rsidRDefault="00E96CD1" w:rsidP="00E96CD1">
      <w:r>
        <w:rPr>
          <w:noProof/>
        </w:rPr>
        <w:drawing>
          <wp:inline distT="0" distB="0" distL="0" distR="0" wp14:anchorId="5D3DD176" wp14:editId="20C01BC8">
            <wp:extent cx="5274310" cy="1348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D2F1" w14:textId="70663854" w:rsidR="00A32E90" w:rsidRDefault="00A32E90" w:rsidP="00E96CD1">
      <w:r>
        <w:rPr>
          <w:rFonts w:hint="eastAsia"/>
        </w:rPr>
        <w:t>警告：创建初始区块时没有以太坊数据库和默认账户</w:t>
      </w:r>
    </w:p>
    <w:p w14:paraId="1C8BE67A" w14:textId="6DAD44B3" w:rsidR="00A32E90" w:rsidRDefault="00A32E90" w:rsidP="00E96CD1">
      <w:r>
        <w:rPr>
          <w:rFonts w:hint="eastAsia"/>
        </w:rPr>
        <w:t>申请缓存和文件handles</w:t>
      </w:r>
    </w:p>
    <w:p w14:paraId="2B317BEB" w14:textId="0ACA6864" w:rsidR="00A32E90" w:rsidRDefault="00A32E90" w:rsidP="00E96CD1">
      <w:r>
        <w:rPr>
          <w:rFonts w:hint="eastAsia"/>
        </w:rPr>
        <w:t>写入自定义创世区块</w:t>
      </w:r>
    </w:p>
    <w:p w14:paraId="12136D64" w14:textId="53DF0AAB" w:rsidR="00A32E90" w:rsidRDefault="00A32E90" w:rsidP="00E96CD1">
      <w:r>
        <w:rPr>
          <w:rFonts w:hint="eastAsia"/>
        </w:rPr>
        <w:t>写入成功</w:t>
      </w:r>
    </w:p>
    <w:p w14:paraId="2EA914C5" w14:textId="5CCDF11C" w:rsidR="00A32E90" w:rsidRDefault="00A32E90" w:rsidP="00E96CD1">
      <w:r>
        <w:rPr>
          <w:noProof/>
        </w:rPr>
        <w:lastRenderedPageBreak/>
        <w:drawing>
          <wp:inline distT="0" distB="0" distL="0" distR="0" wp14:anchorId="4658E425" wp14:editId="6E2D5976">
            <wp:extent cx="5274310" cy="4119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B914" w14:textId="6C7E7212" w:rsidR="00A32E90" w:rsidRDefault="003D0E18" w:rsidP="00E96CD1">
      <w:r>
        <w:rPr>
          <w:rFonts w:hint="eastAsia"/>
        </w:rPr>
        <w:t>开启点对点节点</w:t>
      </w:r>
    </w:p>
    <w:p w14:paraId="49EB0FDA" w14:textId="189760F3" w:rsidR="003D0E18" w:rsidRDefault="003D0E18" w:rsidP="00E96CD1">
      <w:r>
        <w:rPr>
          <w:rFonts w:hint="eastAsia"/>
        </w:rPr>
        <w:t>同步数据库</w:t>
      </w:r>
    </w:p>
    <w:p w14:paraId="026EFB49" w14:textId="2DC1B1C0" w:rsidR="003D0E18" w:rsidRDefault="003D0E18" w:rsidP="00E96CD1">
      <w:r>
        <w:rPr>
          <w:rFonts w:hint="eastAsia"/>
        </w:rPr>
        <w:t>初始化链设置</w:t>
      </w:r>
    </w:p>
    <w:p w14:paraId="7ACCD5F5" w14:textId="20BB6757" w:rsidR="003D0E18" w:rsidRDefault="003D0E18" w:rsidP="00E96CD1">
      <w:r>
        <w:rPr>
          <w:rFonts w:hint="eastAsia"/>
        </w:rPr>
        <w:t>开启磁盘存储</w:t>
      </w:r>
    </w:p>
    <w:p w14:paraId="507829CE" w14:textId="5655E532" w:rsidR="003D0E18" w:rsidRDefault="003D0E18" w:rsidP="00E96CD1">
      <w:r>
        <w:rPr>
          <w:rFonts w:hint="eastAsia"/>
        </w:rPr>
        <w:t>初始化以太坊协议</w:t>
      </w:r>
    </w:p>
    <w:p w14:paraId="3846991D" w14:textId="477AE66C" w:rsidR="003D0E18" w:rsidRDefault="003D0E18" w:rsidP="00E96CD1">
      <w:r>
        <w:rPr>
          <w:rFonts w:hint="eastAsia"/>
        </w:rPr>
        <w:t>加载最近本地头和区块</w:t>
      </w:r>
    </w:p>
    <w:p w14:paraId="50E69041" w14:textId="01FFF420" w:rsidR="003D0E18" w:rsidRDefault="003D0E18" w:rsidP="00E96CD1">
      <w:r>
        <w:rPr>
          <w:rFonts w:hint="eastAsia"/>
        </w:rPr>
        <w:t>开启网络连接</w:t>
      </w:r>
    </w:p>
    <w:p w14:paraId="53451949" w14:textId="4957F150" w:rsidR="003D0E18" w:rsidRDefault="003D0E18" w:rsidP="00E96CD1">
      <w:r>
        <w:rPr>
          <w:rFonts w:hint="eastAsia"/>
        </w:rPr>
        <w:t>开启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控制台</w:t>
      </w:r>
    </w:p>
    <w:p w14:paraId="4DD17835" w14:textId="7A77434A" w:rsidR="006E2FBB" w:rsidRDefault="009F34D5" w:rsidP="009F34D5">
      <w:pPr>
        <w:pStyle w:val="2"/>
      </w:pPr>
      <w:r>
        <w:rPr>
          <w:rFonts w:hint="eastAsia"/>
        </w:rPr>
        <w:t>智能合约</w:t>
      </w:r>
    </w:p>
    <w:p w14:paraId="4C5D74C1" w14:textId="30D9EE22" w:rsidR="009F34D5" w:rsidRDefault="00FD644D" w:rsidP="009F34D5">
      <w:r>
        <w:rPr>
          <w:rFonts w:hint="eastAsia"/>
        </w:rPr>
        <w:t>使用remix在线编辑器编写和调试智能合约</w:t>
      </w:r>
    </w:p>
    <w:p w14:paraId="33916A71" w14:textId="0B36E5F7" w:rsidR="00D82679" w:rsidRDefault="00D82679" w:rsidP="009F34D5">
      <w:r>
        <w:rPr>
          <w:rFonts w:hint="eastAsia"/>
        </w:rPr>
        <w:t>合约实现了</w:t>
      </w:r>
      <w:r w:rsidR="00E97EDD">
        <w:rPr>
          <w:rFonts w:hint="eastAsia"/>
        </w:rPr>
        <w:t>两</w:t>
      </w:r>
      <w:r>
        <w:rPr>
          <w:rFonts w:hint="eastAsia"/>
        </w:rPr>
        <w:t>个功能，查询账户余额</w:t>
      </w:r>
      <w:r w:rsidR="00E97EDD">
        <w:rPr>
          <w:rFonts w:hint="eastAsia"/>
        </w:rPr>
        <w:t>和转账，编译通过后，点击run标签页的deploy可以</w:t>
      </w:r>
      <w:r w:rsidR="00E97EDD">
        <w:rPr>
          <w:rFonts w:hint="eastAsia"/>
        </w:rPr>
        <w:lastRenderedPageBreak/>
        <w:t>生成可交互的合约实例，蓝色背景的按钮代表声明为</w:t>
      </w:r>
      <w:proofErr w:type="spellStart"/>
      <w:r w:rsidR="00E97EDD">
        <w:rPr>
          <w:rFonts w:hint="eastAsia"/>
        </w:rPr>
        <w:t>cosntant</w:t>
      </w:r>
      <w:proofErr w:type="spellEnd"/>
      <w:r w:rsidR="00E97EDD">
        <w:rPr>
          <w:rFonts w:hint="eastAsia"/>
        </w:rPr>
        <w:t>或者是pure的函数，这些函数</w:t>
      </w:r>
      <w:proofErr w:type="gramStart"/>
      <w:r w:rsidR="00E97EDD">
        <w:rPr>
          <w:rFonts w:hint="eastAsia"/>
        </w:rPr>
        <w:t>不</w:t>
      </w:r>
      <w:proofErr w:type="gramEnd"/>
      <w:r w:rsidR="00E97EDD">
        <w:rPr>
          <w:rFonts w:hint="eastAsia"/>
        </w:rPr>
        <w:t>创建新的交易，但会更新返回值。红色背景的按钮</w:t>
      </w:r>
      <w:r w:rsidR="00751A24">
        <w:rPr>
          <w:rFonts w:hint="eastAsia"/>
        </w:rPr>
        <w:t>是申明了payable的函数，点击它会产生一个新的交易，并且可以接受数值。</w:t>
      </w:r>
    </w:p>
    <w:p w14:paraId="681B8FD9" w14:textId="1521EEC1" w:rsidR="00FD644D" w:rsidRDefault="00FD644D" w:rsidP="009F34D5">
      <w:r>
        <w:rPr>
          <w:noProof/>
        </w:rPr>
        <w:drawing>
          <wp:inline distT="0" distB="0" distL="0" distR="0" wp14:anchorId="4326142D" wp14:editId="2D9610FE">
            <wp:extent cx="5274310" cy="2781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28D8" w14:textId="3029AD11" w:rsidR="00365AE5" w:rsidRDefault="00C43BC5" w:rsidP="009F34D5">
      <w:r>
        <w:rPr>
          <w:rFonts w:hint="eastAsia"/>
        </w:rPr>
        <w:t>复制编译好的</w:t>
      </w:r>
      <w:r w:rsidRPr="00C43BC5">
        <w:t>WEB3DEPLOY</w:t>
      </w:r>
      <w:r>
        <w:rPr>
          <w:rFonts w:hint="eastAsia"/>
        </w:rPr>
        <w:t>到</w:t>
      </w:r>
      <w:proofErr w:type="gramStart"/>
      <w:r>
        <w:rPr>
          <w:rFonts w:hint="eastAsia"/>
        </w:rPr>
        <w:t>本地私链的</w:t>
      </w:r>
      <w:proofErr w:type="gramEnd"/>
      <w:r>
        <w:rPr>
          <w:rFonts w:hint="eastAsia"/>
        </w:rPr>
        <w:t>控制台，</w:t>
      </w:r>
      <w:r w:rsidR="003930CD">
        <w:rPr>
          <w:rFonts w:hint="eastAsia"/>
        </w:rPr>
        <w:t>，这里需要记录合约的地址。</w:t>
      </w:r>
      <w:r>
        <w:rPr>
          <w:rFonts w:hint="eastAsia"/>
        </w:rPr>
        <w:t>然后开启挖矿将合约写入区块链。</w:t>
      </w:r>
    </w:p>
    <w:p w14:paraId="49E13AF8" w14:textId="7856A4EA" w:rsidR="003930CD" w:rsidRDefault="003930CD" w:rsidP="009F34D5">
      <w:pPr>
        <w:rPr>
          <w:rFonts w:hint="eastAsia"/>
        </w:rPr>
      </w:pPr>
      <w:r>
        <w:rPr>
          <w:rFonts w:hint="eastAsia"/>
        </w:rPr>
        <w:t>调用合约。</w:t>
      </w:r>
    </w:p>
    <w:p w14:paraId="3E85737E" w14:textId="2F01ABBB" w:rsidR="00C43BC5" w:rsidRDefault="00C43BC5" w:rsidP="009F34D5">
      <w:r>
        <w:rPr>
          <w:noProof/>
        </w:rPr>
        <w:drawing>
          <wp:inline distT="0" distB="0" distL="0" distR="0" wp14:anchorId="2E9CBD39" wp14:editId="3833344F">
            <wp:extent cx="5274310" cy="3276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C8D0" w14:textId="2B13724E" w:rsidR="003930CD" w:rsidRDefault="003930CD" w:rsidP="009F34D5">
      <w:r>
        <w:rPr>
          <w:rFonts w:hint="eastAsia"/>
        </w:rPr>
        <w:t>为了在退出控制台后能够重现这个合约变量，var</w:t>
      </w:r>
      <w:r>
        <w:t xml:space="preserve"> </w:t>
      </w:r>
      <w:proofErr w:type="spellStart"/>
      <w:r>
        <w:rPr>
          <w:rFonts w:hint="eastAsia"/>
        </w:rPr>
        <w:t>abi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remix提供的</w:t>
      </w:r>
      <w:proofErr w:type="spellStart"/>
      <w:r>
        <w:rPr>
          <w:rFonts w:hint="eastAsia"/>
        </w:rPr>
        <w:t>abi</w:t>
      </w:r>
      <w:proofErr w:type="spellEnd"/>
      <w:r>
        <w:rPr>
          <w:rFonts w:hint="eastAsia"/>
        </w:rPr>
        <w:t>。</w:t>
      </w:r>
    </w:p>
    <w:p w14:paraId="2414D60E" w14:textId="43D908E2" w:rsidR="003930CD" w:rsidRDefault="003930CD" w:rsidP="009F34D5">
      <w:r>
        <w:rPr>
          <w:noProof/>
        </w:rPr>
        <w:drawing>
          <wp:inline distT="0" distB="0" distL="0" distR="0" wp14:anchorId="12DC2F89" wp14:editId="422FEE62">
            <wp:extent cx="5274310" cy="1950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0587" w14:textId="77777777" w:rsidR="003930CD" w:rsidRDefault="003930CD" w:rsidP="003930CD">
      <w:r w:rsidRPr="003930CD">
        <w:t xml:space="preserve">var </w:t>
      </w:r>
      <w:proofErr w:type="spellStart"/>
      <w:r w:rsidRPr="003930CD">
        <w:t>simplestorage</w:t>
      </w:r>
      <w:proofErr w:type="spellEnd"/>
      <w:r w:rsidRPr="003930CD">
        <w:t xml:space="preserve"> = </w:t>
      </w:r>
    </w:p>
    <w:p w14:paraId="2C530A2A" w14:textId="10C1CECF" w:rsidR="003930CD" w:rsidRDefault="003930CD" w:rsidP="003930CD">
      <w:proofErr w:type="gramStart"/>
      <w:r w:rsidRPr="003930CD">
        <w:t>eth.contract</w:t>
      </w:r>
      <w:proofErr w:type="gramEnd"/>
      <w:r w:rsidRPr="003930CD">
        <w:t>(abi).at("0x0CDF1BEd95e0be67398141705b5f25D906D7f529")</w:t>
      </w:r>
    </w:p>
    <w:p w14:paraId="7627889A" w14:textId="5F05EE9F" w:rsidR="003930CD" w:rsidRDefault="003930CD" w:rsidP="003930CD">
      <w:r>
        <w:rPr>
          <w:rFonts w:hint="eastAsia"/>
        </w:rPr>
        <w:lastRenderedPageBreak/>
        <w:t>这里的at后的地址就是之前记录的合约地址。</w:t>
      </w:r>
    </w:p>
    <w:p w14:paraId="01A03C7B" w14:textId="580E09FB" w:rsidR="003930CD" w:rsidRPr="003930CD" w:rsidRDefault="003930CD" w:rsidP="003930CD">
      <w:pPr>
        <w:rPr>
          <w:rFonts w:hint="eastAsia"/>
        </w:rPr>
      </w:pPr>
      <w:r>
        <w:rPr>
          <w:rFonts w:hint="eastAsia"/>
        </w:rPr>
        <w:t>这样就可以用</w:t>
      </w:r>
      <w:proofErr w:type="spellStart"/>
      <w:r>
        <w:rPr>
          <w:rFonts w:hint="eastAsia"/>
        </w:rPr>
        <w:t>simplestorage</w:t>
      </w:r>
      <w:proofErr w:type="spellEnd"/>
      <w:r>
        <w:rPr>
          <w:rFonts w:hint="eastAsia"/>
        </w:rPr>
        <w:t>变量再次调用合约了</w:t>
      </w:r>
    </w:p>
    <w:p w14:paraId="7836936D" w14:textId="175B7D6A" w:rsidR="003930CD" w:rsidRDefault="003930CD" w:rsidP="009F34D5">
      <w:r>
        <w:rPr>
          <w:noProof/>
        </w:rPr>
        <w:drawing>
          <wp:inline distT="0" distB="0" distL="0" distR="0" wp14:anchorId="42CDE9B9" wp14:editId="1EFE2844">
            <wp:extent cx="5274310" cy="478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14A4" w14:textId="246A231F" w:rsidR="003930CD" w:rsidRDefault="003930CD" w:rsidP="009F34D5">
      <w:r>
        <w:rPr>
          <w:rFonts w:hint="eastAsia"/>
        </w:rPr>
        <w:t>遇到无效地址错误需要设置默认地址</w:t>
      </w:r>
    </w:p>
    <w:p w14:paraId="16D2125D" w14:textId="0FC1E619" w:rsidR="003930CD" w:rsidRDefault="003930CD" w:rsidP="009F34D5">
      <w:r>
        <w:rPr>
          <w:noProof/>
        </w:rPr>
        <w:drawing>
          <wp:inline distT="0" distB="0" distL="0" distR="0" wp14:anchorId="02F430C1" wp14:editId="618A3FE4">
            <wp:extent cx="3365241" cy="2107594"/>
            <wp:effectExtent l="0" t="0" r="698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6343" cy="214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FF83" w14:textId="2B90D7F8" w:rsidR="003930CD" w:rsidRDefault="003930CD" w:rsidP="009F34D5">
      <w:r>
        <w:rPr>
          <w:rFonts w:hint="eastAsia"/>
        </w:rPr>
        <w:t>解锁账户</w:t>
      </w:r>
    </w:p>
    <w:p w14:paraId="6EBA071A" w14:textId="3BB79477" w:rsidR="003930CD" w:rsidRDefault="003930CD" w:rsidP="009F34D5">
      <w:r>
        <w:rPr>
          <w:noProof/>
        </w:rPr>
        <w:drawing>
          <wp:inline distT="0" distB="0" distL="0" distR="0" wp14:anchorId="3082BB03" wp14:editId="2954F7EA">
            <wp:extent cx="3515782" cy="1430694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728" cy="144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6583" w14:textId="1B030B90" w:rsidR="003930CD" w:rsidRDefault="003930CD" w:rsidP="009F34D5">
      <w:r>
        <w:rPr>
          <w:rFonts w:hint="eastAsia"/>
        </w:rPr>
        <w:t>发起交易</w:t>
      </w:r>
    </w:p>
    <w:p w14:paraId="5EDF40A4" w14:textId="3BEA0E14" w:rsidR="003930CD" w:rsidRDefault="003930CD" w:rsidP="009F34D5">
      <w:r>
        <w:rPr>
          <w:noProof/>
        </w:rPr>
        <w:drawing>
          <wp:inline distT="0" distB="0" distL="0" distR="0" wp14:anchorId="15E68F30" wp14:editId="564BFB07">
            <wp:extent cx="5274310" cy="3771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F5DA" w14:textId="32D1C2B6" w:rsidR="003930CD" w:rsidRDefault="009E3087" w:rsidP="009E3087">
      <w:pPr>
        <w:pStyle w:val="2"/>
      </w:pPr>
      <w:r>
        <w:rPr>
          <w:rFonts w:hint="eastAsia"/>
        </w:rPr>
        <w:t>交易字段</w:t>
      </w:r>
    </w:p>
    <w:p w14:paraId="34279B15" w14:textId="19547DA0" w:rsidR="009E3087" w:rsidRDefault="00B41A04" w:rsidP="009E3087">
      <w:r>
        <w:rPr>
          <w:rFonts w:hint="eastAsia"/>
        </w:rPr>
        <w:t>调用</w:t>
      </w:r>
      <w:r w:rsidRPr="00B41A04">
        <w:t>web3.</w:t>
      </w:r>
      <w:proofErr w:type="gramStart"/>
      <w:r w:rsidRPr="00B41A04">
        <w:t>eth.getTransaction</w:t>
      </w:r>
      <w:proofErr w:type="gramEnd"/>
      <w:r w:rsidRPr="00B41A04">
        <w:t>(</w:t>
      </w:r>
      <w:proofErr w:type="spellStart"/>
      <w:r w:rsidRPr="00B41A04">
        <w:t>transactionHash</w:t>
      </w:r>
      <w:proofErr w:type="spellEnd"/>
      <w:r w:rsidRPr="00B41A04">
        <w:t xml:space="preserve"> [, callback])</w:t>
      </w:r>
    </w:p>
    <w:p w14:paraId="59642BBB" w14:textId="1932D5AC" w:rsidR="00B41A04" w:rsidRDefault="00B41A04" w:rsidP="009E3087">
      <w:r>
        <w:rPr>
          <w:rFonts w:hint="eastAsia"/>
        </w:rPr>
        <w:t>返回一个交易对象</w:t>
      </w:r>
    </w:p>
    <w:p w14:paraId="4E3BD963" w14:textId="069CFA51" w:rsidR="00B41A04" w:rsidRDefault="00B41A04" w:rsidP="009E3087">
      <w:r>
        <w:rPr>
          <w:noProof/>
        </w:rPr>
        <w:lastRenderedPageBreak/>
        <w:drawing>
          <wp:inline distT="0" distB="0" distL="0" distR="0" wp14:anchorId="6F8505EB" wp14:editId="5D865CA4">
            <wp:extent cx="5274310" cy="15887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ECD1" w14:textId="77777777" w:rsidR="00B41A04" w:rsidRDefault="00B41A04" w:rsidP="00B41A04">
      <w:r>
        <w:t>hash: String - 32字节，交易的哈希值。</w:t>
      </w:r>
    </w:p>
    <w:p w14:paraId="7B26D3D5" w14:textId="77777777" w:rsidR="00B41A04" w:rsidRDefault="00B41A04" w:rsidP="00B41A04">
      <w:r>
        <w:t>nonce: Number - 交易的发起者在之前进行过的交易数量。</w:t>
      </w:r>
    </w:p>
    <w:p w14:paraId="1B997E47" w14:textId="77777777" w:rsidR="00B41A04" w:rsidRDefault="00B41A04" w:rsidP="00B41A04">
      <w:proofErr w:type="spellStart"/>
      <w:r>
        <w:t>blockHash</w:t>
      </w:r>
      <w:proofErr w:type="spellEnd"/>
      <w:r>
        <w:t>: String - 32字节。交易所在区块的哈希值。当这个区块处于pending将会返回null。</w:t>
      </w:r>
    </w:p>
    <w:p w14:paraId="6A8E32D9" w14:textId="77777777" w:rsidR="00B41A04" w:rsidRDefault="00B41A04" w:rsidP="00B41A04">
      <w:proofErr w:type="spellStart"/>
      <w:r>
        <w:t>blockNumber</w:t>
      </w:r>
      <w:proofErr w:type="spellEnd"/>
      <w:r>
        <w:t>: Number - 交易所在区块的块号。当这个区块处于pending将会返回null。</w:t>
      </w:r>
    </w:p>
    <w:p w14:paraId="6C418C7D" w14:textId="77777777" w:rsidR="00B41A04" w:rsidRDefault="00B41A04" w:rsidP="00B41A04">
      <w:proofErr w:type="spellStart"/>
      <w:r>
        <w:t>transactionIndex</w:t>
      </w:r>
      <w:proofErr w:type="spellEnd"/>
      <w:r>
        <w:t>: Number - 整数。交易在区块中的序号。当这个区块处于pending将会返回null。</w:t>
      </w:r>
    </w:p>
    <w:p w14:paraId="29B79990" w14:textId="77777777" w:rsidR="00B41A04" w:rsidRDefault="00B41A04" w:rsidP="00B41A04">
      <w:r>
        <w:t>from: String - 20字节，交易发起者的地址。</w:t>
      </w:r>
    </w:p>
    <w:p w14:paraId="038AF06C" w14:textId="77777777" w:rsidR="00B41A04" w:rsidRDefault="00B41A04" w:rsidP="00B41A04">
      <w:r>
        <w:t>to: String - 20字节，交易接收者的地址。当这个区块处于pending将会返回null。</w:t>
      </w:r>
    </w:p>
    <w:p w14:paraId="0436212D" w14:textId="77777777" w:rsidR="00B41A04" w:rsidRDefault="00B41A04" w:rsidP="00B41A04">
      <w:r>
        <w:t xml:space="preserve">value: </w:t>
      </w:r>
      <w:proofErr w:type="spellStart"/>
      <w:r>
        <w:t>BigNumber</w:t>
      </w:r>
      <w:proofErr w:type="spellEnd"/>
      <w:r>
        <w:t xml:space="preserve"> - 交易附带的货币量，单位为Wei。</w:t>
      </w:r>
    </w:p>
    <w:p w14:paraId="2BA368D5" w14:textId="77777777" w:rsidR="00B41A04" w:rsidRDefault="00B41A04" w:rsidP="00B41A04">
      <w:proofErr w:type="spellStart"/>
      <w:r>
        <w:t>gasPrice</w:t>
      </w:r>
      <w:proofErr w:type="spellEnd"/>
      <w:r>
        <w:t xml:space="preserve">: </w:t>
      </w:r>
      <w:proofErr w:type="spellStart"/>
      <w:r>
        <w:t>BigNumber</w:t>
      </w:r>
      <w:proofErr w:type="spellEnd"/>
      <w:r>
        <w:t xml:space="preserve"> - 交易发起者配置的gas价格，单位是</w:t>
      </w:r>
      <w:proofErr w:type="spellStart"/>
      <w:r>
        <w:t>wei</w:t>
      </w:r>
      <w:proofErr w:type="spellEnd"/>
      <w:r>
        <w:t>。</w:t>
      </w:r>
    </w:p>
    <w:p w14:paraId="36F970AC" w14:textId="77777777" w:rsidR="00B41A04" w:rsidRDefault="00B41A04" w:rsidP="00B41A04">
      <w:r>
        <w:t>gas: Number - 交易发起者提供的gas。.</w:t>
      </w:r>
    </w:p>
    <w:p w14:paraId="4F3B96C5" w14:textId="34F833D1" w:rsidR="00B41A04" w:rsidRPr="009E3087" w:rsidRDefault="00B41A04" w:rsidP="00B41A04">
      <w:pPr>
        <w:rPr>
          <w:rFonts w:hint="eastAsia"/>
        </w:rPr>
      </w:pPr>
      <w:r>
        <w:t>input: String - 交易附带的数据。</w:t>
      </w:r>
      <w:bookmarkStart w:id="0" w:name="_GoBack"/>
      <w:bookmarkEnd w:id="0"/>
    </w:p>
    <w:sectPr w:rsidR="00B41A04" w:rsidRPr="009E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729F6" w14:textId="77777777" w:rsidR="00D2144E" w:rsidRDefault="00D2144E" w:rsidP="00585077">
      <w:r>
        <w:separator/>
      </w:r>
    </w:p>
  </w:endnote>
  <w:endnote w:type="continuationSeparator" w:id="0">
    <w:p w14:paraId="634D16C2" w14:textId="77777777" w:rsidR="00D2144E" w:rsidRDefault="00D2144E" w:rsidP="00585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65D29" w14:textId="77777777" w:rsidR="00D2144E" w:rsidRDefault="00D2144E" w:rsidP="00585077">
      <w:r>
        <w:separator/>
      </w:r>
    </w:p>
  </w:footnote>
  <w:footnote w:type="continuationSeparator" w:id="0">
    <w:p w14:paraId="5BA56E45" w14:textId="77777777" w:rsidR="00D2144E" w:rsidRDefault="00D2144E" w:rsidP="00585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34B27"/>
    <w:multiLevelType w:val="multilevel"/>
    <w:tmpl w:val="D5AC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CD"/>
    <w:rsid w:val="00365AE5"/>
    <w:rsid w:val="003930CD"/>
    <w:rsid w:val="003D0E18"/>
    <w:rsid w:val="00477C7F"/>
    <w:rsid w:val="00585077"/>
    <w:rsid w:val="006E2FBB"/>
    <w:rsid w:val="00751A24"/>
    <w:rsid w:val="0079060E"/>
    <w:rsid w:val="007B20BB"/>
    <w:rsid w:val="009E3087"/>
    <w:rsid w:val="009F34D5"/>
    <w:rsid w:val="00A32E90"/>
    <w:rsid w:val="00B41A04"/>
    <w:rsid w:val="00B5614E"/>
    <w:rsid w:val="00B6619D"/>
    <w:rsid w:val="00BB6F29"/>
    <w:rsid w:val="00C43BC5"/>
    <w:rsid w:val="00CE3B18"/>
    <w:rsid w:val="00D2144E"/>
    <w:rsid w:val="00D765EA"/>
    <w:rsid w:val="00D82679"/>
    <w:rsid w:val="00E41A5B"/>
    <w:rsid w:val="00E96CD1"/>
    <w:rsid w:val="00E97EDD"/>
    <w:rsid w:val="00ED0BB4"/>
    <w:rsid w:val="00EF2BB7"/>
    <w:rsid w:val="00F01C79"/>
    <w:rsid w:val="00FD22CD"/>
    <w:rsid w:val="00FD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FBED8"/>
  <w15:chartTrackingRefBased/>
  <w15:docId w15:val="{3EAE85C8-28CD-4009-AC99-F75CEE1D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65EA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B6619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0B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619D"/>
    <w:rPr>
      <w:rFonts w:ascii="微软雅黑" w:eastAsia="微软雅黑" w:hAnsi="微软雅黑"/>
      <w:b/>
      <w:bCs/>
      <w:kern w:val="44"/>
      <w:sz w:val="32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01C79"/>
    <w:pPr>
      <w:spacing w:before="240" w:after="60" w:line="312" w:lineRule="auto"/>
      <w:jc w:val="right"/>
      <w:outlineLvl w:val="1"/>
    </w:pPr>
    <w:rPr>
      <w:rFonts w:asciiTheme="minorHAnsi" w:eastAsiaTheme="minorEastAsia" w:hAnsiTheme="minorHAnsi"/>
      <w:b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F01C79"/>
    <w:rPr>
      <w:b/>
      <w:bCs/>
      <w:kern w:val="28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7B20BB"/>
    <w:rPr>
      <w:rFonts w:asciiTheme="majorHAnsi" w:eastAsia="微软雅黑" w:hAnsiTheme="majorHAnsi" w:cstheme="majorBidi"/>
      <w:b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585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85077"/>
    <w:rPr>
      <w:rFonts w:ascii="微软雅黑" w:eastAsia="微软雅黑" w:hAnsi="微软雅黑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5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5077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7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ZhiHao</dc:creator>
  <cp:keywords/>
  <dc:description/>
  <cp:lastModifiedBy>Yuan ZhiHao</cp:lastModifiedBy>
  <cp:revision>4</cp:revision>
  <dcterms:created xsi:type="dcterms:W3CDTF">2018-10-27T07:34:00Z</dcterms:created>
  <dcterms:modified xsi:type="dcterms:W3CDTF">2018-10-29T11:45:00Z</dcterms:modified>
</cp:coreProperties>
</file>