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7C080" w14:textId="0F01D324" w:rsidR="007B0484" w:rsidRDefault="00920470">
      <w:r>
        <w:t>VERSION1</w:t>
      </w:r>
    </w:p>
    <w:sectPr w:rsidR="007B04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55B"/>
    <w:rsid w:val="007B0484"/>
    <w:rsid w:val="00826EF3"/>
    <w:rsid w:val="008A0287"/>
    <w:rsid w:val="00920470"/>
    <w:rsid w:val="00F0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5FEF3"/>
  <w15:chartTrackingRefBased/>
  <w15:docId w15:val="{4B076E39-FB68-4844-9FDC-4D98DEAE8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3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3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3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3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3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3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3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3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3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3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3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3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35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35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35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35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35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35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3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3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3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3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3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35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35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35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3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35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3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Jose VARGAS GUTIERREZ</dc:creator>
  <cp:keywords/>
  <dc:description/>
  <cp:lastModifiedBy>Angel Jose VARGAS GUTIERREZ</cp:lastModifiedBy>
  <cp:revision>2</cp:revision>
  <dcterms:created xsi:type="dcterms:W3CDTF">2026-06-16T07:45:00Z</dcterms:created>
  <dcterms:modified xsi:type="dcterms:W3CDTF">2026-06-16T07:45:00Z</dcterms:modified>
</cp:coreProperties>
</file>